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74EE" w14:textId="01BB19E4" w:rsidR="00357676" w:rsidRPr="008A764A" w:rsidRDefault="00357676" w:rsidP="00A362D9">
      <w:pPr>
        <w:kinsoku w:val="0"/>
        <w:overflowPunct w:val="0"/>
        <w:autoSpaceDE w:val="0"/>
        <w:spacing w:line="400" w:lineRule="exact"/>
        <w:ind w:left="848" w:hangingChars="303" w:hanging="848"/>
        <w:jc w:val="both"/>
        <w:rPr>
          <w:rFonts w:ascii="Times New Roman" w:eastAsia="標楷體" w:hAnsi="Times New Roman"/>
          <w:bCs/>
          <w:color w:val="000000" w:themeColor="text1"/>
          <w:sz w:val="28"/>
          <w:szCs w:val="28"/>
        </w:rPr>
      </w:pPr>
    </w:p>
    <w:p w14:paraId="64119498" w14:textId="1F11E41C" w:rsidR="00357676" w:rsidRPr="008A764A" w:rsidRDefault="00357676" w:rsidP="00357676">
      <w:pPr>
        <w:kinsoku w:val="0"/>
        <w:overflowPunct w:val="0"/>
        <w:autoSpaceDE w:val="0"/>
        <w:spacing w:line="400" w:lineRule="exact"/>
        <w:jc w:val="both"/>
        <w:rPr>
          <w:rFonts w:ascii="標楷體" w:eastAsia="標楷體" w:hAnsi="標楷體"/>
          <w:b/>
          <w:color w:val="000000" w:themeColor="text1"/>
          <w:sz w:val="28"/>
          <w:szCs w:val="28"/>
        </w:rPr>
      </w:pPr>
      <w:r w:rsidRPr="008A764A">
        <w:rPr>
          <w:rFonts w:ascii="標楷體" w:eastAsia="標楷體" w:hAnsi="標楷體" w:hint="eastAsia"/>
          <w:b/>
          <w:color w:val="000000" w:themeColor="text1"/>
          <w:sz w:val="28"/>
          <w:szCs w:val="28"/>
        </w:rPr>
        <w:t>貳</w:t>
      </w:r>
      <w:r w:rsidR="001B44AD" w:rsidRPr="008A764A">
        <w:rPr>
          <w:rFonts w:ascii="標楷體" w:eastAsia="標楷體" w:hAnsi="標楷體" w:hint="eastAsia"/>
          <w:b/>
          <w:color w:val="000000" w:themeColor="text1"/>
          <w:sz w:val="28"/>
          <w:szCs w:val="28"/>
        </w:rPr>
        <w:t>柒</w:t>
      </w:r>
      <w:r w:rsidRPr="008A764A">
        <w:rPr>
          <w:rFonts w:ascii="標楷體" w:eastAsia="標楷體" w:hAnsi="標楷體" w:hint="eastAsia"/>
          <w:b/>
          <w:color w:val="000000" w:themeColor="text1"/>
          <w:sz w:val="28"/>
          <w:szCs w:val="28"/>
        </w:rPr>
        <w:t>、</w:t>
      </w:r>
      <w:r w:rsidRPr="008A764A">
        <w:rPr>
          <w:rFonts w:ascii="標楷體" w:eastAsia="標楷體" w:hAnsi="標楷體"/>
          <w:b/>
          <w:color w:val="000000" w:themeColor="text1"/>
          <w:sz w:val="28"/>
          <w:szCs w:val="28"/>
        </w:rPr>
        <w:t>主計業務：</w:t>
      </w:r>
      <w:bookmarkStart w:id="0" w:name="_Hlk98767190"/>
      <w:r w:rsidR="00A362D9" w:rsidRPr="008A764A">
        <w:rPr>
          <w:rFonts w:ascii="標楷體" w:eastAsia="標楷體" w:hAnsi="標楷體" w:hint="eastAsia"/>
          <w:b/>
          <w:color w:val="000000" w:themeColor="text1"/>
          <w:sz w:val="28"/>
          <w:szCs w:val="28"/>
        </w:rPr>
        <w:t>合理分配市政財源，增進政府財政效能</w:t>
      </w:r>
      <w:bookmarkEnd w:id="0"/>
    </w:p>
    <w:p w14:paraId="0C0FEB9F" w14:textId="77777777" w:rsidR="009F3F60" w:rsidRPr="008A764A" w:rsidRDefault="009F3F60" w:rsidP="009F3F60">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一、</w:t>
      </w:r>
      <w:r w:rsidRPr="008A764A">
        <w:rPr>
          <w:rFonts w:ascii="標楷體" w:eastAsia="標楷體" w:hAnsi="標楷體" w:hint="eastAsia"/>
          <w:color w:val="000000" w:themeColor="text1"/>
          <w:sz w:val="28"/>
          <w:szCs w:val="28"/>
        </w:rPr>
        <w:t>審慎籌編本市</w:t>
      </w:r>
      <w:proofErr w:type="gramStart"/>
      <w:r w:rsidRPr="008A764A">
        <w:rPr>
          <w:rFonts w:ascii="標楷體" w:eastAsia="標楷體" w:hAnsi="標楷體" w:hint="eastAsia"/>
          <w:color w:val="000000" w:themeColor="text1"/>
          <w:sz w:val="28"/>
          <w:szCs w:val="28"/>
        </w:rPr>
        <w:t>112</w:t>
      </w:r>
      <w:proofErr w:type="gramEnd"/>
      <w:r w:rsidRPr="008A764A">
        <w:rPr>
          <w:rFonts w:ascii="標楷體" w:eastAsia="標楷體" w:hAnsi="標楷體" w:hint="eastAsia"/>
          <w:color w:val="000000" w:themeColor="text1"/>
          <w:sz w:val="28"/>
          <w:szCs w:val="28"/>
        </w:rPr>
        <w:t>年度追加減預算及</w:t>
      </w:r>
      <w:proofErr w:type="gramStart"/>
      <w:r w:rsidRPr="008A764A">
        <w:rPr>
          <w:rFonts w:ascii="標楷體" w:eastAsia="標楷體" w:hAnsi="標楷體" w:hint="eastAsia"/>
          <w:color w:val="000000" w:themeColor="text1"/>
          <w:sz w:val="28"/>
          <w:szCs w:val="28"/>
        </w:rPr>
        <w:t>11</w:t>
      </w:r>
      <w:r w:rsidRPr="008A764A">
        <w:rPr>
          <w:rFonts w:ascii="標楷體" w:eastAsia="標楷體" w:hAnsi="標楷體"/>
          <w:color w:val="000000" w:themeColor="text1"/>
          <w:sz w:val="28"/>
          <w:szCs w:val="28"/>
        </w:rPr>
        <w:t>3</w:t>
      </w:r>
      <w:proofErr w:type="gramEnd"/>
      <w:r w:rsidRPr="008A764A">
        <w:rPr>
          <w:rFonts w:ascii="標楷體" w:eastAsia="標楷體" w:hAnsi="標楷體" w:hint="eastAsia"/>
          <w:color w:val="000000" w:themeColor="text1"/>
          <w:sz w:val="28"/>
          <w:szCs w:val="28"/>
        </w:rPr>
        <w:t>年度總預算：依據本府答覆市議會之決議</w:t>
      </w:r>
      <w:proofErr w:type="gramStart"/>
      <w:r w:rsidRPr="008A764A">
        <w:rPr>
          <w:rFonts w:ascii="標楷體" w:eastAsia="標楷體" w:hAnsi="標楷體" w:hint="eastAsia"/>
          <w:color w:val="000000" w:themeColor="text1"/>
          <w:sz w:val="28"/>
          <w:szCs w:val="28"/>
        </w:rPr>
        <w:t>籌編追加減</w:t>
      </w:r>
      <w:proofErr w:type="gramEnd"/>
      <w:r w:rsidRPr="008A764A">
        <w:rPr>
          <w:rFonts w:ascii="標楷體" w:eastAsia="標楷體" w:hAnsi="標楷體" w:hint="eastAsia"/>
          <w:color w:val="000000" w:themeColor="text1"/>
          <w:sz w:val="28"/>
          <w:szCs w:val="28"/>
        </w:rPr>
        <w:t>預算，強化預算先期作業功能，</w:t>
      </w:r>
      <w:proofErr w:type="gramStart"/>
      <w:r w:rsidRPr="008A764A">
        <w:rPr>
          <w:rFonts w:ascii="標楷體" w:eastAsia="標楷體" w:hAnsi="標楷體" w:hint="eastAsia"/>
          <w:color w:val="000000" w:themeColor="text1"/>
          <w:sz w:val="28"/>
          <w:szCs w:val="28"/>
        </w:rPr>
        <w:t>本零基</w:t>
      </w:r>
      <w:proofErr w:type="gramEnd"/>
      <w:r w:rsidRPr="008A764A">
        <w:rPr>
          <w:rFonts w:ascii="標楷體" w:eastAsia="標楷體" w:hAnsi="標楷體" w:hint="eastAsia"/>
          <w:color w:val="000000" w:themeColor="text1"/>
          <w:sz w:val="28"/>
          <w:szCs w:val="28"/>
        </w:rPr>
        <w:t>預算精神檢討各項計畫，依施政輕重緩急排定優先順序，並以當年度能夠支付數額為基礎，</w:t>
      </w:r>
      <w:proofErr w:type="gramStart"/>
      <w:r w:rsidRPr="008A764A">
        <w:rPr>
          <w:rFonts w:ascii="標楷體" w:eastAsia="標楷體" w:hAnsi="標楷體" w:hint="eastAsia"/>
          <w:color w:val="000000" w:themeColor="text1"/>
          <w:sz w:val="28"/>
          <w:szCs w:val="28"/>
        </w:rPr>
        <w:t>覈</w:t>
      </w:r>
      <w:proofErr w:type="gramEnd"/>
      <w:r w:rsidRPr="008A764A">
        <w:rPr>
          <w:rFonts w:ascii="標楷體" w:eastAsia="標楷體" w:hAnsi="標楷體" w:hint="eastAsia"/>
          <w:color w:val="000000" w:themeColor="text1"/>
          <w:sz w:val="28"/>
          <w:szCs w:val="28"/>
        </w:rPr>
        <w:t>實編列中程計畫預算，將有限財源作最有效率配置</w:t>
      </w:r>
      <w:r w:rsidRPr="008A764A">
        <w:rPr>
          <w:rFonts w:ascii="標楷體" w:eastAsia="標楷體" w:hAnsi="標楷體" w:hint="eastAsia"/>
          <w:bCs/>
          <w:color w:val="000000" w:themeColor="text1"/>
          <w:sz w:val="28"/>
          <w:szCs w:val="28"/>
        </w:rPr>
        <w:t>。</w:t>
      </w:r>
    </w:p>
    <w:p w14:paraId="59CEE5A3" w14:textId="77777777" w:rsidR="009F3F60" w:rsidRPr="008A764A" w:rsidRDefault="009F3F60" w:rsidP="009F3F60">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二、</w:t>
      </w:r>
      <w:r w:rsidRPr="008A764A">
        <w:rPr>
          <w:rFonts w:ascii="標楷體" w:eastAsia="標楷體" w:hAnsi="標楷體" w:hint="eastAsia"/>
          <w:color w:val="000000" w:themeColor="text1"/>
          <w:sz w:val="28"/>
          <w:szCs w:val="28"/>
        </w:rPr>
        <w:t>配合計畫實施進度，辦理分配預算，審核動支第二預備金，嚴密收支控制，提高預算執行效率：配合辦理中央計畫與預算執行考核，加強預算管理，推動節流措施，有效提升經費使用效能及杜絕浪費</w:t>
      </w:r>
      <w:r w:rsidRPr="008A764A">
        <w:rPr>
          <w:rFonts w:ascii="標楷體" w:eastAsia="標楷體" w:hAnsi="標楷體" w:hint="eastAsia"/>
          <w:bCs/>
          <w:color w:val="000000" w:themeColor="text1"/>
          <w:sz w:val="28"/>
          <w:szCs w:val="28"/>
        </w:rPr>
        <w:t>。</w:t>
      </w:r>
    </w:p>
    <w:p w14:paraId="0A3FC417" w14:textId="01BE439D" w:rsidR="00583C0F" w:rsidRPr="008A764A" w:rsidRDefault="00583C0F" w:rsidP="00583C0F">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三、</w:t>
      </w:r>
      <w:r w:rsidR="00A362D9" w:rsidRPr="008A764A">
        <w:rPr>
          <w:rFonts w:ascii="標楷體" w:eastAsia="標楷體" w:hAnsi="標楷體" w:hint="eastAsia"/>
          <w:color w:val="000000" w:themeColor="text1"/>
          <w:sz w:val="28"/>
          <w:szCs w:val="28"/>
        </w:rPr>
        <w:t>強化特種基金</w:t>
      </w:r>
      <w:proofErr w:type="gramStart"/>
      <w:r w:rsidR="00A362D9" w:rsidRPr="008A764A">
        <w:rPr>
          <w:rFonts w:ascii="標楷體" w:eastAsia="標楷體" w:hAnsi="標楷體" w:hint="eastAsia"/>
          <w:color w:val="000000" w:themeColor="text1"/>
          <w:sz w:val="28"/>
          <w:szCs w:val="28"/>
        </w:rPr>
        <w:t>預算審編及</w:t>
      </w:r>
      <w:proofErr w:type="gramEnd"/>
      <w:r w:rsidR="00A362D9" w:rsidRPr="008A764A">
        <w:rPr>
          <w:rFonts w:ascii="標楷體" w:eastAsia="標楷體" w:hAnsi="標楷體" w:hint="eastAsia"/>
          <w:color w:val="000000" w:themeColor="text1"/>
          <w:sz w:val="28"/>
          <w:szCs w:val="28"/>
        </w:rPr>
        <w:t>執行作業：督導基金主管機關有效提升基金資源運用效能，杜絕浪費，活化基金資金運用，檢討非營業特種基金之設置及裁撤，以提升基金營運效能</w:t>
      </w:r>
      <w:r w:rsidRPr="008A764A">
        <w:rPr>
          <w:rFonts w:ascii="標楷體" w:eastAsia="標楷體" w:hAnsi="標楷體" w:hint="eastAsia"/>
          <w:bCs/>
          <w:color w:val="000000" w:themeColor="text1"/>
          <w:sz w:val="28"/>
          <w:szCs w:val="28"/>
        </w:rPr>
        <w:t>。</w:t>
      </w:r>
    </w:p>
    <w:p w14:paraId="4B5264EC" w14:textId="28D0977E" w:rsidR="00583C0F" w:rsidRPr="008A764A" w:rsidRDefault="00583C0F" w:rsidP="00583C0F">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四、</w:t>
      </w:r>
      <w:r w:rsidR="00A362D9" w:rsidRPr="008A764A">
        <w:rPr>
          <w:rFonts w:ascii="標楷體" w:eastAsia="標楷體" w:hAnsi="標楷體" w:hint="eastAsia"/>
          <w:color w:val="000000" w:themeColor="text1"/>
          <w:sz w:val="28"/>
          <w:szCs w:val="28"/>
        </w:rPr>
        <w:t>強化所屬機關會計管理效能：審核各機關會計報告，並就會計業務等進行業務宣導與研討，解決各機關之會計業務問題。訂頒年度會計業務查核實施計畫</w:t>
      </w:r>
      <w:r w:rsidR="00A362D9" w:rsidRPr="008A764A">
        <w:rPr>
          <w:rFonts w:ascii="新細明體" w:hAnsi="新細明體" w:hint="eastAsia"/>
          <w:color w:val="000000" w:themeColor="text1"/>
          <w:sz w:val="28"/>
          <w:szCs w:val="28"/>
        </w:rPr>
        <w:t>，</w:t>
      </w:r>
      <w:r w:rsidR="00A362D9" w:rsidRPr="008A764A">
        <w:rPr>
          <w:rFonts w:ascii="標楷體" w:eastAsia="標楷體" w:hAnsi="標楷體" w:hint="eastAsia"/>
          <w:color w:val="000000" w:themeColor="text1"/>
          <w:sz w:val="28"/>
          <w:szCs w:val="28"/>
        </w:rPr>
        <w:t>輔導及督導各機關之會計帳</w:t>
      </w:r>
      <w:proofErr w:type="gramStart"/>
      <w:r w:rsidR="00A362D9" w:rsidRPr="008A764A">
        <w:rPr>
          <w:rFonts w:ascii="標楷體" w:eastAsia="標楷體" w:hAnsi="標楷體" w:hint="eastAsia"/>
          <w:color w:val="000000" w:themeColor="text1"/>
          <w:sz w:val="28"/>
          <w:szCs w:val="28"/>
        </w:rPr>
        <w:t>務</w:t>
      </w:r>
      <w:proofErr w:type="gramEnd"/>
      <w:r w:rsidR="00A362D9" w:rsidRPr="008A764A">
        <w:rPr>
          <w:rFonts w:ascii="標楷體" w:eastAsia="標楷體" w:hAnsi="標楷體" w:hint="eastAsia"/>
          <w:color w:val="000000" w:themeColor="text1"/>
          <w:sz w:val="28"/>
          <w:szCs w:val="28"/>
        </w:rPr>
        <w:t>及內部審核</w:t>
      </w:r>
      <w:r w:rsidR="00A362D9" w:rsidRPr="008A764A">
        <w:rPr>
          <w:rFonts w:ascii="新細明體" w:hAnsi="新細明體" w:hint="eastAsia"/>
          <w:color w:val="000000" w:themeColor="text1"/>
          <w:sz w:val="28"/>
          <w:szCs w:val="28"/>
        </w:rPr>
        <w:t>，</w:t>
      </w:r>
      <w:r w:rsidR="00A362D9" w:rsidRPr="008A764A">
        <w:rPr>
          <w:rFonts w:ascii="標楷體" w:eastAsia="標楷體" w:hAnsi="標楷體" w:hint="eastAsia"/>
          <w:color w:val="000000" w:themeColor="text1"/>
          <w:sz w:val="28"/>
          <w:szCs w:val="28"/>
        </w:rPr>
        <w:t>並提供共同性建議事項供改進參用</w:t>
      </w:r>
      <w:r w:rsidRPr="008A764A">
        <w:rPr>
          <w:rFonts w:ascii="標楷體" w:eastAsia="標楷體" w:hAnsi="標楷體" w:hint="eastAsia"/>
          <w:bCs/>
          <w:color w:val="000000" w:themeColor="text1"/>
          <w:sz w:val="28"/>
          <w:szCs w:val="28"/>
        </w:rPr>
        <w:t xml:space="preserve">。 </w:t>
      </w:r>
    </w:p>
    <w:p w14:paraId="32F67EE9" w14:textId="5D9A0347" w:rsidR="00583C0F" w:rsidRPr="008A764A" w:rsidRDefault="00583C0F" w:rsidP="00583C0F">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五、</w:t>
      </w:r>
      <w:r w:rsidR="00A362D9" w:rsidRPr="008A764A">
        <w:rPr>
          <w:rFonts w:ascii="標楷體" w:eastAsia="標楷體" w:hAnsi="標楷體" w:hint="eastAsia"/>
          <w:color w:val="000000" w:themeColor="text1"/>
          <w:sz w:val="28"/>
          <w:szCs w:val="28"/>
        </w:rPr>
        <w:t>審慎籌劃總決算及附屬單位決算綜</w:t>
      </w:r>
      <w:proofErr w:type="gramStart"/>
      <w:r w:rsidR="00A362D9" w:rsidRPr="008A764A">
        <w:rPr>
          <w:rFonts w:ascii="標楷體" w:eastAsia="標楷體" w:hAnsi="標楷體" w:hint="eastAsia"/>
          <w:color w:val="000000" w:themeColor="text1"/>
          <w:sz w:val="28"/>
          <w:szCs w:val="28"/>
        </w:rPr>
        <w:t>計表編製作</w:t>
      </w:r>
      <w:proofErr w:type="gramEnd"/>
      <w:r w:rsidR="00A362D9" w:rsidRPr="008A764A">
        <w:rPr>
          <w:rFonts w:ascii="標楷體" w:eastAsia="標楷體" w:hAnsi="標楷體" w:hint="eastAsia"/>
          <w:color w:val="000000" w:themeColor="text1"/>
          <w:sz w:val="28"/>
          <w:szCs w:val="28"/>
        </w:rPr>
        <w:t>業：</w:t>
      </w:r>
      <w:proofErr w:type="gramStart"/>
      <w:r w:rsidR="00A362D9" w:rsidRPr="008A764A">
        <w:rPr>
          <w:rFonts w:ascii="標楷體" w:eastAsia="標楷體" w:hAnsi="標楷體" w:hint="eastAsia"/>
          <w:color w:val="000000" w:themeColor="text1"/>
          <w:sz w:val="28"/>
          <w:szCs w:val="28"/>
        </w:rPr>
        <w:t>研</w:t>
      </w:r>
      <w:proofErr w:type="gramEnd"/>
      <w:r w:rsidR="00A362D9" w:rsidRPr="008A764A">
        <w:rPr>
          <w:rFonts w:ascii="標楷體" w:eastAsia="標楷體" w:hAnsi="標楷體" w:hint="eastAsia"/>
          <w:color w:val="000000" w:themeColor="text1"/>
          <w:sz w:val="28"/>
          <w:szCs w:val="28"/>
        </w:rPr>
        <w:t>訂保留審查原則</w:t>
      </w:r>
      <w:proofErr w:type="gramStart"/>
      <w:r w:rsidR="00A362D9" w:rsidRPr="008A764A">
        <w:rPr>
          <w:rFonts w:ascii="標楷體" w:eastAsia="標楷體" w:hAnsi="標楷體" w:hint="eastAsia"/>
          <w:color w:val="000000" w:themeColor="text1"/>
          <w:sz w:val="28"/>
          <w:szCs w:val="28"/>
        </w:rPr>
        <w:t>覈</w:t>
      </w:r>
      <w:proofErr w:type="gramEnd"/>
      <w:r w:rsidR="00A362D9" w:rsidRPr="008A764A">
        <w:rPr>
          <w:rFonts w:ascii="標楷體" w:eastAsia="標楷體" w:hAnsi="標楷體" w:hint="eastAsia"/>
          <w:color w:val="000000" w:themeColor="text1"/>
          <w:sz w:val="28"/>
          <w:szCs w:val="28"/>
        </w:rPr>
        <w:t>實核定歲出保留經費，審查各機關編製之單位決算及附屬單位決算，彙</w:t>
      </w:r>
      <w:proofErr w:type="gramStart"/>
      <w:r w:rsidR="00A362D9" w:rsidRPr="008A764A">
        <w:rPr>
          <w:rFonts w:ascii="標楷體" w:eastAsia="標楷體" w:hAnsi="標楷體" w:hint="eastAsia"/>
          <w:color w:val="000000" w:themeColor="text1"/>
          <w:sz w:val="28"/>
          <w:szCs w:val="28"/>
        </w:rPr>
        <w:t>整編製本市</w:t>
      </w:r>
      <w:r w:rsidR="00A362D9" w:rsidRPr="008A764A">
        <w:rPr>
          <w:rFonts w:ascii="標楷體" w:eastAsia="標楷體" w:hAnsi="標楷體"/>
          <w:color w:val="000000" w:themeColor="text1"/>
          <w:sz w:val="28"/>
          <w:szCs w:val="28"/>
        </w:rPr>
        <w:t>111</w:t>
      </w:r>
      <w:proofErr w:type="gramEnd"/>
      <w:r w:rsidR="00A362D9" w:rsidRPr="008A764A">
        <w:rPr>
          <w:rFonts w:ascii="標楷體" w:eastAsia="標楷體" w:hAnsi="標楷體" w:hint="eastAsia"/>
          <w:color w:val="000000" w:themeColor="text1"/>
          <w:sz w:val="28"/>
          <w:szCs w:val="28"/>
        </w:rPr>
        <w:t>年度總決算，分析財務狀況與預算執行績效，表達施政計畫實施之成果</w:t>
      </w:r>
      <w:r w:rsidRPr="008A764A">
        <w:rPr>
          <w:rFonts w:ascii="標楷體" w:eastAsia="標楷體" w:hAnsi="標楷體" w:hint="eastAsia"/>
          <w:bCs/>
          <w:color w:val="000000" w:themeColor="text1"/>
          <w:sz w:val="28"/>
          <w:szCs w:val="28"/>
        </w:rPr>
        <w:t>。</w:t>
      </w:r>
    </w:p>
    <w:p w14:paraId="356F8DEE" w14:textId="7F544761" w:rsidR="00583C0F" w:rsidRPr="008A764A" w:rsidRDefault="00583C0F" w:rsidP="00583C0F">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六、</w:t>
      </w:r>
      <w:r w:rsidR="00A362D9" w:rsidRPr="008A764A">
        <w:rPr>
          <w:rFonts w:ascii="標楷體" w:eastAsia="標楷體" w:hAnsi="標楷體" w:hint="eastAsia"/>
          <w:color w:val="000000" w:themeColor="text1"/>
          <w:sz w:val="28"/>
          <w:szCs w:val="28"/>
        </w:rPr>
        <w:t>健全政府會計制度，精進政府會計管理</w:t>
      </w:r>
      <w:r w:rsidR="00A362D9" w:rsidRPr="008A764A">
        <w:rPr>
          <w:rFonts w:ascii="新細明體" w:hAnsi="新細明體" w:hint="eastAsia"/>
          <w:color w:val="000000" w:themeColor="text1"/>
          <w:sz w:val="28"/>
          <w:szCs w:val="28"/>
        </w:rPr>
        <w:t>，</w:t>
      </w:r>
      <w:r w:rsidR="00A362D9" w:rsidRPr="008A764A">
        <w:rPr>
          <w:rFonts w:ascii="標楷體" w:eastAsia="標楷體" w:hAnsi="標楷體" w:hint="eastAsia"/>
          <w:color w:val="000000" w:themeColor="text1"/>
          <w:sz w:val="28"/>
          <w:szCs w:val="28"/>
        </w:rPr>
        <w:t>簡化核銷作業</w:t>
      </w:r>
      <w:r w:rsidR="00A362D9" w:rsidRPr="008A764A">
        <w:rPr>
          <w:rFonts w:ascii="新細明體" w:hAnsi="新細明體" w:hint="eastAsia"/>
          <w:color w:val="000000" w:themeColor="text1"/>
          <w:sz w:val="28"/>
          <w:szCs w:val="28"/>
        </w:rPr>
        <w:t>，</w:t>
      </w:r>
      <w:r w:rsidR="00A362D9" w:rsidRPr="008A764A">
        <w:rPr>
          <w:rFonts w:ascii="標楷體" w:eastAsia="標楷體" w:hAnsi="標楷體" w:hint="eastAsia"/>
          <w:color w:val="000000" w:themeColor="text1"/>
          <w:sz w:val="28"/>
          <w:szCs w:val="28"/>
        </w:rPr>
        <w:t>提升會計事務處理效率，降低會計</w:t>
      </w:r>
      <w:proofErr w:type="gramStart"/>
      <w:r w:rsidR="00A362D9" w:rsidRPr="008A764A">
        <w:rPr>
          <w:rFonts w:ascii="標楷體" w:eastAsia="標楷體" w:hAnsi="標楷體" w:hint="eastAsia"/>
          <w:color w:val="000000" w:themeColor="text1"/>
          <w:sz w:val="28"/>
          <w:szCs w:val="28"/>
        </w:rPr>
        <w:t>憑證存管壓力</w:t>
      </w:r>
      <w:proofErr w:type="gramEnd"/>
      <w:r w:rsidR="00A362D9" w:rsidRPr="008A764A">
        <w:rPr>
          <w:rFonts w:ascii="標楷體" w:eastAsia="標楷體" w:hAnsi="標楷體" w:hint="eastAsia"/>
          <w:color w:val="000000" w:themeColor="text1"/>
          <w:sz w:val="28"/>
          <w:szCs w:val="28"/>
        </w:rPr>
        <w:t>，落實憑證分流</w:t>
      </w:r>
      <w:r w:rsidRPr="008A764A">
        <w:rPr>
          <w:rFonts w:ascii="標楷體" w:eastAsia="標楷體" w:hAnsi="標楷體" w:hint="eastAsia"/>
          <w:bCs/>
          <w:color w:val="000000" w:themeColor="text1"/>
          <w:sz w:val="28"/>
          <w:szCs w:val="28"/>
        </w:rPr>
        <w:t>。</w:t>
      </w:r>
    </w:p>
    <w:p w14:paraId="13A4C2C6" w14:textId="3350C469" w:rsidR="00583C0F" w:rsidRPr="008A764A" w:rsidRDefault="00583C0F" w:rsidP="00583C0F">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七、</w:t>
      </w:r>
      <w:r w:rsidR="00A362D9" w:rsidRPr="008A764A">
        <w:rPr>
          <w:rFonts w:ascii="標楷體" w:eastAsia="標楷體" w:hAnsi="標楷體" w:hint="eastAsia"/>
          <w:color w:val="000000" w:themeColor="text1"/>
          <w:sz w:val="28"/>
          <w:szCs w:val="28"/>
        </w:rPr>
        <w:t>強化內部審核</w:t>
      </w:r>
      <w:proofErr w:type="gramStart"/>
      <w:r w:rsidR="00A362D9" w:rsidRPr="008A764A">
        <w:rPr>
          <w:rFonts w:ascii="標楷體" w:eastAsia="標楷體" w:hAnsi="標楷體" w:hint="eastAsia"/>
          <w:color w:val="000000" w:themeColor="text1"/>
          <w:sz w:val="28"/>
          <w:szCs w:val="28"/>
        </w:rPr>
        <w:t>︰</w:t>
      </w:r>
      <w:proofErr w:type="gramEnd"/>
      <w:r w:rsidR="00A362D9" w:rsidRPr="008A764A">
        <w:rPr>
          <w:rFonts w:ascii="標楷體" w:eastAsia="標楷體" w:hAnsi="標楷體" w:hint="eastAsia"/>
          <w:color w:val="000000" w:themeColor="text1"/>
          <w:sz w:val="28"/>
          <w:szCs w:val="28"/>
        </w:rPr>
        <w:t>依據行政院主計總處訂頒之「內部審核處理準則」及「政府支出憑證處理要點」等相關主計法規，就現金、票據、證券、會計憑證、簿籍及施政計畫之執行、控制、</w:t>
      </w:r>
      <w:proofErr w:type="gramStart"/>
      <w:r w:rsidR="00A362D9" w:rsidRPr="008A764A">
        <w:rPr>
          <w:rFonts w:ascii="標楷體" w:eastAsia="標楷體" w:hAnsi="標楷體" w:hint="eastAsia"/>
          <w:color w:val="000000" w:themeColor="text1"/>
          <w:sz w:val="28"/>
          <w:szCs w:val="28"/>
        </w:rPr>
        <w:t>績效等嚴加</w:t>
      </w:r>
      <w:proofErr w:type="gramEnd"/>
      <w:r w:rsidR="00A362D9" w:rsidRPr="008A764A">
        <w:rPr>
          <w:rFonts w:ascii="標楷體" w:eastAsia="標楷體" w:hAnsi="標楷體" w:hint="eastAsia"/>
          <w:color w:val="000000" w:themeColor="text1"/>
          <w:sz w:val="28"/>
          <w:szCs w:val="28"/>
        </w:rPr>
        <w:t>查核，以</w:t>
      </w:r>
      <w:r w:rsidR="00A362D9" w:rsidRPr="008A764A">
        <w:rPr>
          <w:rFonts w:ascii="標楷體" w:eastAsia="標楷體" w:hAnsi="標楷體" w:cs="新細明體" w:hint="eastAsia"/>
          <w:color w:val="000000" w:themeColor="text1"/>
          <w:kern w:val="0"/>
          <w:sz w:val="28"/>
          <w:szCs w:val="28"/>
        </w:rPr>
        <w:t>發揮內部審核職能，精進內部審核作業</w:t>
      </w:r>
      <w:r w:rsidRPr="008A764A">
        <w:rPr>
          <w:rFonts w:ascii="標楷體" w:eastAsia="標楷體" w:hAnsi="標楷體" w:hint="eastAsia"/>
          <w:bCs/>
          <w:color w:val="000000" w:themeColor="text1"/>
          <w:sz w:val="28"/>
          <w:szCs w:val="28"/>
        </w:rPr>
        <w:t>。</w:t>
      </w:r>
    </w:p>
    <w:p w14:paraId="32D0DB34" w14:textId="3C8DC250" w:rsidR="00583C0F" w:rsidRPr="008A764A" w:rsidRDefault="00583C0F" w:rsidP="00583C0F">
      <w:pPr>
        <w:kinsoku w:val="0"/>
        <w:overflowPunct w:val="0"/>
        <w:autoSpaceDE w:val="0"/>
        <w:spacing w:line="400" w:lineRule="exact"/>
        <w:ind w:left="567" w:hanging="567"/>
        <w:jc w:val="both"/>
        <w:rPr>
          <w:rFonts w:ascii="標楷體" w:eastAsia="標楷體" w:hAnsi="標楷體"/>
          <w:bCs/>
          <w:color w:val="000000" w:themeColor="text1"/>
          <w:sz w:val="28"/>
          <w:szCs w:val="28"/>
        </w:rPr>
      </w:pPr>
      <w:r w:rsidRPr="008A764A">
        <w:rPr>
          <w:rFonts w:ascii="標楷體" w:eastAsia="標楷體" w:hAnsi="標楷體" w:hint="eastAsia"/>
          <w:bCs/>
          <w:color w:val="000000" w:themeColor="text1"/>
          <w:sz w:val="28"/>
          <w:szCs w:val="28"/>
        </w:rPr>
        <w:t>八、</w:t>
      </w:r>
      <w:r w:rsidR="00A362D9" w:rsidRPr="008A764A">
        <w:rPr>
          <w:rFonts w:ascii="標楷體" w:eastAsia="標楷體" w:hAnsi="標楷體" w:hint="eastAsia"/>
          <w:color w:val="000000" w:themeColor="text1"/>
          <w:sz w:val="28"/>
          <w:szCs w:val="28"/>
        </w:rPr>
        <w:t>維護並更新本府統計資料庫查詢項目，以健全基礎統計；強化基層統計調查網作業及辦理本市家庭收支調查及各項經濟性調查，提升調查資料品質，應用統計資料編撰及刊載統計書刊，提供政策工具參考；精進統計成果資料庫查詢及互動式視覺化查詢等加值應用，增進統計資訊的服務效能</w:t>
      </w:r>
      <w:r w:rsidRPr="008A764A">
        <w:rPr>
          <w:rFonts w:ascii="標楷體" w:eastAsia="標楷體" w:hAnsi="標楷體" w:hint="eastAsia"/>
          <w:bCs/>
          <w:color w:val="000000" w:themeColor="text1"/>
          <w:sz w:val="28"/>
          <w:szCs w:val="28"/>
        </w:rPr>
        <w:t>。</w:t>
      </w:r>
    </w:p>
    <w:p w14:paraId="49EB293D" w14:textId="77777777" w:rsidR="00357676" w:rsidRPr="008A764A" w:rsidRDefault="00357676" w:rsidP="00357676">
      <w:pPr>
        <w:tabs>
          <w:tab w:val="left" w:pos="851"/>
        </w:tabs>
        <w:kinsoku w:val="0"/>
        <w:overflowPunct w:val="0"/>
        <w:autoSpaceDE w:val="0"/>
        <w:spacing w:line="400" w:lineRule="exact"/>
        <w:jc w:val="both"/>
        <w:textDirection w:val="lrTbV"/>
        <w:rPr>
          <w:rFonts w:ascii="Times New Roman" w:eastAsia="標楷體" w:hAnsi="Times New Roman"/>
          <w:bCs/>
          <w:color w:val="000000" w:themeColor="text1"/>
          <w:sz w:val="28"/>
          <w:szCs w:val="28"/>
        </w:rPr>
      </w:pPr>
    </w:p>
    <w:p w14:paraId="3993E67B" w14:textId="1844E5CA" w:rsidR="003C7E21" w:rsidRPr="008A764A" w:rsidRDefault="003C7E21">
      <w:pPr>
        <w:pStyle w:val="Standard"/>
        <w:rPr>
          <w:rFonts w:ascii="新細明體" w:eastAsia="新細明體" w:hAnsi="新細明體" w:cs="新細明體, PMingLiU"/>
          <w:b/>
          <w:color w:val="000000" w:themeColor="text1"/>
          <w:sz w:val="32"/>
          <w:szCs w:val="32"/>
          <w:lang w:val="zh-TW"/>
        </w:rPr>
      </w:pPr>
    </w:p>
    <w:p w14:paraId="26303EB1" w14:textId="23E1CAA5" w:rsidR="00252A55" w:rsidRPr="008A764A" w:rsidRDefault="00252A55">
      <w:pPr>
        <w:pStyle w:val="Standard"/>
        <w:rPr>
          <w:rFonts w:ascii="新細明體" w:eastAsia="新細明體" w:hAnsi="新細明體" w:cs="新細明體, PMingLiU"/>
          <w:b/>
          <w:color w:val="000000" w:themeColor="text1"/>
          <w:sz w:val="32"/>
          <w:szCs w:val="32"/>
          <w:lang w:val="zh-TW"/>
        </w:rPr>
      </w:pPr>
    </w:p>
    <w:p w14:paraId="2827D437" w14:textId="77777777" w:rsidR="00252A55" w:rsidRPr="008A764A" w:rsidRDefault="00252A55">
      <w:pPr>
        <w:pStyle w:val="Standard"/>
        <w:rPr>
          <w:rFonts w:ascii="新細明體" w:eastAsia="新細明體" w:hAnsi="新細明體" w:cs="新細明體, PMingLiU"/>
          <w:b/>
          <w:color w:val="000000" w:themeColor="text1"/>
          <w:sz w:val="32"/>
          <w:szCs w:val="32"/>
          <w:lang w:val="zh-TW"/>
        </w:rPr>
      </w:pPr>
    </w:p>
    <w:p w14:paraId="6A0C3238" w14:textId="74F58175" w:rsidR="00F83CE3" w:rsidRPr="008A764A" w:rsidRDefault="00F83CE3">
      <w:pPr>
        <w:rPr>
          <w:rFonts w:ascii="新細明體" w:hAnsi="新細明體" w:cs="新細明體, PMingLiU"/>
          <w:b/>
          <w:color w:val="000000" w:themeColor="text1"/>
          <w:sz w:val="32"/>
          <w:szCs w:val="32"/>
          <w:lang w:val="zh-TW"/>
        </w:rPr>
      </w:pPr>
    </w:p>
    <w:p w14:paraId="6FBA9702" w14:textId="40286DE1" w:rsidR="00126C9A" w:rsidRPr="008A764A" w:rsidRDefault="00126C9A" w:rsidP="00BD61C4">
      <w:pPr>
        <w:jc w:val="center"/>
        <w:rPr>
          <w:rFonts w:ascii="新細明體" w:hAnsi="新細明體" w:cs="Times New Roman"/>
          <w:bCs/>
          <w:color w:val="000000" w:themeColor="text1"/>
          <w:kern w:val="0"/>
          <w:sz w:val="28"/>
          <w:szCs w:val="28"/>
          <w:lang w:bidi="ar-SA"/>
        </w:rPr>
      </w:pPr>
      <w:proofErr w:type="gramStart"/>
      <w:r w:rsidRPr="008A764A">
        <w:rPr>
          <w:rFonts w:ascii="新細明體" w:hAnsi="新細明體" w:cs="Times New Roman"/>
          <w:b/>
          <w:bCs/>
          <w:color w:val="000000" w:themeColor="text1"/>
          <w:kern w:val="0"/>
          <w:sz w:val="32"/>
          <w:szCs w:val="32"/>
          <w:lang w:bidi="ar-SA"/>
        </w:rPr>
        <w:lastRenderedPageBreak/>
        <w:t>臺</w:t>
      </w:r>
      <w:proofErr w:type="gramEnd"/>
      <w:r w:rsidRPr="008A764A">
        <w:rPr>
          <w:rFonts w:ascii="新細明體" w:hAnsi="新細明體" w:cs="Times New Roman"/>
          <w:b/>
          <w:bCs/>
          <w:color w:val="000000" w:themeColor="text1"/>
          <w:kern w:val="0"/>
          <w:sz w:val="32"/>
          <w:szCs w:val="32"/>
          <w:lang w:bidi="ar-SA"/>
        </w:rPr>
        <w:t>南市政府主計處</w:t>
      </w:r>
      <w:proofErr w:type="gramStart"/>
      <w:r w:rsidRPr="008A764A">
        <w:rPr>
          <w:rFonts w:ascii="新細明體" w:hAnsi="新細明體" w:cs="Times New Roman"/>
          <w:b/>
          <w:bCs/>
          <w:color w:val="000000" w:themeColor="text1"/>
          <w:kern w:val="0"/>
          <w:sz w:val="32"/>
          <w:szCs w:val="32"/>
          <w:lang w:bidi="ar-SA"/>
        </w:rPr>
        <w:t>11</w:t>
      </w:r>
      <w:r w:rsidR="00C0315F" w:rsidRPr="008A764A">
        <w:rPr>
          <w:rFonts w:ascii="新細明體" w:hAnsi="新細明體" w:cs="Times New Roman" w:hint="eastAsia"/>
          <w:b/>
          <w:bCs/>
          <w:color w:val="000000" w:themeColor="text1"/>
          <w:kern w:val="0"/>
          <w:sz w:val="32"/>
          <w:szCs w:val="32"/>
          <w:lang w:bidi="ar-SA"/>
        </w:rPr>
        <w:t>2</w:t>
      </w:r>
      <w:proofErr w:type="gramEnd"/>
      <w:r w:rsidRPr="008A764A">
        <w:rPr>
          <w:rFonts w:ascii="新細明體" w:hAnsi="新細明體" w:cs="Times New Roman"/>
          <w:b/>
          <w:bCs/>
          <w:color w:val="000000" w:themeColor="text1"/>
          <w:kern w:val="0"/>
          <w:sz w:val="32"/>
          <w:szCs w:val="32"/>
          <w:lang w:bidi="ar-SA"/>
        </w:rPr>
        <w:t>年度施政計畫</w:t>
      </w:r>
    </w:p>
    <w:p w14:paraId="64401F16"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b/>
          <w:color w:val="000000" w:themeColor="text1"/>
          <w:kern w:val="2"/>
          <w:szCs w:val="22"/>
          <w:lang w:bidi="ar-SA"/>
        </w:rPr>
      </w:pPr>
    </w:p>
    <w:p w14:paraId="0AF57679"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color w:val="000000" w:themeColor="text1"/>
          <w:kern w:val="0"/>
          <w:sz w:val="28"/>
          <w:szCs w:val="28"/>
          <w:lang w:bidi="ar-SA"/>
        </w:rPr>
      </w:pPr>
      <w:r w:rsidRPr="008A764A">
        <w:rPr>
          <w:rFonts w:ascii="Times New Roman" w:hAnsi="Times New Roman" w:cs="Times New Roman"/>
          <w:b/>
          <w:bCs/>
          <w:color w:val="000000" w:themeColor="text1"/>
          <w:kern w:val="0"/>
          <w:sz w:val="28"/>
          <w:szCs w:val="28"/>
          <w:lang w:bidi="ar-SA"/>
        </w:rPr>
        <w:t>施政目標與重點</w:t>
      </w:r>
    </w:p>
    <w:p w14:paraId="05CEAD84" w14:textId="77777777" w:rsidR="00126C9A" w:rsidRPr="008A764A" w:rsidRDefault="00126C9A" w:rsidP="00126C9A">
      <w:pPr>
        <w:suppressAutoHyphens w:val="0"/>
        <w:kinsoku w:val="0"/>
        <w:overflowPunct w:val="0"/>
        <w:autoSpaceDE w:val="0"/>
        <w:spacing w:line="360" w:lineRule="exact"/>
        <w:ind w:firstLineChars="200" w:firstLine="480"/>
        <w:jc w:val="both"/>
        <w:textAlignment w:val="auto"/>
        <w:rPr>
          <w:rFonts w:ascii="Times New Roman" w:hAnsi="Times New Roman" w:cs="Times New Roman"/>
          <w:color w:val="000000" w:themeColor="text1"/>
          <w:kern w:val="2"/>
          <w:szCs w:val="22"/>
          <w:lang w:bidi="ar-SA"/>
        </w:rPr>
      </w:pPr>
    </w:p>
    <w:p w14:paraId="64E36536" w14:textId="65582E6F" w:rsidR="00126C9A" w:rsidRPr="008A764A" w:rsidRDefault="00C0315F" w:rsidP="00126C9A">
      <w:pPr>
        <w:suppressAutoHyphens w:val="0"/>
        <w:kinsoku w:val="0"/>
        <w:overflowPunct w:val="0"/>
        <w:autoSpaceDE w:val="0"/>
        <w:spacing w:line="360" w:lineRule="exact"/>
        <w:ind w:firstLineChars="200" w:firstLine="480"/>
        <w:jc w:val="both"/>
        <w:textAlignment w:val="auto"/>
        <w:rPr>
          <w:rFonts w:ascii="Times New Roman" w:hAnsi="Times New Roman" w:cs="Times New Roman"/>
          <w:color w:val="000000" w:themeColor="text1"/>
          <w:kern w:val="2"/>
          <w:szCs w:val="22"/>
          <w:lang w:bidi="ar-SA"/>
        </w:rPr>
      </w:pPr>
      <w:bookmarkStart w:id="1" w:name="_Hlk513122302"/>
      <w:r w:rsidRPr="008A764A">
        <w:rPr>
          <w:rFonts w:ascii="Times New Roman" w:hAnsi="Times New Roman" w:cs="Times New Roman" w:hint="eastAsia"/>
          <w:color w:val="000000" w:themeColor="text1"/>
          <w:kern w:val="2"/>
          <w:szCs w:val="22"/>
          <w:lang w:bidi="ar-SA"/>
        </w:rPr>
        <w:t>主計處主要係辦理歲計、會計、統計工作，亦即審慎籌編本市總預算暨附屬單位預算，落實執行效益，健全政府會計制度，彙</w:t>
      </w:r>
      <w:proofErr w:type="gramStart"/>
      <w:r w:rsidRPr="008A764A">
        <w:rPr>
          <w:rFonts w:ascii="Times New Roman" w:hAnsi="Times New Roman" w:cs="Times New Roman" w:hint="eastAsia"/>
          <w:color w:val="000000" w:themeColor="text1"/>
          <w:kern w:val="2"/>
          <w:szCs w:val="22"/>
          <w:lang w:bidi="ar-SA"/>
        </w:rPr>
        <w:t>整編製本市</w:t>
      </w:r>
      <w:proofErr w:type="gramEnd"/>
      <w:r w:rsidRPr="008A764A">
        <w:rPr>
          <w:rFonts w:ascii="Times New Roman" w:hAnsi="Times New Roman" w:cs="Times New Roman" w:hint="eastAsia"/>
          <w:color w:val="000000" w:themeColor="text1"/>
          <w:kern w:val="2"/>
          <w:szCs w:val="22"/>
          <w:lang w:bidi="ar-SA"/>
        </w:rPr>
        <w:t>總決算暨附屬單位決算及綜計表</w:t>
      </w:r>
      <w:r w:rsidRPr="008A764A">
        <w:rPr>
          <w:rFonts w:asciiTheme="majorEastAsia" w:eastAsiaTheme="majorEastAsia" w:hAnsiTheme="majorEastAsia" w:cs="Times New Roman" w:hint="eastAsia"/>
          <w:color w:val="000000" w:themeColor="text1"/>
          <w:kern w:val="2"/>
          <w:szCs w:val="22"/>
          <w:lang w:bidi="ar-SA"/>
        </w:rPr>
        <w:t>，揭露本市整體預算執行績效，管理本市統計報表並落實統計資訊公開化，提升政府統計效益</w:t>
      </w:r>
      <w:r w:rsidRPr="008A764A">
        <w:rPr>
          <w:rFonts w:ascii="Times New Roman" w:hAnsi="Times New Roman" w:cs="Times New Roman" w:hint="eastAsia"/>
          <w:color w:val="000000" w:themeColor="text1"/>
          <w:kern w:val="2"/>
          <w:szCs w:val="22"/>
          <w:lang w:bidi="ar-SA"/>
        </w:rPr>
        <w:t>。</w:t>
      </w:r>
    </w:p>
    <w:bookmarkEnd w:id="1"/>
    <w:p w14:paraId="02AEB4AB"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color w:val="000000" w:themeColor="text1"/>
          <w:kern w:val="2"/>
          <w:szCs w:val="22"/>
          <w:lang w:bidi="ar-SA"/>
        </w:rPr>
      </w:pPr>
    </w:p>
    <w:p w14:paraId="0355B4C1"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color w:val="000000" w:themeColor="text1"/>
          <w:kern w:val="0"/>
          <w:sz w:val="28"/>
          <w:szCs w:val="28"/>
          <w:lang w:bidi="ar-SA"/>
        </w:rPr>
      </w:pPr>
      <w:r w:rsidRPr="008A764A">
        <w:rPr>
          <w:rFonts w:ascii="Times New Roman" w:hAnsi="Times New Roman" w:cs="Times New Roman"/>
          <w:b/>
          <w:bCs/>
          <w:color w:val="000000" w:themeColor="text1"/>
          <w:kern w:val="0"/>
          <w:sz w:val="28"/>
          <w:szCs w:val="28"/>
          <w:lang w:bidi="ar-SA"/>
        </w:rPr>
        <w:t>壹、年度施政目標</w:t>
      </w:r>
    </w:p>
    <w:p w14:paraId="0A03FF2D"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bCs/>
          <w:color w:val="000000" w:themeColor="text1"/>
          <w:kern w:val="0"/>
          <w:lang w:bidi="ar-SA"/>
        </w:rPr>
      </w:pPr>
    </w:p>
    <w:p w14:paraId="33FDFD14" w14:textId="77777777" w:rsidR="00C0315F" w:rsidRPr="008A764A" w:rsidRDefault="00C0315F" w:rsidP="00F83CE3">
      <w:pPr>
        <w:suppressAutoHyphens w:val="0"/>
        <w:kinsoku w:val="0"/>
        <w:overflowPunct w:val="0"/>
        <w:autoSpaceDE w:val="0"/>
        <w:spacing w:line="360" w:lineRule="exact"/>
        <w:jc w:val="both"/>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一、彙編本市</w:t>
      </w:r>
      <w:proofErr w:type="gramStart"/>
      <w:r w:rsidRPr="008A764A">
        <w:rPr>
          <w:rFonts w:ascii="新細明體" w:hAnsi="新細明體" w:cs="Times New Roman"/>
          <w:bCs/>
          <w:color w:val="000000" w:themeColor="text1"/>
          <w:kern w:val="0"/>
          <w:lang w:bidi="ar-SA"/>
        </w:rPr>
        <w:t>112</w:t>
      </w:r>
      <w:proofErr w:type="gramEnd"/>
      <w:r w:rsidRPr="008A764A">
        <w:rPr>
          <w:rFonts w:ascii="新細明體" w:hAnsi="新細明體" w:cs="Times New Roman"/>
          <w:bCs/>
          <w:color w:val="000000" w:themeColor="text1"/>
          <w:kern w:val="0"/>
          <w:lang w:bidi="ar-SA"/>
        </w:rPr>
        <w:t xml:space="preserve">年度追加減預算（案）及督導執行、考核： </w:t>
      </w:r>
    </w:p>
    <w:p w14:paraId="31E2C76E" w14:textId="77777777" w:rsidR="00C0315F" w:rsidRPr="008A764A" w:rsidRDefault="00C0315F" w:rsidP="00F83CE3">
      <w:pPr>
        <w:tabs>
          <w:tab w:val="left" w:pos="142"/>
        </w:tabs>
        <w:suppressAutoHyphens w:val="0"/>
        <w:overflowPunct w:val="0"/>
        <w:autoSpaceDE w:val="0"/>
        <w:spacing w:line="360" w:lineRule="exact"/>
        <w:ind w:leftChars="200" w:left="480"/>
        <w:jc w:val="both"/>
        <w:textDirection w:val="lrTbV"/>
        <w:textAlignment w:val="auto"/>
        <w:rPr>
          <w:rFonts w:ascii="新細明體" w:hAnsi="新細明體" w:cs="Times New Roman"/>
          <w:color w:val="000000" w:themeColor="text1"/>
          <w:kern w:val="0"/>
          <w:lang w:bidi="ar-SA"/>
        </w:rPr>
      </w:pPr>
      <w:r w:rsidRPr="008A764A">
        <w:rPr>
          <w:rFonts w:ascii="新細明體" w:hAnsi="新細明體" w:cs="Times New Roman" w:hint="eastAsia"/>
          <w:color w:val="000000" w:themeColor="text1"/>
          <w:kern w:val="0"/>
          <w:lang w:bidi="ar-SA"/>
        </w:rPr>
        <w:t>配合本市施政需要，</w:t>
      </w:r>
      <w:r w:rsidRPr="008A764A">
        <w:rPr>
          <w:rFonts w:ascii="新細明體" w:hAnsi="新細明體" w:cs="Times New Roman"/>
          <w:color w:val="000000" w:themeColor="text1"/>
          <w:kern w:val="0"/>
          <w:lang w:bidi="ar-SA"/>
        </w:rPr>
        <w:t>依據各機關單位預算執行要點規定，函知各局處會如有</w:t>
      </w:r>
      <w:r w:rsidRPr="008A764A">
        <w:rPr>
          <w:rFonts w:ascii="新細明體" w:hAnsi="新細明體" w:cs="Times New Roman" w:hint="eastAsia"/>
          <w:color w:val="000000" w:themeColor="text1"/>
          <w:kern w:val="0"/>
          <w:lang w:bidi="ar-SA"/>
        </w:rPr>
        <w:t>未及納入總預算轉正之墊付案及</w:t>
      </w:r>
      <w:r w:rsidRPr="008A764A">
        <w:rPr>
          <w:rFonts w:ascii="新細明體" w:hAnsi="新細明體" w:cs="Times New Roman"/>
          <w:color w:val="000000" w:themeColor="text1"/>
          <w:kern w:val="0"/>
          <w:lang w:bidi="ar-SA"/>
        </w:rPr>
        <w:t>符合追加（減）預算要件者，編造</w:t>
      </w:r>
      <w:proofErr w:type="gramStart"/>
      <w:r w:rsidRPr="008A764A">
        <w:rPr>
          <w:rFonts w:ascii="新細明體" w:hAnsi="新細明體" w:cs="Times New Roman"/>
          <w:color w:val="000000" w:themeColor="text1"/>
          <w:kern w:val="0"/>
          <w:lang w:bidi="ar-SA"/>
        </w:rPr>
        <w:t>112</w:t>
      </w:r>
      <w:proofErr w:type="gramEnd"/>
      <w:r w:rsidRPr="008A764A">
        <w:rPr>
          <w:rFonts w:ascii="新細明體" w:hAnsi="新細明體" w:cs="Times New Roman"/>
          <w:color w:val="000000" w:themeColor="text1"/>
          <w:kern w:val="0"/>
          <w:lang w:bidi="ar-SA"/>
        </w:rPr>
        <w:t>年度追加（減）概算，送本</w:t>
      </w:r>
      <w:proofErr w:type="gramStart"/>
      <w:r w:rsidRPr="008A764A">
        <w:rPr>
          <w:rFonts w:ascii="新細明體" w:hAnsi="新細明體" w:cs="Times New Roman"/>
          <w:color w:val="000000" w:themeColor="text1"/>
          <w:kern w:val="0"/>
          <w:lang w:bidi="ar-SA"/>
        </w:rPr>
        <w:t>府審編</w:t>
      </w:r>
      <w:proofErr w:type="gramEnd"/>
      <w:r w:rsidRPr="008A764A">
        <w:rPr>
          <w:rFonts w:ascii="新細明體" w:hAnsi="新細明體" w:cs="Times New Roman"/>
          <w:color w:val="000000" w:themeColor="text1"/>
          <w:kern w:val="0"/>
          <w:lang w:bidi="ar-SA"/>
        </w:rPr>
        <w:t>後送請市議會審議。</w:t>
      </w:r>
    </w:p>
    <w:p w14:paraId="6409854D" w14:textId="77777777" w:rsidR="00C0315F" w:rsidRPr="008A764A" w:rsidRDefault="00C0315F" w:rsidP="00F83CE3">
      <w:pPr>
        <w:suppressAutoHyphens w:val="0"/>
        <w:kinsoku w:val="0"/>
        <w:overflowPunct w:val="0"/>
        <w:autoSpaceDE w:val="0"/>
        <w:spacing w:line="360" w:lineRule="exact"/>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二、彙編本市</w:t>
      </w:r>
      <w:proofErr w:type="gramStart"/>
      <w:r w:rsidRPr="008A764A">
        <w:rPr>
          <w:rFonts w:ascii="新細明體" w:hAnsi="新細明體" w:cs="Times New Roman"/>
          <w:bCs/>
          <w:color w:val="000000" w:themeColor="text1"/>
          <w:kern w:val="0"/>
          <w:lang w:bidi="ar-SA"/>
        </w:rPr>
        <w:t>113</w:t>
      </w:r>
      <w:proofErr w:type="gramEnd"/>
      <w:r w:rsidRPr="008A764A">
        <w:rPr>
          <w:rFonts w:ascii="新細明體" w:hAnsi="新細明體" w:cs="Times New Roman"/>
          <w:bCs/>
          <w:color w:val="000000" w:themeColor="text1"/>
          <w:kern w:val="0"/>
          <w:lang w:bidi="ar-SA"/>
        </w:rPr>
        <w:t xml:space="preserve">年度總預算（案）及督導執行、考核： </w:t>
      </w:r>
    </w:p>
    <w:p w14:paraId="5C4BB99B" w14:textId="0F758D45" w:rsidR="00C0315F" w:rsidRPr="008A764A" w:rsidRDefault="00C0315F" w:rsidP="00F83CE3">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color w:val="000000" w:themeColor="text1"/>
          <w:kern w:val="0"/>
          <w:lang w:bidi="ar-SA"/>
        </w:rPr>
      </w:pPr>
      <w:r w:rsidRPr="008A764A">
        <w:rPr>
          <w:rFonts w:ascii="新細明體" w:hAnsi="新細明體" w:cs="Times New Roman"/>
          <w:color w:val="000000" w:themeColor="text1"/>
          <w:kern w:val="0"/>
          <w:lang w:bidi="ar-SA"/>
        </w:rPr>
        <w:t>依據行政院頒「</w:t>
      </w:r>
      <w:proofErr w:type="gramStart"/>
      <w:r w:rsidRPr="008A764A">
        <w:rPr>
          <w:rFonts w:ascii="新細明體" w:hAnsi="新細明體" w:cs="Times New Roman"/>
          <w:color w:val="000000" w:themeColor="text1"/>
          <w:kern w:val="0"/>
          <w:lang w:bidi="ar-SA"/>
        </w:rPr>
        <w:t>113</w:t>
      </w:r>
      <w:proofErr w:type="gramEnd"/>
      <w:r w:rsidRPr="008A764A">
        <w:rPr>
          <w:rFonts w:ascii="新細明體" w:hAnsi="新細明體" w:cs="Times New Roman"/>
          <w:color w:val="000000" w:themeColor="text1"/>
          <w:kern w:val="0"/>
          <w:lang w:bidi="ar-SA"/>
        </w:rPr>
        <w:t>年度中央及地方政府預算籌編原則」及「</w:t>
      </w:r>
      <w:proofErr w:type="gramStart"/>
      <w:r w:rsidRPr="008A764A">
        <w:rPr>
          <w:rFonts w:ascii="新細明體" w:hAnsi="新細明體" w:cs="Times New Roman"/>
          <w:color w:val="000000" w:themeColor="text1"/>
          <w:kern w:val="0"/>
          <w:lang w:bidi="ar-SA"/>
        </w:rPr>
        <w:t>113</w:t>
      </w:r>
      <w:proofErr w:type="gramEnd"/>
      <w:r w:rsidRPr="008A764A">
        <w:rPr>
          <w:rFonts w:ascii="新細明體" w:hAnsi="新細明體" w:cs="Times New Roman"/>
          <w:color w:val="000000" w:themeColor="text1"/>
          <w:kern w:val="0"/>
          <w:lang w:bidi="ar-SA"/>
        </w:rPr>
        <w:t>年度直轄市及縣</w:t>
      </w:r>
      <w:r w:rsidRPr="008A764A">
        <w:rPr>
          <w:rFonts w:ascii="新細明體" w:hAnsi="新細明體" w:cs="Times New Roman"/>
          <w:bCs/>
          <w:color w:val="000000" w:themeColor="text1"/>
          <w:kern w:val="0"/>
          <w:lang w:bidi="ar-SA"/>
        </w:rPr>
        <w:t>（</w:t>
      </w:r>
      <w:r w:rsidRPr="008A764A">
        <w:rPr>
          <w:rFonts w:ascii="新細明體" w:hAnsi="新細明體" w:cs="Times New Roman"/>
          <w:color w:val="000000" w:themeColor="text1"/>
          <w:kern w:val="0"/>
          <w:lang w:bidi="ar-SA"/>
        </w:rPr>
        <w:t>市）總預算編製要點」</w:t>
      </w:r>
      <w:r w:rsidRPr="008A764A">
        <w:rPr>
          <w:rFonts w:ascii="新細明體" w:hAnsi="新細明體" w:cs="Times New Roman" w:hint="eastAsia"/>
          <w:color w:val="000000" w:themeColor="text1"/>
          <w:kern w:val="0"/>
          <w:lang w:bidi="ar-SA"/>
        </w:rPr>
        <w:t>，</w:t>
      </w:r>
      <w:proofErr w:type="gramStart"/>
      <w:r w:rsidRPr="008A764A">
        <w:rPr>
          <w:rFonts w:ascii="新細明體" w:hAnsi="新細明體" w:cs="Times New Roman" w:hint="eastAsia"/>
          <w:color w:val="000000" w:themeColor="text1"/>
          <w:kern w:val="0"/>
          <w:lang w:bidi="ar-SA"/>
        </w:rPr>
        <w:t>本零基</w:t>
      </w:r>
      <w:proofErr w:type="gramEnd"/>
      <w:r w:rsidRPr="008A764A">
        <w:rPr>
          <w:rFonts w:ascii="新細明體" w:hAnsi="新細明體" w:cs="Times New Roman" w:hint="eastAsia"/>
          <w:color w:val="000000" w:themeColor="text1"/>
          <w:kern w:val="0"/>
          <w:lang w:bidi="ar-SA"/>
        </w:rPr>
        <w:t>預算精神，檢討各項計畫之成效，強化各主管單位預算先期作業審查功能，審慎籌</w:t>
      </w:r>
      <w:r w:rsidRPr="008A764A">
        <w:rPr>
          <w:rFonts w:ascii="新細明體" w:hAnsi="新細明體" w:cs="Times New Roman"/>
          <w:color w:val="000000" w:themeColor="text1"/>
          <w:kern w:val="0"/>
          <w:lang w:bidi="ar-SA"/>
        </w:rPr>
        <w:t>編本市</w:t>
      </w:r>
      <w:proofErr w:type="gramStart"/>
      <w:r w:rsidRPr="008A764A">
        <w:rPr>
          <w:rFonts w:ascii="新細明體" w:hAnsi="新細明體" w:cs="Times New Roman"/>
          <w:color w:val="000000" w:themeColor="text1"/>
          <w:kern w:val="0"/>
          <w:lang w:bidi="ar-SA"/>
        </w:rPr>
        <w:t>113</w:t>
      </w:r>
      <w:proofErr w:type="gramEnd"/>
      <w:r w:rsidRPr="008A764A">
        <w:rPr>
          <w:rFonts w:ascii="新細明體" w:hAnsi="新細明體" w:cs="Times New Roman"/>
          <w:color w:val="000000" w:themeColor="text1"/>
          <w:kern w:val="0"/>
          <w:lang w:bidi="ar-SA"/>
        </w:rPr>
        <w:t>年度總預算（案），並於會計年度開始三個月前送達</w:t>
      </w:r>
      <w:proofErr w:type="gramStart"/>
      <w:r w:rsidRPr="008A764A">
        <w:rPr>
          <w:rFonts w:ascii="新細明體" w:hAnsi="新細明體" w:cs="Times New Roman"/>
          <w:color w:val="000000" w:themeColor="text1"/>
          <w:kern w:val="0"/>
          <w:lang w:bidi="ar-SA"/>
        </w:rPr>
        <w:t>臺</w:t>
      </w:r>
      <w:proofErr w:type="gramEnd"/>
      <w:r w:rsidRPr="008A764A">
        <w:rPr>
          <w:rFonts w:ascii="新細明體" w:hAnsi="新細明體" w:cs="Times New Roman"/>
          <w:color w:val="000000" w:themeColor="text1"/>
          <w:kern w:val="0"/>
          <w:lang w:bidi="ar-SA"/>
        </w:rPr>
        <w:t>南市議會審議，預計9月完成彙編。另依據各機關單位預算執行要點規定</w:t>
      </w:r>
      <w:r w:rsidRPr="008A764A">
        <w:rPr>
          <w:rFonts w:ascii="新細明體" w:hAnsi="新細明體" w:cs="Times New Roman" w:hint="eastAsia"/>
          <w:color w:val="000000" w:themeColor="text1"/>
          <w:kern w:val="0"/>
          <w:lang w:bidi="ar-SA"/>
        </w:rPr>
        <w:t>，對預算執行持續進行督導及考核，並配合計畫實施進度，辦理分配預算，推動節流措施，</w:t>
      </w:r>
      <w:proofErr w:type="gramStart"/>
      <w:r w:rsidRPr="008A764A">
        <w:rPr>
          <w:rFonts w:ascii="新細明體" w:hAnsi="新細明體" w:cs="Times New Roman" w:hint="eastAsia"/>
          <w:color w:val="000000" w:themeColor="text1"/>
          <w:kern w:val="0"/>
          <w:lang w:bidi="ar-SA"/>
        </w:rPr>
        <w:t>撙</w:t>
      </w:r>
      <w:proofErr w:type="gramEnd"/>
      <w:r w:rsidRPr="008A764A">
        <w:rPr>
          <w:rFonts w:ascii="新細明體" w:hAnsi="新細明體" w:cs="Times New Roman" w:hint="eastAsia"/>
          <w:color w:val="000000" w:themeColor="text1"/>
          <w:kern w:val="0"/>
          <w:lang w:bidi="ar-SA"/>
        </w:rPr>
        <w:t>節財政資源，提高經費使用效能</w:t>
      </w:r>
      <w:r w:rsidRPr="008A764A">
        <w:rPr>
          <w:rFonts w:ascii="新細明體" w:hAnsi="新細明體" w:cs="Times New Roman"/>
          <w:color w:val="000000" w:themeColor="text1"/>
          <w:kern w:val="0"/>
          <w:lang w:bidi="ar-SA"/>
        </w:rPr>
        <w:t>。</w:t>
      </w:r>
    </w:p>
    <w:p w14:paraId="7E46F2D2" w14:textId="77777777" w:rsidR="009F3F60" w:rsidRPr="008A764A" w:rsidRDefault="009F3F60" w:rsidP="009F3F60">
      <w:pPr>
        <w:suppressAutoHyphens w:val="0"/>
        <w:kinsoku w:val="0"/>
        <w:overflowPunct w:val="0"/>
        <w:autoSpaceDE w:val="0"/>
        <w:spacing w:line="360" w:lineRule="exact"/>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三、</w:t>
      </w:r>
      <w:r w:rsidRPr="008A764A">
        <w:rPr>
          <w:rFonts w:ascii="新細明體" w:hAnsi="新細明體" w:cs="Times New Roman" w:hint="eastAsia"/>
          <w:bCs/>
          <w:color w:val="000000" w:themeColor="text1"/>
          <w:kern w:val="0"/>
          <w:lang w:bidi="ar-SA"/>
        </w:rPr>
        <w:t>審核動支第二預備金及彙編總預算第二預備金動支數額表：</w:t>
      </w:r>
    </w:p>
    <w:p w14:paraId="02DE4B45" w14:textId="77777777" w:rsidR="009F3F60" w:rsidRPr="008A764A" w:rsidRDefault="009F3F60" w:rsidP="009F3F60">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本市總預算第二</w:t>
      </w:r>
      <w:r w:rsidRPr="008A764A">
        <w:rPr>
          <w:rFonts w:ascii="新細明體" w:hAnsi="新細明體" w:cs="Times New Roman" w:hint="eastAsia"/>
          <w:color w:val="000000" w:themeColor="text1"/>
          <w:kern w:val="0"/>
          <w:lang w:bidi="ar-SA"/>
        </w:rPr>
        <w:t>預備金</w:t>
      </w:r>
      <w:r w:rsidRPr="008A764A">
        <w:rPr>
          <w:rFonts w:ascii="新細明體" w:hAnsi="新細明體" w:cs="Times New Roman" w:hint="eastAsia"/>
          <w:bCs/>
          <w:color w:val="000000" w:themeColor="text1"/>
          <w:kern w:val="0"/>
          <w:lang w:bidi="ar-SA"/>
        </w:rPr>
        <w:t>共編列4億元，作為因應計畫經費</w:t>
      </w:r>
      <w:proofErr w:type="gramStart"/>
      <w:r w:rsidRPr="008A764A">
        <w:rPr>
          <w:rFonts w:ascii="新細明體" w:hAnsi="新細明體" w:cs="Times New Roman" w:hint="eastAsia"/>
          <w:bCs/>
          <w:color w:val="000000" w:themeColor="text1"/>
          <w:kern w:val="0"/>
          <w:lang w:bidi="ar-SA"/>
        </w:rPr>
        <w:t>不敷及政事</w:t>
      </w:r>
      <w:proofErr w:type="gramEnd"/>
      <w:r w:rsidRPr="008A764A">
        <w:rPr>
          <w:rFonts w:ascii="新細明體" w:hAnsi="新細明體" w:cs="Times New Roman" w:hint="eastAsia"/>
          <w:bCs/>
          <w:color w:val="000000" w:themeColor="text1"/>
          <w:kern w:val="0"/>
          <w:lang w:bidi="ar-SA"/>
        </w:rPr>
        <w:t>臨時</w:t>
      </w:r>
      <w:proofErr w:type="gramStart"/>
      <w:r w:rsidRPr="008A764A">
        <w:rPr>
          <w:rFonts w:ascii="新細明體" w:hAnsi="新細明體" w:cs="Times New Roman" w:hint="eastAsia"/>
          <w:bCs/>
          <w:color w:val="000000" w:themeColor="text1"/>
          <w:kern w:val="0"/>
          <w:lang w:bidi="ar-SA"/>
        </w:rPr>
        <w:t>需要時動支</w:t>
      </w:r>
      <w:proofErr w:type="gramEnd"/>
      <w:r w:rsidRPr="008A764A">
        <w:rPr>
          <w:rFonts w:ascii="新細明體" w:hAnsi="新細明體" w:cs="Times New Roman" w:hint="eastAsia"/>
          <w:bCs/>
          <w:color w:val="000000" w:themeColor="text1"/>
          <w:kern w:val="0"/>
          <w:lang w:bidi="ar-SA"/>
        </w:rPr>
        <w:t>，年度進行中依據預算法第70條、各機關單位預算執行要點第32點規定審核動支，於次年度將執行結果彙編總預算第二預備金動支數額表，送請市議會審議。</w:t>
      </w:r>
    </w:p>
    <w:p w14:paraId="601C58F5" w14:textId="7EB59863" w:rsidR="00C0315F" w:rsidRPr="008A764A" w:rsidRDefault="009F3F60" w:rsidP="00F83CE3">
      <w:pPr>
        <w:suppressAutoHyphens w:val="0"/>
        <w:kinsoku w:val="0"/>
        <w:overflowPunct w:val="0"/>
        <w:autoSpaceDE w:val="0"/>
        <w:spacing w:line="360" w:lineRule="exact"/>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四</w:t>
      </w:r>
      <w:r w:rsidR="00C0315F" w:rsidRPr="008A764A">
        <w:rPr>
          <w:rFonts w:ascii="新細明體" w:hAnsi="新細明體" w:cs="Times New Roman"/>
          <w:bCs/>
          <w:color w:val="000000" w:themeColor="text1"/>
          <w:kern w:val="0"/>
          <w:lang w:bidi="ar-SA"/>
        </w:rPr>
        <w:t xml:space="preserve">、辦理中央一般性補助款、指定辦理項目之彙送： </w:t>
      </w:r>
    </w:p>
    <w:p w14:paraId="3A8D8D30" w14:textId="77777777" w:rsidR="00C0315F" w:rsidRPr="008A764A" w:rsidRDefault="00C0315F" w:rsidP="00F83CE3">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color w:val="000000" w:themeColor="text1"/>
          <w:kern w:val="0"/>
          <w:lang w:bidi="ar-SA"/>
        </w:rPr>
      </w:pPr>
      <w:r w:rsidRPr="008A764A">
        <w:rPr>
          <w:rFonts w:ascii="新細明體" w:hAnsi="新細明體" w:cs="Times New Roman"/>
          <w:color w:val="000000" w:themeColor="text1"/>
          <w:kern w:val="0"/>
          <w:lang w:bidi="ar-SA"/>
        </w:rPr>
        <w:t>依行政院頒「中央對直轄市與縣（市）政府計畫及預算考核要點」及</w:t>
      </w:r>
      <w:r w:rsidRPr="008A764A">
        <w:rPr>
          <w:rFonts w:ascii="新細明體" w:hAnsi="新細明體" w:cs="Times New Roman" w:hint="eastAsia"/>
          <w:color w:val="000000" w:themeColor="text1"/>
          <w:kern w:val="0"/>
          <w:lang w:bidi="ar-SA"/>
        </w:rPr>
        <w:t>「中央對直轄市與縣市政府計畫及預算考核項目暨作業程序表」等</w:t>
      </w:r>
      <w:r w:rsidRPr="008A764A">
        <w:rPr>
          <w:rFonts w:ascii="新細明體" w:hAnsi="新細明體" w:cs="Times New Roman"/>
          <w:color w:val="000000" w:themeColor="text1"/>
          <w:kern w:val="0"/>
          <w:lang w:bidi="ar-SA"/>
        </w:rPr>
        <w:t>有關規定，</w:t>
      </w:r>
      <w:r w:rsidRPr="008A764A">
        <w:rPr>
          <w:rFonts w:ascii="新細明體" w:hAnsi="新細明體" w:cs="Times New Roman"/>
          <w:color w:val="000000" w:themeColor="text1"/>
          <w:kern w:val="2"/>
          <w:lang w:bidi="ar-SA"/>
        </w:rPr>
        <w:t>按時函送及上傳一般性補助款考核季報表，並配合中央辦理年度計畫及預算考核作業，彙總中央所訂</w:t>
      </w:r>
      <w:r w:rsidRPr="008A764A">
        <w:rPr>
          <w:rFonts w:ascii="新細明體" w:hAnsi="新細明體" w:cs="Times New Roman"/>
          <w:color w:val="000000" w:themeColor="text1"/>
          <w:kern w:val="0"/>
          <w:lang w:bidi="ar-SA"/>
        </w:rPr>
        <w:t>考核表件及提供相關佐證資料，以爭取考核成績，預計10月完成。</w:t>
      </w:r>
    </w:p>
    <w:p w14:paraId="636E50A3" w14:textId="36EB55EE" w:rsidR="00C0315F" w:rsidRPr="008A764A" w:rsidRDefault="009F3F60" w:rsidP="00F83CE3">
      <w:pPr>
        <w:suppressAutoHyphens w:val="0"/>
        <w:kinsoku w:val="0"/>
        <w:overflowPunct w:val="0"/>
        <w:autoSpaceDE w:val="0"/>
        <w:spacing w:line="360" w:lineRule="exact"/>
        <w:jc w:val="both"/>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五</w:t>
      </w:r>
      <w:r w:rsidR="00C0315F" w:rsidRPr="008A764A">
        <w:rPr>
          <w:rFonts w:ascii="新細明體" w:hAnsi="新細明體" w:cs="Times New Roman"/>
          <w:bCs/>
          <w:color w:val="000000" w:themeColor="text1"/>
          <w:kern w:val="0"/>
          <w:lang w:bidi="ar-SA"/>
        </w:rPr>
        <w:t>、強</w:t>
      </w:r>
      <w:r w:rsidR="00C0315F" w:rsidRPr="008A764A">
        <w:rPr>
          <w:rFonts w:ascii="新細明體" w:hAnsi="新細明體" w:cs="Times New Roman" w:hint="eastAsia"/>
          <w:bCs/>
          <w:color w:val="000000" w:themeColor="text1"/>
          <w:kern w:val="0"/>
          <w:lang w:bidi="ar-SA"/>
        </w:rPr>
        <w:t>化</w:t>
      </w:r>
      <w:r w:rsidR="00C0315F" w:rsidRPr="008A764A">
        <w:rPr>
          <w:rFonts w:ascii="新細明體" w:hAnsi="新細明體" w:cs="Times New Roman"/>
          <w:bCs/>
          <w:color w:val="000000" w:themeColor="text1"/>
          <w:kern w:val="0"/>
          <w:lang w:bidi="ar-SA"/>
        </w:rPr>
        <w:t>內部審核</w:t>
      </w:r>
      <w:r w:rsidR="00C0315F" w:rsidRPr="008A764A">
        <w:rPr>
          <w:rFonts w:ascii="新細明體" w:hAnsi="新細明體" w:cs="Times New Roman" w:hint="eastAsia"/>
          <w:bCs/>
          <w:color w:val="000000" w:themeColor="text1"/>
          <w:kern w:val="0"/>
          <w:lang w:bidi="ar-SA"/>
        </w:rPr>
        <w:t>：</w:t>
      </w:r>
      <w:r w:rsidR="00C0315F" w:rsidRPr="008A764A">
        <w:rPr>
          <w:rFonts w:ascii="新細明體" w:hAnsi="新細明體" w:cs="Times New Roman"/>
          <w:bCs/>
          <w:color w:val="000000" w:themeColor="text1"/>
          <w:kern w:val="0"/>
          <w:lang w:bidi="ar-SA"/>
        </w:rPr>
        <w:t xml:space="preserve"> </w:t>
      </w:r>
    </w:p>
    <w:p w14:paraId="1A187421" w14:textId="77777777" w:rsidR="00C0315F" w:rsidRPr="008A764A" w:rsidRDefault="00C0315F" w:rsidP="00F83CE3">
      <w:pPr>
        <w:suppressAutoHyphens w:val="0"/>
        <w:kinsoku w:val="0"/>
        <w:overflowPunct w:val="0"/>
        <w:autoSpaceDE w:val="0"/>
        <w:spacing w:line="360" w:lineRule="exact"/>
        <w:ind w:leftChars="200" w:left="480"/>
        <w:jc w:val="both"/>
        <w:textAlignment w:val="auto"/>
        <w:rPr>
          <w:rFonts w:ascii="新細明體" w:hAnsi="新細明體" w:cs="Times New Roman"/>
          <w:color w:val="000000" w:themeColor="text1"/>
          <w:kern w:val="0"/>
          <w:lang w:bidi="ar-SA"/>
        </w:rPr>
      </w:pPr>
      <w:r w:rsidRPr="008A764A">
        <w:rPr>
          <w:rFonts w:ascii="新細明體" w:hAnsi="新細明體" w:cs="Times New Roman" w:hint="eastAsia"/>
          <w:color w:val="000000" w:themeColor="text1"/>
          <w:kern w:val="0"/>
          <w:lang w:bidi="ar-SA"/>
        </w:rPr>
        <w:t>依據行政院主計總處訂頒之「內部審核處理準則」、「政府支出憑證處理要點」等相關主計法規，就現金、票據、證券、會計憑證、簿籍及施政計畫之執行、控制、</w:t>
      </w:r>
      <w:proofErr w:type="gramStart"/>
      <w:r w:rsidRPr="008A764A">
        <w:rPr>
          <w:rFonts w:ascii="新細明體" w:hAnsi="新細明體" w:cs="Times New Roman" w:hint="eastAsia"/>
          <w:color w:val="000000" w:themeColor="text1"/>
          <w:kern w:val="0"/>
          <w:lang w:bidi="ar-SA"/>
        </w:rPr>
        <w:t>績效等嚴加</w:t>
      </w:r>
      <w:proofErr w:type="gramEnd"/>
      <w:r w:rsidRPr="008A764A">
        <w:rPr>
          <w:rFonts w:ascii="新細明體" w:hAnsi="新細明體" w:cs="Times New Roman" w:hint="eastAsia"/>
          <w:color w:val="000000" w:themeColor="text1"/>
          <w:kern w:val="0"/>
          <w:lang w:bidi="ar-SA"/>
        </w:rPr>
        <w:t>查核，</w:t>
      </w:r>
      <w:r w:rsidRPr="008A764A">
        <w:rPr>
          <w:rFonts w:asciiTheme="minorEastAsia" w:eastAsiaTheme="minorEastAsia" w:hAnsiTheme="minorEastAsia" w:cs="新細明體" w:hint="eastAsia"/>
          <w:color w:val="000000" w:themeColor="text1"/>
          <w:kern w:val="0"/>
        </w:rPr>
        <w:t>持續強化內部審核，提升財務運用效能</w:t>
      </w:r>
      <w:r w:rsidRPr="008A764A">
        <w:rPr>
          <w:rFonts w:asciiTheme="minorEastAsia" w:eastAsiaTheme="minorEastAsia" w:hAnsiTheme="minorEastAsia" w:hint="eastAsia"/>
          <w:color w:val="000000" w:themeColor="text1"/>
        </w:rPr>
        <w:t>。</w:t>
      </w:r>
    </w:p>
    <w:p w14:paraId="372BD395" w14:textId="2998ABFA" w:rsidR="00C0315F" w:rsidRPr="008A764A" w:rsidRDefault="009F3F60" w:rsidP="00F83CE3">
      <w:pPr>
        <w:suppressAutoHyphens w:val="0"/>
        <w:kinsoku w:val="0"/>
        <w:overflowPunct w:val="0"/>
        <w:autoSpaceDE w:val="0"/>
        <w:spacing w:line="360" w:lineRule="exact"/>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六</w:t>
      </w:r>
      <w:r w:rsidR="00C0315F" w:rsidRPr="008A764A">
        <w:rPr>
          <w:rFonts w:ascii="新細明體" w:hAnsi="新細明體" w:cs="Times New Roman"/>
          <w:bCs/>
          <w:color w:val="000000" w:themeColor="text1"/>
          <w:kern w:val="0"/>
          <w:lang w:bidi="ar-SA"/>
        </w:rPr>
        <w:t>、</w:t>
      </w:r>
      <w:r w:rsidR="00C0315F" w:rsidRPr="008A764A">
        <w:rPr>
          <w:rFonts w:asciiTheme="minorEastAsia" w:eastAsiaTheme="minorEastAsia" w:hAnsiTheme="minorEastAsia" w:hint="eastAsia"/>
          <w:color w:val="000000" w:themeColor="text1"/>
        </w:rPr>
        <w:t>簡化核銷作業</w:t>
      </w:r>
      <w:r w:rsidR="00C0315F" w:rsidRPr="008A764A">
        <w:rPr>
          <w:rFonts w:ascii="新細明體" w:hAnsi="新細明體" w:cs="Times New Roman"/>
          <w:bCs/>
          <w:color w:val="000000" w:themeColor="text1"/>
          <w:kern w:val="0"/>
          <w:lang w:bidi="ar-SA"/>
        </w:rPr>
        <w:t xml:space="preserve">： </w:t>
      </w:r>
    </w:p>
    <w:p w14:paraId="2760BA72" w14:textId="77777777" w:rsidR="00C0315F" w:rsidRPr="008A764A" w:rsidRDefault="00C0315F" w:rsidP="00F83CE3">
      <w:pPr>
        <w:suppressAutoHyphens w:val="0"/>
        <w:overflowPunct w:val="0"/>
        <w:autoSpaceDE w:val="0"/>
        <w:spacing w:line="360" w:lineRule="exact"/>
        <w:ind w:leftChars="200" w:left="480"/>
        <w:jc w:val="both"/>
        <w:textDirection w:val="lrTbV"/>
        <w:textAlignment w:val="auto"/>
        <w:rPr>
          <w:rFonts w:asciiTheme="minorEastAsia" w:eastAsiaTheme="minorEastAsia" w:hAnsiTheme="minorEastAsia"/>
          <w:color w:val="000000" w:themeColor="text1"/>
        </w:rPr>
      </w:pPr>
      <w:r w:rsidRPr="008A764A">
        <w:rPr>
          <w:rFonts w:asciiTheme="minorEastAsia" w:eastAsiaTheme="minorEastAsia" w:hAnsiTheme="minorEastAsia" w:hint="eastAsia"/>
          <w:color w:val="000000" w:themeColor="text1"/>
        </w:rPr>
        <w:t>為提升會計事務處理效率，降低會計</w:t>
      </w:r>
      <w:proofErr w:type="gramStart"/>
      <w:r w:rsidRPr="008A764A">
        <w:rPr>
          <w:rFonts w:asciiTheme="minorEastAsia" w:eastAsiaTheme="minorEastAsia" w:hAnsiTheme="minorEastAsia" w:hint="eastAsia"/>
          <w:color w:val="000000" w:themeColor="text1"/>
        </w:rPr>
        <w:t>憑證存管壓力</w:t>
      </w:r>
      <w:proofErr w:type="gramEnd"/>
      <w:r w:rsidRPr="008A764A">
        <w:rPr>
          <w:rFonts w:asciiTheme="minorEastAsia" w:eastAsiaTheme="minorEastAsia" w:hAnsiTheme="minorEastAsia" w:hint="eastAsia"/>
          <w:color w:val="000000" w:themeColor="text1"/>
        </w:rPr>
        <w:t>，滾動式檢討「經費</w:t>
      </w:r>
      <w:proofErr w:type="gramStart"/>
      <w:r w:rsidRPr="008A764A">
        <w:rPr>
          <w:rFonts w:asciiTheme="minorEastAsia" w:eastAsiaTheme="minorEastAsia" w:hAnsiTheme="minorEastAsia" w:hint="eastAsia"/>
          <w:color w:val="000000" w:themeColor="text1"/>
        </w:rPr>
        <w:t>結報檢附</w:t>
      </w:r>
      <w:proofErr w:type="gramEnd"/>
      <w:r w:rsidRPr="008A764A">
        <w:rPr>
          <w:rFonts w:asciiTheme="minorEastAsia" w:eastAsiaTheme="minorEastAsia" w:hAnsiTheme="minorEastAsia" w:hint="eastAsia"/>
          <w:color w:val="000000" w:themeColor="text1"/>
        </w:rPr>
        <w:t>原始憑證及其他單據表」，建立友善經費報支環境，簡化核銷作業。</w:t>
      </w:r>
    </w:p>
    <w:p w14:paraId="44DD6D8C" w14:textId="3C2071A1" w:rsidR="00C0315F" w:rsidRPr="008A764A" w:rsidRDefault="009F3F60" w:rsidP="00F83CE3">
      <w:pPr>
        <w:suppressAutoHyphens w:val="0"/>
        <w:kinsoku w:val="0"/>
        <w:overflowPunct w:val="0"/>
        <w:autoSpaceDE w:val="0"/>
        <w:spacing w:line="360" w:lineRule="exact"/>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七</w:t>
      </w:r>
      <w:r w:rsidR="00C0315F" w:rsidRPr="008A764A">
        <w:rPr>
          <w:rFonts w:ascii="新細明體" w:hAnsi="新細明體" w:cs="Times New Roman" w:hint="eastAsia"/>
          <w:bCs/>
          <w:color w:val="000000" w:themeColor="text1"/>
          <w:kern w:val="0"/>
          <w:lang w:bidi="ar-SA"/>
        </w:rPr>
        <w:t>、辦理總決算及半年結算編製作業，增進財務資訊的透明度及有用性：</w:t>
      </w:r>
      <w:r w:rsidR="00C0315F" w:rsidRPr="008A764A">
        <w:rPr>
          <w:rFonts w:ascii="新細明體" w:hAnsi="新細明體" w:cs="Times New Roman"/>
          <w:bCs/>
          <w:color w:val="000000" w:themeColor="text1"/>
          <w:kern w:val="0"/>
          <w:lang w:bidi="ar-SA"/>
        </w:rPr>
        <w:t xml:space="preserve"> </w:t>
      </w:r>
    </w:p>
    <w:p w14:paraId="7DC06E4B" w14:textId="77777777" w:rsidR="00C0315F" w:rsidRPr="008A764A" w:rsidRDefault="00C0315F" w:rsidP="00F83CE3">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lastRenderedPageBreak/>
        <w:t>（一）嚴密審查核定歲出保留經費，審查各機關編製之單位決算及附屬單位決算，將各機關及基金</w:t>
      </w:r>
      <w:proofErr w:type="gramStart"/>
      <w:r w:rsidRPr="008A764A">
        <w:rPr>
          <w:rFonts w:ascii="新細明體" w:hAnsi="新細明體" w:cs="Times New Roman" w:hint="eastAsia"/>
          <w:bCs/>
          <w:color w:val="000000" w:themeColor="text1"/>
          <w:kern w:val="0"/>
          <w:lang w:bidi="ar-SA"/>
        </w:rPr>
        <w:t>111</w:t>
      </w:r>
      <w:proofErr w:type="gramEnd"/>
      <w:r w:rsidRPr="008A764A">
        <w:rPr>
          <w:rFonts w:ascii="新細明體" w:hAnsi="新細明體" w:cs="Times New Roman" w:hint="eastAsia"/>
          <w:bCs/>
          <w:color w:val="000000" w:themeColor="text1"/>
          <w:kern w:val="0"/>
          <w:lang w:bidi="ar-SA"/>
        </w:rPr>
        <w:t>年度全年度預算執行情形，於</w:t>
      </w:r>
      <w:r w:rsidRPr="008A764A">
        <w:rPr>
          <w:color w:val="000000" w:themeColor="text1"/>
        </w:rPr>
        <w:t>地方制度法規定之期限內</w:t>
      </w:r>
      <w:r w:rsidRPr="008A764A">
        <w:rPr>
          <w:rFonts w:ascii="新細明體" w:hAnsi="新細明體" w:cs="Times New Roman" w:hint="eastAsia"/>
          <w:bCs/>
          <w:color w:val="000000" w:themeColor="text1"/>
          <w:kern w:val="0"/>
          <w:lang w:bidi="ar-SA"/>
        </w:rPr>
        <w:t>彙總</w:t>
      </w:r>
      <w:r w:rsidRPr="008A764A">
        <w:rPr>
          <w:color w:val="000000" w:themeColor="text1"/>
        </w:rPr>
        <w:t>編造</w:t>
      </w:r>
      <w:r w:rsidRPr="008A764A">
        <w:rPr>
          <w:rFonts w:ascii="新細明體" w:hAnsi="新細明體" w:cs="Times New Roman" w:hint="eastAsia"/>
          <w:bCs/>
          <w:color w:val="000000" w:themeColor="text1"/>
          <w:kern w:val="0"/>
          <w:lang w:bidi="ar-SA"/>
        </w:rPr>
        <w:t>總決算及附屬單位決算綜計表，函送審計機關審核，並於審核後上網公開，同時督促各機關將單位決算上網公開，以增進決算開放資料之應用。</w:t>
      </w:r>
    </w:p>
    <w:p w14:paraId="5A543CAA" w14:textId="77777777" w:rsidR="00C0315F" w:rsidRPr="008A764A" w:rsidRDefault="00C0315F" w:rsidP="00F83CE3">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（二）審查各機關編製之單位預算半年結算及附屬單位預算半年結算，將各機關及基金</w:t>
      </w:r>
      <w:proofErr w:type="gramStart"/>
      <w:r w:rsidRPr="008A764A">
        <w:rPr>
          <w:rFonts w:ascii="新細明體" w:hAnsi="新細明體" w:cs="Times New Roman" w:hint="eastAsia"/>
          <w:bCs/>
          <w:color w:val="000000" w:themeColor="text1"/>
          <w:kern w:val="0"/>
          <w:lang w:bidi="ar-SA"/>
        </w:rPr>
        <w:t>112</w:t>
      </w:r>
      <w:proofErr w:type="gramEnd"/>
      <w:r w:rsidRPr="008A764A">
        <w:rPr>
          <w:rFonts w:ascii="新細明體" w:hAnsi="新細明體" w:cs="Times New Roman" w:hint="eastAsia"/>
          <w:bCs/>
          <w:color w:val="000000" w:themeColor="text1"/>
          <w:kern w:val="0"/>
          <w:lang w:bidi="ar-SA"/>
        </w:rPr>
        <w:t>年度上半年預算執行情形彙整分析，對於執行進度落後機關，適時督促檢討改善，並於8月底前彙總編製成總預算半年結算及附屬單位預算半年結算綜計表。</w:t>
      </w:r>
    </w:p>
    <w:p w14:paraId="6CA824B1" w14:textId="732A8481" w:rsidR="00C0315F" w:rsidRPr="008A764A" w:rsidRDefault="009F3F60" w:rsidP="00F83CE3">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八</w:t>
      </w:r>
      <w:r w:rsidR="00C0315F" w:rsidRPr="008A764A">
        <w:rPr>
          <w:rFonts w:ascii="新細明體" w:hAnsi="新細明體" w:cs="Times New Roman"/>
          <w:bCs/>
          <w:color w:val="000000" w:themeColor="text1"/>
          <w:kern w:val="0"/>
          <w:lang w:bidi="ar-SA"/>
        </w:rPr>
        <w:t>、</w:t>
      </w:r>
      <w:r w:rsidR="00C0315F" w:rsidRPr="008A764A">
        <w:rPr>
          <w:rFonts w:ascii="新細明體" w:hAnsi="新細明體" w:cs="Times New Roman" w:hint="eastAsia"/>
          <w:bCs/>
          <w:color w:val="000000" w:themeColor="text1"/>
          <w:kern w:val="0"/>
          <w:lang w:bidi="ar-SA"/>
        </w:rPr>
        <w:t>強化所屬機關會計管理效能：</w:t>
      </w:r>
      <w:r w:rsidR="00C0315F" w:rsidRPr="008A764A">
        <w:rPr>
          <w:rFonts w:ascii="新細明體" w:hAnsi="新細明體" w:cs="Times New Roman"/>
          <w:bCs/>
          <w:color w:val="000000" w:themeColor="text1"/>
          <w:kern w:val="0"/>
          <w:lang w:bidi="ar-SA"/>
        </w:rPr>
        <w:t xml:space="preserve"> </w:t>
      </w:r>
    </w:p>
    <w:p w14:paraId="09947977" w14:textId="476C1C16" w:rsidR="00C0315F" w:rsidRPr="008A764A" w:rsidRDefault="00C0315F" w:rsidP="00F83CE3">
      <w:pPr>
        <w:suppressAutoHyphens w:val="0"/>
        <w:kinsoku w:val="0"/>
        <w:overflowPunct w:val="0"/>
        <w:autoSpaceDE w:val="0"/>
        <w:spacing w:line="360" w:lineRule="exact"/>
        <w:ind w:leftChars="200" w:left="480"/>
        <w:jc w:val="both"/>
        <w:textDirection w:val="lrTbV"/>
        <w:textAlignment w:val="auto"/>
        <w:rPr>
          <w:rFonts w:ascii="新細明體" w:hAnsi="新細明體" w:cs="Times New Roman"/>
          <w:color w:val="000000" w:themeColor="text1"/>
          <w:kern w:val="0"/>
          <w:lang w:bidi="ar-SA"/>
        </w:rPr>
      </w:pPr>
      <w:r w:rsidRPr="008A764A">
        <w:rPr>
          <w:rFonts w:ascii="新細明體" w:hAnsi="新細明體" w:cs="Times New Roman" w:hint="eastAsia"/>
          <w:color w:val="000000" w:themeColor="text1"/>
          <w:kern w:val="0"/>
          <w:lang w:bidi="ar-SA"/>
        </w:rPr>
        <w:t>訂定年度會計業務查核實施計畫，預計訪查75個機關單位之會計業務、內部審核、落實簡化核銷及友善報支政策等實施情形，輔導及督導各機關學校確實依</w:t>
      </w:r>
      <w:proofErr w:type="gramStart"/>
      <w:r w:rsidRPr="008A764A">
        <w:rPr>
          <w:rFonts w:ascii="新細明體" w:hAnsi="新細明體" w:cs="Times New Roman" w:hint="eastAsia"/>
          <w:color w:val="000000" w:themeColor="text1"/>
          <w:kern w:val="0"/>
          <w:lang w:bidi="ar-SA"/>
        </w:rPr>
        <w:t>規</w:t>
      </w:r>
      <w:proofErr w:type="gramEnd"/>
      <w:r w:rsidRPr="008A764A">
        <w:rPr>
          <w:rFonts w:ascii="新細明體" w:hAnsi="新細明體" w:cs="Times New Roman" w:hint="eastAsia"/>
          <w:color w:val="000000" w:themeColor="text1"/>
          <w:kern w:val="0"/>
          <w:lang w:bidi="ar-SA"/>
        </w:rPr>
        <w:t>辦理會計業務、內部審核，同時提供共同性建議事項供改進參用，強化會計輔助政務之職能並增進財務效能。按月審核各機關</w:t>
      </w:r>
      <w:r w:rsidR="004F2FD7" w:rsidRPr="00E94FF5">
        <w:rPr>
          <w:rFonts w:ascii="新細明體" w:hAnsi="新細明體" w:cs="Times New Roman" w:hint="eastAsia"/>
          <w:color w:val="000000" w:themeColor="text1"/>
          <w:kern w:val="0"/>
          <w:lang w:bidi="ar-SA"/>
        </w:rPr>
        <w:t>單位</w:t>
      </w:r>
      <w:r w:rsidR="00904231" w:rsidRPr="00E94FF5">
        <w:rPr>
          <w:rFonts w:ascii="新細明體" w:hAnsi="新細明體" w:cs="Times New Roman" w:hint="eastAsia"/>
          <w:color w:val="000000" w:themeColor="text1"/>
          <w:kern w:val="0"/>
          <w:lang w:bidi="ar-SA"/>
        </w:rPr>
        <w:t>之</w:t>
      </w:r>
      <w:r w:rsidR="004F2FD7" w:rsidRPr="00E94FF5">
        <w:rPr>
          <w:rFonts w:ascii="新細明體" w:hAnsi="新細明體" w:cs="Times New Roman" w:hint="eastAsia"/>
          <w:color w:val="000000" w:themeColor="text1"/>
          <w:kern w:val="0"/>
          <w:lang w:bidi="ar-SA"/>
        </w:rPr>
        <w:t>會計報告82份</w:t>
      </w:r>
      <w:r w:rsidRPr="008A764A">
        <w:rPr>
          <w:rFonts w:ascii="新細明體" w:hAnsi="新細明體" w:cs="Times New Roman" w:hint="eastAsia"/>
          <w:color w:val="000000" w:themeColor="text1"/>
          <w:kern w:val="0"/>
          <w:lang w:bidi="ar-SA"/>
        </w:rPr>
        <w:t>，並就會計業務等進行業務宣導與研討，解決各機關之會計業務問題，強化會計管理效能。</w:t>
      </w:r>
    </w:p>
    <w:p w14:paraId="200471B8" w14:textId="1D59ECF5" w:rsidR="00C0315F" w:rsidRPr="008A764A" w:rsidRDefault="009F3F60" w:rsidP="00F83CE3">
      <w:pPr>
        <w:suppressAutoHyphens w:val="0"/>
        <w:kinsoku w:val="0"/>
        <w:overflowPunct w:val="0"/>
        <w:autoSpaceDE w:val="0"/>
        <w:spacing w:line="360" w:lineRule="exact"/>
        <w:jc w:val="both"/>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九</w:t>
      </w:r>
      <w:r w:rsidR="00C0315F" w:rsidRPr="008A764A">
        <w:rPr>
          <w:rFonts w:ascii="新細明體" w:hAnsi="新細明體" w:cs="Times New Roman"/>
          <w:bCs/>
          <w:color w:val="000000" w:themeColor="text1"/>
          <w:kern w:val="0"/>
          <w:lang w:bidi="ar-SA"/>
        </w:rPr>
        <w:t xml:space="preserve">、提升政府統計資訊效能，發揮輔助行政管理功能： </w:t>
      </w:r>
    </w:p>
    <w:p w14:paraId="658B6F1E" w14:textId="4636A3E0" w:rsidR="00C0315F" w:rsidRPr="008A764A" w:rsidRDefault="0011547F" w:rsidP="00F83CE3">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color w:val="000000" w:themeColor="text1"/>
          <w:kern w:val="0"/>
          <w:lang w:bidi="ar-SA"/>
        </w:rPr>
      </w:pPr>
      <w:r w:rsidRPr="008A764A">
        <w:rPr>
          <w:rFonts w:ascii="新細明體" w:hAnsi="新細明體" w:cs="Times New Roman" w:hint="eastAsia"/>
          <w:color w:val="000000" w:themeColor="text1"/>
          <w:kern w:val="0"/>
          <w:lang w:bidi="ar-SA"/>
        </w:rPr>
        <w:t>輔導本府各局處會修訂公務統計方案，推動「公務統計管理資訊化系統」，執行本府公務報表資訊化管理，建置本府統計資料庫資訊平</w:t>
      </w:r>
      <w:proofErr w:type="gramStart"/>
      <w:r w:rsidRPr="008A764A">
        <w:rPr>
          <w:rFonts w:ascii="新細明體" w:hAnsi="新細明體" w:cs="Times New Roman" w:hint="eastAsia"/>
          <w:color w:val="000000" w:themeColor="text1"/>
          <w:kern w:val="0"/>
          <w:lang w:bidi="ar-SA"/>
        </w:rPr>
        <w:t>臺</w:t>
      </w:r>
      <w:proofErr w:type="gramEnd"/>
      <w:r w:rsidRPr="008A764A">
        <w:rPr>
          <w:rFonts w:ascii="新細明體" w:hAnsi="新細明體" w:cs="Times New Roman" w:hint="eastAsia"/>
          <w:color w:val="000000" w:themeColor="text1"/>
          <w:kern w:val="0"/>
          <w:lang w:bidi="ar-SA"/>
        </w:rPr>
        <w:t>及電子化書刊，依據施政需求彙整相關統計數據資料規劃撰寫4篇專題分析及10篇通報，提供機關首長、業務主管施政決策</w:t>
      </w:r>
      <w:proofErr w:type="gramStart"/>
      <w:r w:rsidRPr="008A764A">
        <w:rPr>
          <w:rFonts w:ascii="新細明體" w:hAnsi="新細明體" w:cs="Times New Roman" w:hint="eastAsia"/>
          <w:color w:val="000000" w:themeColor="text1"/>
          <w:kern w:val="0"/>
          <w:lang w:bidi="ar-SA"/>
        </w:rPr>
        <w:t>之參據</w:t>
      </w:r>
      <w:proofErr w:type="gramEnd"/>
      <w:r w:rsidR="00C0315F" w:rsidRPr="008A764A">
        <w:rPr>
          <w:rFonts w:ascii="新細明體" w:hAnsi="新細明體" w:cs="Times New Roman"/>
          <w:color w:val="000000" w:themeColor="text1"/>
          <w:kern w:val="0"/>
          <w:lang w:bidi="ar-SA"/>
        </w:rPr>
        <w:t>。</w:t>
      </w:r>
    </w:p>
    <w:p w14:paraId="3132B27B" w14:textId="5FA54714" w:rsidR="00C0315F" w:rsidRPr="008A764A" w:rsidRDefault="009F3F60" w:rsidP="00F83CE3">
      <w:pPr>
        <w:tabs>
          <w:tab w:val="left" w:pos="142"/>
        </w:tabs>
        <w:suppressAutoHyphens w:val="0"/>
        <w:kinsoku w:val="0"/>
        <w:overflowPunct w:val="0"/>
        <w:autoSpaceDE w:val="0"/>
        <w:spacing w:line="360" w:lineRule="exact"/>
        <w:jc w:val="both"/>
        <w:textDirection w:val="lrTbV"/>
        <w:textAlignment w:val="auto"/>
        <w:rPr>
          <w:rFonts w:asciiTheme="minorEastAsia" w:eastAsiaTheme="minorEastAsia" w:hAnsiTheme="minorEastAsia"/>
          <w:color w:val="000000" w:themeColor="text1"/>
          <w:kern w:val="0"/>
        </w:rPr>
      </w:pPr>
      <w:r w:rsidRPr="008A764A">
        <w:rPr>
          <w:rFonts w:ascii="新細明體" w:hAnsi="新細明體" w:cs="Times New Roman" w:hint="eastAsia"/>
          <w:color w:val="000000" w:themeColor="text1"/>
          <w:kern w:val="0"/>
          <w:lang w:bidi="ar-SA"/>
        </w:rPr>
        <w:t>十</w:t>
      </w:r>
      <w:r w:rsidR="00C0315F" w:rsidRPr="008A764A">
        <w:rPr>
          <w:rFonts w:ascii="新細明體" w:hAnsi="新細明體" w:cs="Times New Roman" w:hint="eastAsia"/>
          <w:color w:val="000000" w:themeColor="text1"/>
          <w:kern w:val="0"/>
          <w:lang w:bidi="ar-SA"/>
        </w:rPr>
        <w:t>、</w:t>
      </w:r>
      <w:r w:rsidR="00C0315F" w:rsidRPr="008A764A">
        <w:rPr>
          <w:rFonts w:asciiTheme="minorEastAsia" w:eastAsiaTheme="minorEastAsia" w:hAnsiTheme="minorEastAsia" w:hint="eastAsia"/>
          <w:color w:val="000000" w:themeColor="text1"/>
          <w:kern w:val="0"/>
        </w:rPr>
        <w:t>豐富視覺化統計專區，建置本市「重要統計指標視覺化查詢平</w:t>
      </w:r>
      <w:proofErr w:type="gramStart"/>
      <w:r w:rsidR="00C0315F" w:rsidRPr="008A764A">
        <w:rPr>
          <w:rFonts w:asciiTheme="minorEastAsia" w:eastAsiaTheme="minorEastAsia" w:hAnsiTheme="minorEastAsia" w:hint="eastAsia"/>
          <w:color w:val="000000" w:themeColor="text1"/>
          <w:kern w:val="0"/>
        </w:rPr>
        <w:t>臺</w:t>
      </w:r>
      <w:proofErr w:type="gramEnd"/>
      <w:r w:rsidR="00C0315F" w:rsidRPr="008A764A">
        <w:rPr>
          <w:rFonts w:asciiTheme="minorEastAsia" w:eastAsiaTheme="minorEastAsia" w:hAnsiTheme="minorEastAsia" w:hint="eastAsia"/>
          <w:color w:val="000000" w:themeColor="text1"/>
          <w:kern w:val="0"/>
        </w:rPr>
        <w:t>」:</w:t>
      </w:r>
      <w:r w:rsidR="00C0315F" w:rsidRPr="008A764A">
        <w:rPr>
          <w:rFonts w:ascii="新細明體" w:hAnsi="新細明體" w:cs="Times New Roman"/>
          <w:bCs/>
          <w:color w:val="000000" w:themeColor="text1"/>
          <w:kern w:val="0"/>
          <w:lang w:bidi="ar-SA"/>
        </w:rPr>
        <w:t xml:space="preserve"> </w:t>
      </w:r>
    </w:p>
    <w:p w14:paraId="00F5F7B2" w14:textId="2189F154" w:rsidR="00C0315F" w:rsidRPr="008A764A" w:rsidRDefault="00C0315F" w:rsidP="00F83CE3">
      <w:pPr>
        <w:tabs>
          <w:tab w:val="left" w:pos="142"/>
        </w:tabs>
        <w:suppressAutoHyphens w:val="0"/>
        <w:kinsoku w:val="0"/>
        <w:overflowPunct w:val="0"/>
        <w:autoSpaceDE w:val="0"/>
        <w:spacing w:line="360" w:lineRule="exact"/>
        <w:ind w:leftChars="177" w:left="425" w:firstLine="1"/>
        <w:jc w:val="both"/>
        <w:textDirection w:val="lrTbV"/>
        <w:textAlignment w:val="auto"/>
        <w:rPr>
          <w:rFonts w:ascii="新細明體" w:hAnsi="新細明體" w:cs="Times New Roman"/>
          <w:color w:val="000000" w:themeColor="text1"/>
          <w:kern w:val="0"/>
          <w:lang w:bidi="ar-SA"/>
        </w:rPr>
      </w:pPr>
      <w:r w:rsidRPr="00E94FF5">
        <w:rPr>
          <w:rFonts w:asciiTheme="minorEastAsia" w:eastAsiaTheme="minorEastAsia" w:hAnsiTheme="minorEastAsia" w:hint="eastAsia"/>
          <w:color w:val="000000" w:themeColor="text1"/>
          <w:kern w:val="0"/>
        </w:rPr>
        <w:t>以「</w:t>
      </w:r>
      <w:r w:rsidR="00BE4187" w:rsidRPr="00E94FF5">
        <w:rPr>
          <w:rFonts w:asciiTheme="minorEastAsia" w:eastAsiaTheme="minorEastAsia" w:hAnsiTheme="minorEastAsia" w:hint="eastAsia"/>
          <w:color w:val="000000" w:themeColor="text1"/>
          <w:kern w:val="0"/>
        </w:rPr>
        <w:t>土地、人口</w:t>
      </w:r>
      <w:r w:rsidRPr="00E94FF5">
        <w:rPr>
          <w:rFonts w:asciiTheme="minorEastAsia" w:eastAsiaTheme="minorEastAsia" w:hAnsiTheme="minorEastAsia" w:hint="eastAsia"/>
          <w:color w:val="000000" w:themeColor="text1"/>
          <w:kern w:val="0"/>
        </w:rPr>
        <w:t>」、「社會治安」</w:t>
      </w:r>
      <w:r w:rsidRPr="008A764A">
        <w:rPr>
          <w:rFonts w:asciiTheme="minorEastAsia" w:eastAsiaTheme="minorEastAsia" w:hAnsiTheme="minorEastAsia" w:hint="eastAsia"/>
          <w:color w:val="000000" w:themeColor="text1"/>
          <w:kern w:val="0"/>
        </w:rPr>
        <w:t>、「工商業概況」、「家庭收支」等面向為架構，新增指標項目，豐富資料的內涵，並以清晰易懂視覺化圖表，增加資料的多元呈現與加值運用，</w:t>
      </w:r>
      <w:r w:rsidRPr="008A764A">
        <w:rPr>
          <w:rFonts w:ascii="新細明體" w:hAnsi="新細明體" w:cs="Times New Roman" w:hint="eastAsia"/>
          <w:color w:val="000000" w:themeColor="text1"/>
          <w:kern w:val="0"/>
          <w:lang w:bidi="ar-SA"/>
        </w:rPr>
        <w:t>透過視覺效果將資料數據與事件緊密結合，提昇資訊的吸收與理解</w:t>
      </w:r>
      <w:r w:rsidRPr="008A764A">
        <w:rPr>
          <w:rFonts w:asciiTheme="minorEastAsia" w:eastAsiaTheme="minorEastAsia" w:hAnsiTheme="minorEastAsia" w:hint="eastAsia"/>
          <w:color w:val="000000" w:themeColor="text1"/>
          <w:kern w:val="0"/>
        </w:rPr>
        <w:t>。</w:t>
      </w:r>
    </w:p>
    <w:p w14:paraId="772C276D" w14:textId="63C315C4" w:rsidR="00C0315F" w:rsidRPr="008A764A" w:rsidRDefault="009F3F60" w:rsidP="00F83CE3">
      <w:pPr>
        <w:kinsoku w:val="0"/>
        <w:overflowPunct w:val="0"/>
        <w:autoSpaceDE w:val="0"/>
        <w:spacing w:line="360" w:lineRule="exact"/>
        <w:jc w:val="both"/>
        <w:textDirection w:val="lrTbV"/>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十</w:t>
      </w:r>
      <w:r w:rsidRPr="008A764A">
        <w:rPr>
          <w:rFonts w:ascii="新細明體" w:hAnsi="新細明體" w:cs="Times New Roman" w:hint="eastAsia"/>
          <w:bCs/>
          <w:color w:val="000000" w:themeColor="text1"/>
          <w:kern w:val="0"/>
          <w:lang w:bidi="ar-SA"/>
        </w:rPr>
        <w:t>一</w:t>
      </w:r>
      <w:r w:rsidR="00C0315F" w:rsidRPr="008A764A">
        <w:rPr>
          <w:rFonts w:ascii="新細明體" w:hAnsi="新細明體" w:cs="Times New Roman"/>
          <w:bCs/>
          <w:color w:val="000000" w:themeColor="text1"/>
          <w:kern w:val="0"/>
          <w:lang w:bidi="ar-SA"/>
        </w:rPr>
        <w:t xml:space="preserve">、配合中央各部會辦理各項經濟性專案抽樣調查業務： </w:t>
      </w:r>
    </w:p>
    <w:p w14:paraId="73F1708A" w14:textId="77777777" w:rsidR="00C0315F" w:rsidRPr="008A764A" w:rsidRDefault="00C0315F" w:rsidP="00F83CE3">
      <w:pPr>
        <w:tabs>
          <w:tab w:val="left" w:pos="142"/>
        </w:tabs>
        <w:suppressAutoHyphens w:val="0"/>
        <w:kinsoku w:val="0"/>
        <w:overflowPunct w:val="0"/>
        <w:autoSpaceDE w:val="0"/>
        <w:spacing w:line="360" w:lineRule="exact"/>
        <w:ind w:leftChars="200" w:left="480"/>
        <w:jc w:val="both"/>
        <w:textDirection w:val="lrTbV"/>
        <w:textAlignment w:val="auto"/>
        <w:rPr>
          <w:rFonts w:ascii="新細明體" w:hAnsi="新細明體" w:cs="Times New Roman"/>
          <w:color w:val="000000" w:themeColor="text1"/>
          <w:kern w:val="0"/>
          <w:lang w:bidi="ar-SA"/>
        </w:rPr>
      </w:pPr>
      <w:r w:rsidRPr="008A764A">
        <w:rPr>
          <w:rFonts w:ascii="新細明體" w:hAnsi="新細明體" w:cs="Times New Roman"/>
          <w:color w:val="000000" w:themeColor="text1"/>
          <w:kern w:val="0"/>
          <w:lang w:bidi="ar-SA"/>
        </w:rPr>
        <w:t>定期辦理物價調查、人力資源調查、</w:t>
      </w:r>
      <w:r w:rsidRPr="008A764A">
        <w:rPr>
          <w:rFonts w:ascii="新細明體" w:hAnsi="新細明體" w:cs="Times New Roman" w:hint="eastAsia"/>
          <w:color w:val="000000" w:themeColor="text1"/>
          <w:kern w:val="0"/>
          <w:lang w:bidi="ar-SA"/>
        </w:rPr>
        <w:t>按月</w:t>
      </w:r>
      <w:r w:rsidRPr="008A764A">
        <w:rPr>
          <w:rFonts w:ascii="新細明體" w:hAnsi="新細明體" w:cs="Times New Roman"/>
          <w:color w:val="000000" w:themeColor="text1"/>
          <w:kern w:val="0"/>
          <w:lang w:bidi="ar-SA"/>
        </w:rPr>
        <w:t>受僱員工薪資調查</w:t>
      </w:r>
      <w:r w:rsidRPr="008A764A">
        <w:rPr>
          <w:rFonts w:ascii="新細明體" w:hAnsi="新細明體" w:cs="Times New Roman" w:hint="eastAsia"/>
          <w:color w:val="000000" w:themeColor="text1"/>
          <w:kern w:val="0"/>
          <w:lang w:bidi="ar-SA"/>
        </w:rPr>
        <w:t>、汽車貨運調查</w:t>
      </w:r>
      <w:r w:rsidRPr="008A764A">
        <w:rPr>
          <w:rFonts w:ascii="新細明體" w:hAnsi="新細明體" w:cs="Times New Roman"/>
          <w:color w:val="000000" w:themeColor="text1"/>
          <w:kern w:val="0"/>
          <w:lang w:bidi="ar-SA"/>
        </w:rPr>
        <w:t>等，並持續推動人力資源調查電腦輔助面訪調查作業系統功能及運用行職業電腦自動</w:t>
      </w:r>
      <w:proofErr w:type="gramStart"/>
      <w:r w:rsidRPr="008A764A">
        <w:rPr>
          <w:rFonts w:ascii="新細明體" w:hAnsi="新細明體" w:cs="Times New Roman"/>
          <w:color w:val="000000" w:themeColor="text1"/>
          <w:kern w:val="0"/>
          <w:lang w:bidi="ar-SA"/>
        </w:rPr>
        <w:t>註</w:t>
      </w:r>
      <w:proofErr w:type="gramEnd"/>
      <w:r w:rsidRPr="008A764A">
        <w:rPr>
          <w:rFonts w:ascii="新細明體" w:hAnsi="新細明體" w:cs="Times New Roman"/>
          <w:color w:val="000000" w:themeColor="text1"/>
          <w:kern w:val="0"/>
          <w:lang w:bidi="ar-SA"/>
        </w:rPr>
        <w:t>號系統之正確辨識率，預計報送調查主辦機關件數達100%。</w:t>
      </w:r>
    </w:p>
    <w:p w14:paraId="107751C0" w14:textId="6D3B76D0" w:rsidR="00C0315F" w:rsidRPr="008A764A" w:rsidRDefault="009F3F60" w:rsidP="00F83CE3">
      <w:pPr>
        <w:suppressAutoHyphens w:val="0"/>
        <w:kinsoku w:val="0"/>
        <w:overflowPunct w:val="0"/>
        <w:autoSpaceDE w:val="0"/>
        <w:spacing w:line="360" w:lineRule="exact"/>
        <w:ind w:left="480" w:hangingChars="200" w:hanging="48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十</w:t>
      </w:r>
      <w:r w:rsidRPr="008A764A">
        <w:rPr>
          <w:rFonts w:ascii="新細明體" w:hAnsi="新細明體" w:cs="Times New Roman" w:hint="eastAsia"/>
          <w:bCs/>
          <w:color w:val="000000" w:themeColor="text1"/>
          <w:kern w:val="0"/>
          <w:lang w:bidi="ar-SA"/>
        </w:rPr>
        <w:t>二</w:t>
      </w:r>
      <w:r w:rsidR="00C0315F" w:rsidRPr="008A764A">
        <w:rPr>
          <w:rFonts w:ascii="新細明體" w:hAnsi="新細明體" w:cs="Times New Roman"/>
          <w:bCs/>
          <w:color w:val="000000" w:themeColor="text1"/>
          <w:kern w:val="0"/>
          <w:lang w:bidi="ar-SA"/>
        </w:rPr>
        <w:t>、</w:t>
      </w:r>
      <w:r w:rsidR="00C0315F" w:rsidRPr="008A764A">
        <w:rPr>
          <w:rFonts w:ascii="新細明體" w:hAnsi="新細明體" w:cs="Times New Roman" w:hint="eastAsia"/>
          <w:bCs/>
          <w:color w:val="000000" w:themeColor="text1"/>
          <w:kern w:val="0"/>
          <w:lang w:bidi="ar-SA"/>
        </w:rPr>
        <w:t>辦理本市</w:t>
      </w:r>
      <w:proofErr w:type="gramStart"/>
      <w:r w:rsidR="00C0315F" w:rsidRPr="008A764A">
        <w:rPr>
          <w:rFonts w:ascii="新細明體" w:hAnsi="新細明體" w:cs="Times New Roman"/>
          <w:bCs/>
          <w:color w:val="000000" w:themeColor="text1"/>
          <w:kern w:val="0"/>
          <w:lang w:bidi="ar-SA"/>
        </w:rPr>
        <w:t>112</w:t>
      </w:r>
      <w:proofErr w:type="gramEnd"/>
      <w:r w:rsidR="00C0315F" w:rsidRPr="008A764A">
        <w:rPr>
          <w:rFonts w:ascii="新細明體" w:hAnsi="新細明體" w:cs="Times New Roman" w:hint="eastAsia"/>
          <w:bCs/>
          <w:color w:val="000000" w:themeColor="text1"/>
          <w:kern w:val="0"/>
          <w:lang w:bidi="ar-SA"/>
        </w:rPr>
        <w:t>年度家庭收支1,500戶訪問調查及84戶記帳調查，經調查審核、</w:t>
      </w:r>
      <w:proofErr w:type="gramStart"/>
      <w:r w:rsidR="00C0315F" w:rsidRPr="008A764A">
        <w:rPr>
          <w:rFonts w:ascii="新細明體" w:hAnsi="新細明體" w:cs="Times New Roman" w:hint="eastAsia"/>
          <w:bCs/>
          <w:color w:val="000000" w:themeColor="text1"/>
          <w:kern w:val="0"/>
          <w:lang w:bidi="ar-SA"/>
        </w:rPr>
        <w:t>檢誤除錯</w:t>
      </w:r>
      <w:proofErr w:type="gramEnd"/>
      <w:r w:rsidR="00C0315F" w:rsidRPr="008A764A">
        <w:rPr>
          <w:rFonts w:ascii="新細明體" w:hAnsi="新細明體" w:cs="Times New Roman" w:hint="eastAsia"/>
          <w:bCs/>
          <w:color w:val="000000" w:themeColor="text1"/>
          <w:kern w:val="0"/>
          <w:lang w:bidi="ar-SA"/>
        </w:rPr>
        <w:t>後，報送行政院主計總處進行統計分析及調查報告發布，並依公布資料編纂本市家庭收支訪問調查分析報告。</w:t>
      </w:r>
    </w:p>
    <w:p w14:paraId="4C87F0B7" w14:textId="4A038D5E" w:rsidR="00C0315F" w:rsidRPr="008A764A" w:rsidRDefault="009F3F60" w:rsidP="00F83CE3">
      <w:pPr>
        <w:suppressAutoHyphens w:val="0"/>
        <w:kinsoku w:val="0"/>
        <w:overflowPunct w:val="0"/>
        <w:autoSpaceDE w:val="0"/>
        <w:spacing w:line="360" w:lineRule="exact"/>
        <w:ind w:left="480" w:hangingChars="200" w:hanging="48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十三</w:t>
      </w:r>
      <w:r w:rsidR="00C0315F" w:rsidRPr="008A764A">
        <w:rPr>
          <w:rFonts w:ascii="新細明體" w:hAnsi="新細明體" w:cs="Times New Roman"/>
          <w:bCs/>
          <w:color w:val="000000" w:themeColor="text1"/>
          <w:kern w:val="0"/>
          <w:lang w:bidi="ar-SA"/>
        </w:rPr>
        <w:t>、</w:t>
      </w:r>
      <w:r w:rsidR="00C0315F" w:rsidRPr="008A764A">
        <w:rPr>
          <w:rFonts w:ascii="新細明體" w:hAnsi="新細明體" w:cs="Times New Roman" w:hint="eastAsia"/>
          <w:bCs/>
          <w:color w:val="000000" w:themeColor="text1"/>
          <w:kern w:val="0"/>
        </w:rPr>
        <w:t>配合中央辦理每五年一次</w:t>
      </w:r>
      <w:r w:rsidR="00C0315F" w:rsidRPr="008A764A">
        <w:rPr>
          <w:rFonts w:asciiTheme="minorEastAsia" w:eastAsiaTheme="minorEastAsia" w:hAnsiTheme="minorEastAsia" w:hint="eastAsia"/>
          <w:color w:val="000000" w:themeColor="text1"/>
          <w:kern w:val="0"/>
        </w:rPr>
        <w:t>「攤販經營概況調查」</w:t>
      </w:r>
      <w:r w:rsidR="00C0315F" w:rsidRPr="008A764A">
        <w:rPr>
          <w:rFonts w:asciiTheme="minorEastAsia" w:eastAsiaTheme="minorEastAsia" w:hAnsiTheme="minorEastAsia"/>
          <w:color w:val="000000" w:themeColor="text1"/>
          <w:kern w:val="0"/>
        </w:rPr>
        <w:t>各項事宜。</w:t>
      </w:r>
    </w:p>
    <w:p w14:paraId="162A7EA4" w14:textId="665A128A" w:rsidR="00C0315F" w:rsidRPr="008A764A" w:rsidRDefault="009F3F60" w:rsidP="00F83CE3">
      <w:pPr>
        <w:suppressAutoHyphens w:val="0"/>
        <w:kinsoku w:val="0"/>
        <w:overflowPunct w:val="0"/>
        <w:autoSpaceDE w:val="0"/>
        <w:spacing w:line="360" w:lineRule="exact"/>
        <w:ind w:left="720" w:hangingChars="300" w:hanging="72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十四</w:t>
      </w:r>
      <w:r w:rsidR="00C0315F" w:rsidRPr="008A764A">
        <w:rPr>
          <w:rFonts w:ascii="新細明體" w:hAnsi="新細明體" w:cs="Times New Roman" w:hint="eastAsia"/>
          <w:bCs/>
          <w:color w:val="000000" w:themeColor="text1"/>
          <w:kern w:val="0"/>
          <w:lang w:bidi="ar-SA"/>
        </w:rPr>
        <w:t>、</w:t>
      </w:r>
      <w:r w:rsidR="00C0315F" w:rsidRPr="008A764A">
        <w:rPr>
          <w:rFonts w:ascii="新細明體" w:hAnsi="新細明體" w:cs="Times New Roman"/>
          <w:bCs/>
          <w:color w:val="000000" w:themeColor="text1"/>
          <w:kern w:val="0"/>
          <w:lang w:bidi="ar-SA"/>
        </w:rPr>
        <w:t>加強特種基金</w:t>
      </w:r>
      <w:proofErr w:type="gramStart"/>
      <w:r w:rsidR="00C0315F" w:rsidRPr="008A764A">
        <w:rPr>
          <w:rFonts w:ascii="新細明體" w:hAnsi="新細明體" w:cs="Times New Roman"/>
          <w:bCs/>
          <w:color w:val="000000" w:themeColor="text1"/>
          <w:kern w:val="0"/>
          <w:lang w:bidi="ar-SA"/>
        </w:rPr>
        <w:t>預算審編及</w:t>
      </w:r>
      <w:proofErr w:type="gramEnd"/>
      <w:r w:rsidR="00C0315F" w:rsidRPr="008A764A">
        <w:rPr>
          <w:rFonts w:ascii="新細明體" w:hAnsi="新細明體" w:cs="Times New Roman"/>
          <w:bCs/>
          <w:color w:val="000000" w:themeColor="text1"/>
          <w:kern w:val="0"/>
          <w:lang w:bidi="ar-SA"/>
        </w:rPr>
        <w:t xml:space="preserve">執行： </w:t>
      </w:r>
    </w:p>
    <w:p w14:paraId="77490B1A" w14:textId="77777777" w:rsidR="00C0315F" w:rsidRPr="008A764A" w:rsidRDefault="00C0315F" w:rsidP="00F83CE3">
      <w:pPr>
        <w:suppressAutoHyphens w:val="0"/>
        <w:kinsoku w:val="0"/>
        <w:overflowPunct w:val="0"/>
        <w:autoSpaceDE w:val="0"/>
        <w:spacing w:line="360" w:lineRule="exact"/>
        <w:ind w:leftChars="200" w:left="480"/>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依據行政院訂定之</w:t>
      </w:r>
      <w:proofErr w:type="gramStart"/>
      <w:r w:rsidRPr="008A764A">
        <w:rPr>
          <w:rFonts w:ascii="新細明體" w:hAnsi="新細明體" w:cs="Times New Roman"/>
          <w:bCs/>
          <w:color w:val="000000" w:themeColor="text1"/>
          <w:kern w:val="0"/>
          <w:lang w:bidi="ar-SA"/>
        </w:rPr>
        <w:t>113</w:t>
      </w:r>
      <w:proofErr w:type="gramEnd"/>
      <w:r w:rsidRPr="008A764A">
        <w:rPr>
          <w:rFonts w:ascii="新細明體" w:hAnsi="新細明體" w:cs="Times New Roman"/>
          <w:bCs/>
          <w:color w:val="000000" w:themeColor="text1"/>
          <w:kern w:val="0"/>
          <w:lang w:bidi="ar-SA"/>
        </w:rPr>
        <w:t>年度「總預算附屬單位預算編製要點」及「附屬單位預算共同項目編列作業規範」，彙編本市</w:t>
      </w:r>
      <w:proofErr w:type="gramStart"/>
      <w:r w:rsidRPr="008A764A">
        <w:rPr>
          <w:rFonts w:ascii="新細明體" w:hAnsi="新細明體" w:cs="Times New Roman"/>
          <w:bCs/>
          <w:color w:val="000000" w:themeColor="text1"/>
          <w:kern w:val="0"/>
          <w:lang w:bidi="ar-SA"/>
        </w:rPr>
        <w:t>113</w:t>
      </w:r>
      <w:proofErr w:type="gramEnd"/>
      <w:r w:rsidRPr="008A764A">
        <w:rPr>
          <w:rFonts w:ascii="新細明體" w:hAnsi="新細明體" w:cs="Times New Roman"/>
          <w:bCs/>
          <w:color w:val="000000" w:themeColor="text1"/>
          <w:kern w:val="0"/>
          <w:lang w:bidi="ar-SA"/>
        </w:rPr>
        <w:t>年度總預算案附屬單位預算及綜計表（營業及非營業部分），</w:t>
      </w:r>
      <w:r w:rsidRPr="008A764A">
        <w:rPr>
          <w:rFonts w:ascii="新細明體" w:hAnsi="新細明體" w:cs="Times New Roman"/>
          <w:color w:val="000000" w:themeColor="text1"/>
          <w:kern w:val="0"/>
          <w:lang w:bidi="ar-SA"/>
        </w:rPr>
        <w:t>並於會計年度開始3個月前送達</w:t>
      </w:r>
      <w:proofErr w:type="gramStart"/>
      <w:r w:rsidRPr="008A764A">
        <w:rPr>
          <w:rFonts w:ascii="新細明體" w:hAnsi="新細明體" w:cs="Times New Roman"/>
          <w:color w:val="000000" w:themeColor="text1"/>
          <w:kern w:val="0"/>
          <w:lang w:bidi="ar-SA"/>
        </w:rPr>
        <w:t>臺</w:t>
      </w:r>
      <w:proofErr w:type="gramEnd"/>
      <w:r w:rsidRPr="008A764A">
        <w:rPr>
          <w:rFonts w:ascii="新細明體" w:hAnsi="新細明體" w:cs="Times New Roman"/>
          <w:color w:val="000000" w:themeColor="text1"/>
          <w:kern w:val="0"/>
          <w:lang w:bidi="ar-SA"/>
        </w:rPr>
        <w:t>南市議會審議</w:t>
      </w:r>
      <w:r w:rsidRPr="008A764A">
        <w:rPr>
          <w:rFonts w:ascii="新細明體" w:hAnsi="新細明體" w:cs="Times New Roman"/>
          <w:bCs/>
          <w:color w:val="000000" w:themeColor="text1"/>
          <w:kern w:val="0"/>
          <w:lang w:bidi="ar-SA"/>
        </w:rPr>
        <w:t>，</w:t>
      </w:r>
      <w:r w:rsidRPr="008A764A">
        <w:rPr>
          <w:rFonts w:ascii="新細明體" w:hAnsi="新細明體" w:cs="Times New Roman"/>
          <w:color w:val="000000" w:themeColor="text1"/>
          <w:kern w:val="0"/>
          <w:lang w:bidi="ar-SA"/>
        </w:rPr>
        <w:t>預計9月完成彙編</w:t>
      </w:r>
      <w:r w:rsidRPr="008A764A">
        <w:rPr>
          <w:rFonts w:ascii="新細明體" w:hAnsi="新細明體" w:cs="Times New Roman"/>
          <w:bCs/>
          <w:color w:val="000000" w:themeColor="text1"/>
          <w:kern w:val="0"/>
          <w:lang w:bidi="ar-SA"/>
        </w:rPr>
        <w:t>。另依據行政院訂定之附屬單位預算執行要點，督導各附屬單位預算執行，有效提升特種基金之經費使用效能及杜絕浪費。</w:t>
      </w:r>
    </w:p>
    <w:p w14:paraId="483BE71F" w14:textId="5417B231" w:rsidR="00C0315F" w:rsidRPr="008A764A" w:rsidRDefault="009F3F60" w:rsidP="00F83CE3">
      <w:pPr>
        <w:suppressAutoHyphens w:val="0"/>
        <w:kinsoku w:val="0"/>
        <w:overflowPunct w:val="0"/>
        <w:autoSpaceDE w:val="0"/>
        <w:spacing w:line="360" w:lineRule="exact"/>
        <w:jc w:val="both"/>
        <w:textDirection w:val="lrTbV"/>
        <w:textAlignment w:val="auto"/>
        <w:rPr>
          <w:rFonts w:ascii="新細明體" w:hAnsi="新細明體" w:cs="Times New Roman"/>
          <w:bCs/>
          <w:color w:val="000000" w:themeColor="text1"/>
          <w:kern w:val="0"/>
          <w:lang w:bidi="ar-SA"/>
        </w:rPr>
      </w:pPr>
      <w:r w:rsidRPr="008A764A">
        <w:rPr>
          <w:rFonts w:ascii="新細明體" w:hAnsi="新細明體" w:cs="Times New Roman" w:hint="eastAsia"/>
          <w:bCs/>
          <w:color w:val="000000" w:themeColor="text1"/>
          <w:kern w:val="0"/>
          <w:lang w:bidi="ar-SA"/>
        </w:rPr>
        <w:t>十五</w:t>
      </w:r>
      <w:r w:rsidR="00C0315F" w:rsidRPr="008A764A">
        <w:rPr>
          <w:rFonts w:ascii="新細明體" w:hAnsi="新細明體" w:cs="Times New Roman" w:hint="eastAsia"/>
          <w:bCs/>
          <w:color w:val="000000" w:themeColor="text1"/>
          <w:kern w:val="0"/>
          <w:lang w:bidi="ar-SA"/>
        </w:rPr>
        <w:t>、</w:t>
      </w:r>
      <w:r w:rsidR="00C0315F" w:rsidRPr="008A764A">
        <w:rPr>
          <w:rFonts w:ascii="新細明體" w:hAnsi="新細明體" w:cs="Times New Roman"/>
          <w:bCs/>
          <w:color w:val="000000" w:themeColor="text1"/>
          <w:kern w:val="0"/>
          <w:lang w:bidi="ar-SA"/>
        </w:rPr>
        <w:t xml:space="preserve">健全主計人員人事管理： </w:t>
      </w:r>
    </w:p>
    <w:p w14:paraId="3D1E61B6" w14:textId="77777777" w:rsidR="00C0315F" w:rsidRPr="008A764A" w:rsidRDefault="00C0315F" w:rsidP="00F83CE3">
      <w:pPr>
        <w:suppressAutoHyphens w:val="0"/>
        <w:kinsoku w:val="0"/>
        <w:overflowPunct w:val="0"/>
        <w:autoSpaceDE w:val="0"/>
        <w:spacing w:line="360" w:lineRule="exact"/>
        <w:ind w:left="720" w:hangingChars="300" w:hanging="720"/>
        <w:jc w:val="both"/>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（一）依照主計人事法令辦理本府主計處及所屬主計機構之組織編制、任免遷調、獎懲考核、訓練進修、退休撫</w:t>
      </w:r>
      <w:proofErr w:type="gramStart"/>
      <w:r w:rsidRPr="008A764A">
        <w:rPr>
          <w:rFonts w:ascii="新細明體" w:hAnsi="新細明體" w:cs="Times New Roman"/>
          <w:bCs/>
          <w:color w:val="000000" w:themeColor="text1"/>
          <w:kern w:val="0"/>
          <w:lang w:bidi="ar-SA"/>
        </w:rPr>
        <w:t>卹</w:t>
      </w:r>
      <w:proofErr w:type="gramEnd"/>
      <w:r w:rsidRPr="008A764A">
        <w:rPr>
          <w:rFonts w:ascii="新細明體" w:hAnsi="新細明體" w:cs="Times New Roman"/>
          <w:bCs/>
          <w:color w:val="000000" w:themeColor="text1"/>
          <w:kern w:val="0"/>
          <w:lang w:bidi="ar-SA"/>
        </w:rPr>
        <w:t>，每月月報</w:t>
      </w:r>
      <w:proofErr w:type="gramStart"/>
      <w:r w:rsidRPr="008A764A">
        <w:rPr>
          <w:rFonts w:ascii="新細明體" w:hAnsi="新細明體" w:cs="Times New Roman"/>
          <w:bCs/>
          <w:color w:val="000000" w:themeColor="text1"/>
          <w:kern w:val="0"/>
          <w:lang w:bidi="ar-SA"/>
        </w:rPr>
        <w:t>依限報送</w:t>
      </w:r>
      <w:proofErr w:type="gramEnd"/>
      <w:r w:rsidRPr="008A764A">
        <w:rPr>
          <w:rFonts w:ascii="新細明體" w:hAnsi="新細明體" w:cs="Times New Roman"/>
          <w:bCs/>
          <w:color w:val="000000" w:themeColor="text1"/>
          <w:kern w:val="0"/>
          <w:lang w:bidi="ar-SA"/>
        </w:rPr>
        <w:t>中央。</w:t>
      </w:r>
    </w:p>
    <w:p w14:paraId="5197479A" w14:textId="77777777" w:rsidR="00C0315F" w:rsidRPr="008A764A" w:rsidRDefault="00C0315F" w:rsidP="00F83CE3">
      <w:pPr>
        <w:suppressAutoHyphens w:val="0"/>
        <w:kinsoku w:val="0"/>
        <w:overflowPunct w:val="0"/>
        <w:autoSpaceDE w:val="0"/>
        <w:spacing w:line="360" w:lineRule="exact"/>
        <w:ind w:left="720" w:hangingChars="300" w:hanging="720"/>
        <w:jc w:val="both"/>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lastRenderedPageBreak/>
        <w:t>（二）加強兼辦人事人員教育訓練，積極應用</w:t>
      </w:r>
      <w:r w:rsidRPr="008A764A">
        <w:rPr>
          <w:rFonts w:ascii="新細明體" w:hAnsi="新細明體" w:cs="Times New Roman" w:hint="eastAsia"/>
          <w:bCs/>
          <w:color w:val="000000" w:themeColor="text1"/>
          <w:kern w:val="0"/>
          <w:lang w:bidi="ar-SA"/>
        </w:rPr>
        <w:t>及維護主計人員管理資訊系統，有效協助主計業務推動</w:t>
      </w:r>
      <w:r w:rsidRPr="008A764A">
        <w:rPr>
          <w:rFonts w:ascii="新細明體" w:hAnsi="新細明體" w:cs="Times New Roman"/>
          <w:bCs/>
          <w:color w:val="000000" w:themeColor="text1"/>
          <w:kern w:val="0"/>
          <w:lang w:bidi="ar-SA"/>
        </w:rPr>
        <w:t>。</w:t>
      </w:r>
    </w:p>
    <w:p w14:paraId="33A2B989" w14:textId="5A949854" w:rsidR="00C0315F" w:rsidRPr="008A764A" w:rsidRDefault="00C0315F" w:rsidP="00F83CE3">
      <w:pPr>
        <w:suppressAutoHyphens w:val="0"/>
        <w:kinsoku w:val="0"/>
        <w:overflowPunct w:val="0"/>
        <w:autoSpaceDE w:val="0"/>
        <w:spacing w:line="360" w:lineRule="exact"/>
        <w:jc w:val="both"/>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十</w:t>
      </w:r>
      <w:r w:rsidR="009F3F60" w:rsidRPr="008A764A">
        <w:rPr>
          <w:rFonts w:ascii="新細明體" w:hAnsi="新細明體" w:cs="Times New Roman" w:hint="eastAsia"/>
          <w:bCs/>
          <w:color w:val="000000" w:themeColor="text1"/>
          <w:kern w:val="0"/>
          <w:lang w:bidi="ar-SA"/>
        </w:rPr>
        <w:t>六</w:t>
      </w:r>
      <w:r w:rsidRPr="008A764A">
        <w:rPr>
          <w:rFonts w:ascii="新細明體" w:hAnsi="新細明體" w:cs="Times New Roman"/>
          <w:bCs/>
          <w:color w:val="000000" w:themeColor="text1"/>
          <w:kern w:val="0"/>
          <w:lang w:bidi="ar-SA"/>
        </w:rPr>
        <w:t xml:space="preserve">、提升人力資源素質，落實終身學習觀念： </w:t>
      </w:r>
    </w:p>
    <w:p w14:paraId="04B48767" w14:textId="77777777" w:rsidR="00C0315F" w:rsidRPr="008A764A" w:rsidRDefault="00C0315F" w:rsidP="00F83CE3">
      <w:pPr>
        <w:tabs>
          <w:tab w:val="left" w:pos="142"/>
        </w:tabs>
        <w:suppressAutoHyphens w:val="0"/>
        <w:kinsoku w:val="0"/>
        <w:overflowPunct w:val="0"/>
        <w:autoSpaceDE w:val="0"/>
        <w:spacing w:line="360" w:lineRule="exact"/>
        <w:ind w:leftChars="200" w:left="480"/>
        <w:jc w:val="both"/>
        <w:textAlignment w:val="auto"/>
        <w:rPr>
          <w:rFonts w:ascii="新細明體" w:hAnsi="新細明體" w:cs="Times New Roman"/>
          <w:color w:val="000000" w:themeColor="text1"/>
          <w:kern w:val="0"/>
          <w:lang w:bidi="ar-SA"/>
        </w:rPr>
      </w:pPr>
      <w:r w:rsidRPr="008A764A">
        <w:rPr>
          <w:rFonts w:ascii="新細明體" w:hAnsi="新細明體" w:cs="Times New Roman"/>
          <w:color w:val="000000" w:themeColor="text1"/>
          <w:kern w:val="0"/>
          <w:lang w:bidi="ar-SA"/>
        </w:rPr>
        <w:t>強化同仁終身學習觀念，提升參與學習意願。</w:t>
      </w:r>
      <w:r w:rsidRPr="008A764A">
        <w:rPr>
          <w:rFonts w:ascii="新細明體" w:hAnsi="新細明體" w:cs="Times New Roman" w:hint="eastAsia"/>
          <w:color w:val="000000" w:themeColor="text1"/>
          <w:kern w:val="0"/>
          <w:lang w:bidi="ar-SA"/>
        </w:rPr>
        <w:t>公務人員每年達成與業務相關學習時數20小時，其中10小時必須完成當前政府重大政策、法定訓練及民主治理價值等課程。</w:t>
      </w:r>
    </w:p>
    <w:p w14:paraId="1CBB2A99" w14:textId="284C4A29" w:rsidR="00C0315F" w:rsidRPr="008A764A" w:rsidRDefault="00C0315F" w:rsidP="00F83CE3">
      <w:pPr>
        <w:suppressAutoHyphens w:val="0"/>
        <w:kinsoku w:val="0"/>
        <w:overflowPunct w:val="0"/>
        <w:autoSpaceDE w:val="0"/>
        <w:spacing w:line="360" w:lineRule="exact"/>
        <w:jc w:val="both"/>
        <w:textAlignment w:val="auto"/>
        <w:rPr>
          <w:rFonts w:ascii="新細明體" w:hAnsi="新細明體" w:cs="Times New Roman"/>
          <w:bCs/>
          <w:color w:val="000000" w:themeColor="text1"/>
          <w:kern w:val="0"/>
          <w:lang w:bidi="ar-SA"/>
        </w:rPr>
      </w:pPr>
      <w:r w:rsidRPr="008A764A">
        <w:rPr>
          <w:rFonts w:ascii="新細明體" w:hAnsi="新細明體" w:cs="Times New Roman"/>
          <w:bCs/>
          <w:color w:val="000000" w:themeColor="text1"/>
          <w:kern w:val="0"/>
          <w:lang w:bidi="ar-SA"/>
        </w:rPr>
        <w:t>十</w:t>
      </w:r>
      <w:r w:rsidR="009F3F60" w:rsidRPr="008A764A">
        <w:rPr>
          <w:rFonts w:ascii="新細明體" w:hAnsi="新細明體" w:cs="Times New Roman" w:hint="eastAsia"/>
          <w:bCs/>
          <w:color w:val="000000" w:themeColor="text1"/>
          <w:kern w:val="0"/>
          <w:lang w:bidi="ar-SA"/>
        </w:rPr>
        <w:t>七</w:t>
      </w:r>
      <w:r w:rsidRPr="008A764A">
        <w:rPr>
          <w:rFonts w:ascii="新細明體" w:hAnsi="新細明體" w:cs="Times New Roman"/>
          <w:bCs/>
          <w:color w:val="000000" w:themeColor="text1"/>
          <w:kern w:val="0"/>
          <w:lang w:bidi="ar-SA"/>
        </w:rPr>
        <w:t xml:space="preserve">、提高預算執行力： </w:t>
      </w:r>
    </w:p>
    <w:p w14:paraId="535E018D" w14:textId="77777777" w:rsidR="00C0315F" w:rsidRPr="008A764A" w:rsidRDefault="00C0315F" w:rsidP="00F83CE3">
      <w:pPr>
        <w:tabs>
          <w:tab w:val="left" w:pos="142"/>
        </w:tabs>
        <w:suppressAutoHyphens w:val="0"/>
        <w:kinsoku w:val="0"/>
        <w:overflowPunct w:val="0"/>
        <w:autoSpaceDE w:val="0"/>
        <w:spacing w:line="360" w:lineRule="exact"/>
        <w:ind w:leftChars="200" w:left="480"/>
        <w:jc w:val="both"/>
        <w:textAlignment w:val="auto"/>
        <w:rPr>
          <w:rFonts w:ascii="新細明體" w:hAnsi="新細明體" w:cs="Times New Roman"/>
          <w:color w:val="000000" w:themeColor="text1"/>
          <w:kern w:val="0"/>
          <w:lang w:bidi="ar-SA"/>
        </w:rPr>
      </w:pPr>
      <w:r w:rsidRPr="008A764A">
        <w:rPr>
          <w:rFonts w:ascii="新細明體" w:hAnsi="新細明體" w:cs="Times New Roman"/>
          <w:color w:val="000000" w:themeColor="text1"/>
          <w:kern w:val="0"/>
          <w:lang w:bidi="ar-SA"/>
        </w:rPr>
        <w:t>有效運用年度歲出分配預算，提高預算執行效率，並</w:t>
      </w:r>
      <w:proofErr w:type="gramStart"/>
      <w:r w:rsidRPr="008A764A">
        <w:rPr>
          <w:rFonts w:ascii="新細明體" w:hAnsi="新細明體" w:cs="Times New Roman"/>
          <w:color w:val="000000" w:themeColor="text1"/>
          <w:kern w:val="0"/>
          <w:lang w:bidi="ar-SA"/>
        </w:rPr>
        <w:t>撙</w:t>
      </w:r>
      <w:proofErr w:type="gramEnd"/>
      <w:r w:rsidRPr="008A764A">
        <w:rPr>
          <w:rFonts w:ascii="新細明體" w:hAnsi="新細明體" w:cs="Times New Roman"/>
          <w:color w:val="000000" w:themeColor="text1"/>
          <w:kern w:val="0"/>
          <w:lang w:bidi="ar-SA"/>
        </w:rPr>
        <w:t>節各項支出，歲出預算數執行</w:t>
      </w:r>
      <w:r w:rsidRPr="008A764A">
        <w:rPr>
          <w:rFonts w:ascii="新細明體" w:hAnsi="新細明體" w:cs="Times New Roman" w:hint="eastAsia"/>
          <w:color w:val="000000" w:themeColor="text1"/>
          <w:kern w:val="0"/>
          <w:lang w:bidi="ar-SA"/>
        </w:rPr>
        <w:t xml:space="preserve">           </w:t>
      </w:r>
      <w:r w:rsidRPr="008A764A">
        <w:rPr>
          <w:rFonts w:ascii="新細明體" w:hAnsi="新細明體" w:cs="Times New Roman"/>
          <w:color w:val="000000" w:themeColor="text1"/>
          <w:kern w:val="0"/>
          <w:lang w:bidi="ar-SA"/>
        </w:rPr>
        <w:t>率達90%以上。</w:t>
      </w:r>
    </w:p>
    <w:p w14:paraId="03B7E2EA" w14:textId="77777777" w:rsidR="00126C9A" w:rsidRPr="008A764A" w:rsidRDefault="00126C9A" w:rsidP="00126C9A">
      <w:pPr>
        <w:tabs>
          <w:tab w:val="left" w:pos="142"/>
        </w:tabs>
        <w:suppressAutoHyphens w:val="0"/>
        <w:kinsoku w:val="0"/>
        <w:overflowPunct w:val="0"/>
        <w:autoSpaceDE w:val="0"/>
        <w:spacing w:line="360" w:lineRule="exact"/>
        <w:ind w:leftChars="297" w:left="713"/>
        <w:jc w:val="both"/>
        <w:textAlignment w:val="auto"/>
        <w:rPr>
          <w:rFonts w:ascii="Times New Roman" w:hAnsi="Times New Roman" w:cs="Times New Roman"/>
          <w:color w:val="000000" w:themeColor="text1"/>
          <w:kern w:val="0"/>
          <w:lang w:bidi="ar-SA"/>
        </w:rPr>
      </w:pPr>
    </w:p>
    <w:p w14:paraId="4088E860"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color w:val="000000" w:themeColor="text1"/>
          <w:kern w:val="0"/>
          <w:sz w:val="28"/>
          <w:szCs w:val="28"/>
          <w:lang w:bidi="ar-SA"/>
        </w:rPr>
      </w:pPr>
      <w:r w:rsidRPr="008A764A">
        <w:rPr>
          <w:rFonts w:ascii="Times New Roman" w:hAnsi="Times New Roman" w:cs="Times New Roman"/>
          <w:b/>
          <w:bCs/>
          <w:color w:val="000000" w:themeColor="text1"/>
          <w:kern w:val="0"/>
          <w:sz w:val="28"/>
          <w:szCs w:val="28"/>
          <w:lang w:bidi="ar-SA"/>
        </w:rPr>
        <w:t>貳、年度重要施政計畫</w:t>
      </w:r>
    </w:p>
    <w:p w14:paraId="5F477BA5" w14:textId="77777777" w:rsidR="00126C9A" w:rsidRPr="008A764A" w:rsidRDefault="00126C9A" w:rsidP="00126C9A">
      <w:pPr>
        <w:suppressAutoHyphens w:val="0"/>
        <w:kinsoku w:val="0"/>
        <w:overflowPunct w:val="0"/>
        <w:autoSpaceDE w:val="0"/>
        <w:spacing w:line="360" w:lineRule="exact"/>
        <w:jc w:val="both"/>
        <w:textAlignment w:val="auto"/>
        <w:rPr>
          <w:rFonts w:ascii="Times New Roman" w:hAnsi="Times New Roman" w:cs="Times New Roman"/>
          <w:b/>
          <w:bCs/>
          <w:color w:val="000000" w:themeColor="text1"/>
          <w:kern w:val="0"/>
          <w:sz w:val="28"/>
          <w:szCs w:val="28"/>
          <w:lang w:bidi="ar-SA"/>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60"/>
        <w:gridCol w:w="4201"/>
        <w:gridCol w:w="1701"/>
      </w:tblGrid>
      <w:tr w:rsidR="008A764A" w:rsidRPr="008A764A" w14:paraId="014EA663" w14:textId="77777777" w:rsidTr="00357676">
        <w:trPr>
          <w:tblHeader/>
        </w:trPr>
        <w:tc>
          <w:tcPr>
            <w:tcW w:w="1276" w:type="dxa"/>
            <w:tcMar>
              <w:left w:w="57" w:type="dxa"/>
              <w:right w:w="57" w:type="dxa"/>
            </w:tcMar>
            <w:vAlign w:val="center"/>
          </w:tcPr>
          <w:p w14:paraId="545F61CD" w14:textId="77777777" w:rsidR="00126C9A" w:rsidRPr="008A764A" w:rsidRDefault="00126C9A" w:rsidP="00CF723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color w:val="000000" w:themeColor="text1"/>
                <w:kern w:val="0"/>
                <w:sz w:val="22"/>
                <w:szCs w:val="22"/>
                <w:lang w:bidi="ar-SA"/>
              </w:rPr>
            </w:pPr>
            <w:bookmarkStart w:id="2" w:name="_Hlk513122375"/>
            <w:r w:rsidRPr="008A764A">
              <w:rPr>
                <w:rFonts w:asciiTheme="minorEastAsia" w:eastAsiaTheme="minorEastAsia" w:hAnsiTheme="minorEastAsia" w:cs="Times New Roman"/>
                <w:color w:val="000000" w:themeColor="text1"/>
                <w:kern w:val="0"/>
                <w:sz w:val="22"/>
                <w:szCs w:val="22"/>
                <w:lang w:bidi="ar-SA"/>
              </w:rPr>
              <w:t>工作計畫</w:t>
            </w:r>
          </w:p>
          <w:p w14:paraId="6A37CEC9" w14:textId="77777777" w:rsidR="00126C9A" w:rsidRPr="008A764A" w:rsidRDefault="00126C9A" w:rsidP="00CF723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名稱</w:t>
            </w:r>
          </w:p>
        </w:tc>
        <w:tc>
          <w:tcPr>
            <w:tcW w:w="2460" w:type="dxa"/>
            <w:tcMar>
              <w:left w:w="57" w:type="dxa"/>
              <w:right w:w="57" w:type="dxa"/>
            </w:tcMar>
            <w:vAlign w:val="center"/>
          </w:tcPr>
          <w:p w14:paraId="7A04E2A3" w14:textId="77777777" w:rsidR="00126C9A" w:rsidRPr="008A764A" w:rsidRDefault="00126C9A" w:rsidP="00CF723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重要施政計畫項目</w:t>
            </w:r>
          </w:p>
        </w:tc>
        <w:tc>
          <w:tcPr>
            <w:tcW w:w="4201" w:type="dxa"/>
            <w:tcMar>
              <w:left w:w="57" w:type="dxa"/>
              <w:right w:w="57" w:type="dxa"/>
            </w:tcMar>
            <w:vAlign w:val="center"/>
          </w:tcPr>
          <w:p w14:paraId="28777D74" w14:textId="77777777" w:rsidR="00126C9A" w:rsidRPr="008A764A" w:rsidRDefault="00126C9A" w:rsidP="00CF723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實施內容</w:t>
            </w:r>
          </w:p>
        </w:tc>
        <w:tc>
          <w:tcPr>
            <w:tcW w:w="1701" w:type="dxa"/>
            <w:tcMar>
              <w:left w:w="57" w:type="dxa"/>
              <w:right w:w="57" w:type="dxa"/>
            </w:tcMar>
            <w:vAlign w:val="center"/>
          </w:tcPr>
          <w:p w14:paraId="0B1496E6" w14:textId="77777777" w:rsidR="00126C9A" w:rsidRPr="008A764A" w:rsidRDefault="00126C9A" w:rsidP="00CF723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預算金額</w:t>
            </w:r>
          </w:p>
          <w:p w14:paraId="2FED9B2C" w14:textId="77777777" w:rsidR="00126C9A" w:rsidRPr="008A764A" w:rsidRDefault="00126C9A" w:rsidP="00CF723A">
            <w:pPr>
              <w:widowControl/>
              <w:suppressAutoHyphens w:val="0"/>
              <w:kinsoku w:val="0"/>
              <w:overflowPunct w:val="0"/>
              <w:autoSpaceDE w:val="0"/>
              <w:spacing w:line="320" w:lineRule="exact"/>
              <w:jc w:val="center"/>
              <w:textAlignment w:val="auto"/>
              <w:rPr>
                <w:rFonts w:asciiTheme="minorEastAsia" w:eastAsiaTheme="minorEastAsia" w:hAnsiTheme="minorEastAsia" w:cs="Times New Roman"/>
                <w:color w:val="000000" w:themeColor="text1"/>
                <w:kern w:val="0"/>
                <w:sz w:val="22"/>
                <w:szCs w:val="22"/>
                <w:lang w:bidi="ar-SA"/>
              </w:rPr>
            </w:pPr>
            <w:proofErr w:type="gramStart"/>
            <w:r w:rsidRPr="008A764A">
              <w:rPr>
                <w:rFonts w:asciiTheme="minorEastAsia" w:eastAsiaTheme="minorEastAsia" w:hAnsiTheme="minorEastAsia" w:cs="Times New Roman"/>
                <w:color w:val="000000" w:themeColor="text1"/>
                <w:kern w:val="0"/>
                <w:sz w:val="22"/>
                <w:szCs w:val="22"/>
                <w:lang w:bidi="ar-SA"/>
              </w:rPr>
              <w:t>（</w:t>
            </w:r>
            <w:proofErr w:type="gramEnd"/>
            <w:r w:rsidRPr="008A764A">
              <w:rPr>
                <w:rFonts w:asciiTheme="minorEastAsia" w:eastAsiaTheme="minorEastAsia" w:hAnsiTheme="minorEastAsia" w:cs="Times New Roman"/>
                <w:color w:val="000000" w:themeColor="text1"/>
                <w:kern w:val="0"/>
                <w:sz w:val="22"/>
                <w:szCs w:val="22"/>
                <w:lang w:bidi="ar-SA"/>
              </w:rPr>
              <w:t>單位：千元</w:t>
            </w:r>
            <w:proofErr w:type="gramStart"/>
            <w:r w:rsidRPr="008A764A">
              <w:rPr>
                <w:rFonts w:asciiTheme="minorEastAsia" w:eastAsiaTheme="minorEastAsia" w:hAnsiTheme="minorEastAsia" w:cs="Times New Roman"/>
                <w:color w:val="000000" w:themeColor="text1"/>
                <w:kern w:val="0"/>
                <w:sz w:val="22"/>
                <w:szCs w:val="22"/>
                <w:lang w:bidi="ar-SA"/>
              </w:rPr>
              <w:t>）</w:t>
            </w:r>
            <w:proofErr w:type="gramEnd"/>
          </w:p>
          <w:p w14:paraId="4966A181" w14:textId="77777777" w:rsidR="00126C9A" w:rsidRPr="008A764A" w:rsidRDefault="00126C9A" w:rsidP="00CF723A">
            <w:pPr>
              <w:widowControl/>
              <w:suppressAutoHyphens w:val="0"/>
              <w:kinsoku w:val="0"/>
              <w:overflowPunct w:val="0"/>
              <w:autoSpaceDE w:val="0"/>
              <w:spacing w:line="320" w:lineRule="exact"/>
              <w:ind w:rightChars="-23" w:right="-55"/>
              <w:jc w:val="center"/>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（未含人事費）</w:t>
            </w:r>
          </w:p>
        </w:tc>
      </w:tr>
      <w:tr w:rsidR="008A764A" w:rsidRPr="008A764A" w14:paraId="7174B341" w14:textId="77777777" w:rsidTr="00357676">
        <w:tc>
          <w:tcPr>
            <w:tcW w:w="1276" w:type="dxa"/>
            <w:vMerge w:val="restart"/>
            <w:tcMar>
              <w:left w:w="57" w:type="dxa"/>
              <w:right w:w="57" w:type="dxa"/>
            </w:tcMar>
          </w:tcPr>
          <w:p w14:paraId="4151D33F" w14:textId="0FC20A4C" w:rsidR="00BA78D1" w:rsidRPr="008A764A" w:rsidRDefault="00BA78D1" w:rsidP="00BA78D1">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主計業務－公務預算工作</w:t>
            </w:r>
          </w:p>
        </w:tc>
        <w:tc>
          <w:tcPr>
            <w:tcW w:w="2460" w:type="dxa"/>
            <w:tcMar>
              <w:left w:w="57" w:type="dxa"/>
              <w:right w:w="57" w:type="dxa"/>
            </w:tcMar>
          </w:tcPr>
          <w:p w14:paraId="7B21E2F6" w14:textId="6116D92E" w:rsidR="00BA78D1" w:rsidRPr="008A764A" w:rsidRDefault="00BA78D1" w:rsidP="00BA78D1">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本市總預算（案）籌劃、</w:t>
            </w:r>
            <w:proofErr w:type="gramStart"/>
            <w:r w:rsidRPr="008A764A">
              <w:rPr>
                <w:rFonts w:asciiTheme="minorEastAsia" w:eastAsiaTheme="minorEastAsia" w:hAnsiTheme="minorEastAsia" w:cs="Times New Roman"/>
                <w:color w:val="000000" w:themeColor="text1"/>
                <w:kern w:val="0"/>
                <w:sz w:val="22"/>
                <w:szCs w:val="22"/>
                <w:lang w:bidi="ar-SA"/>
              </w:rPr>
              <w:t>審編與</w:t>
            </w:r>
            <w:proofErr w:type="gramEnd"/>
            <w:r w:rsidRPr="008A764A">
              <w:rPr>
                <w:rFonts w:asciiTheme="minorEastAsia" w:eastAsiaTheme="minorEastAsia" w:hAnsiTheme="minorEastAsia" w:cs="Times New Roman"/>
                <w:color w:val="000000" w:themeColor="text1"/>
                <w:kern w:val="0"/>
                <w:sz w:val="22"/>
                <w:szCs w:val="22"/>
                <w:lang w:bidi="ar-SA"/>
              </w:rPr>
              <w:t>執行</w:t>
            </w:r>
          </w:p>
        </w:tc>
        <w:tc>
          <w:tcPr>
            <w:tcW w:w="4201" w:type="dxa"/>
            <w:tcMar>
              <w:left w:w="57" w:type="dxa"/>
              <w:right w:w="57" w:type="dxa"/>
            </w:tcMar>
          </w:tcPr>
          <w:p w14:paraId="6472C2AC" w14:textId="77777777" w:rsidR="00BA78D1" w:rsidRPr="008A764A" w:rsidRDefault="00BA78D1" w:rsidP="00BA78D1">
            <w:pPr>
              <w:suppressAutoHyphens w:val="0"/>
              <w:kinsoku w:val="0"/>
              <w:overflowPunct w:val="0"/>
              <w:autoSpaceDE w:val="0"/>
              <w:spacing w:line="320" w:lineRule="exact"/>
              <w:ind w:left="454" w:hanging="454"/>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一、</w:t>
            </w:r>
            <w:r w:rsidRPr="008A764A">
              <w:rPr>
                <w:rFonts w:asciiTheme="minorEastAsia" w:eastAsiaTheme="minorEastAsia" w:hAnsiTheme="minorEastAsia" w:cs="Times New Roman" w:hint="eastAsia"/>
                <w:color w:val="000000" w:themeColor="text1"/>
                <w:kern w:val="2"/>
                <w:sz w:val="22"/>
                <w:szCs w:val="22"/>
                <w:lang w:bidi="ar-SA"/>
              </w:rPr>
              <w:t>強化各主管單位預算先期作業審查功能，審慎籌編本市總預算(案)，有效配置市政財源。</w:t>
            </w:r>
          </w:p>
          <w:p w14:paraId="155F954E" w14:textId="21A31EE5" w:rsidR="00BA78D1" w:rsidRPr="008A764A" w:rsidRDefault="00BA78D1" w:rsidP="00BA78D1">
            <w:pPr>
              <w:suppressAutoHyphens w:val="0"/>
              <w:kinsoku w:val="0"/>
              <w:overflowPunct w:val="0"/>
              <w:autoSpaceDE w:val="0"/>
              <w:spacing w:line="320" w:lineRule="exact"/>
              <w:ind w:left="454" w:hanging="454"/>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hint="eastAsia"/>
                <w:color w:val="000000" w:themeColor="text1"/>
                <w:kern w:val="2"/>
                <w:sz w:val="22"/>
                <w:szCs w:val="22"/>
                <w:lang w:bidi="ar-SA"/>
              </w:rPr>
              <w:t>二、配合計畫實施進度，辦理分配預算，推動節流措施，</w:t>
            </w:r>
            <w:proofErr w:type="gramStart"/>
            <w:r w:rsidRPr="008A764A">
              <w:rPr>
                <w:rFonts w:asciiTheme="minorEastAsia" w:eastAsiaTheme="minorEastAsia" w:hAnsiTheme="minorEastAsia" w:cs="Times New Roman" w:hint="eastAsia"/>
                <w:color w:val="000000" w:themeColor="text1"/>
                <w:kern w:val="2"/>
                <w:sz w:val="22"/>
                <w:szCs w:val="22"/>
                <w:lang w:bidi="ar-SA"/>
              </w:rPr>
              <w:t>撙</w:t>
            </w:r>
            <w:proofErr w:type="gramEnd"/>
            <w:r w:rsidRPr="008A764A">
              <w:rPr>
                <w:rFonts w:asciiTheme="minorEastAsia" w:eastAsiaTheme="minorEastAsia" w:hAnsiTheme="minorEastAsia" w:cs="Times New Roman" w:hint="eastAsia"/>
                <w:color w:val="000000" w:themeColor="text1"/>
                <w:kern w:val="2"/>
                <w:sz w:val="22"/>
                <w:szCs w:val="22"/>
                <w:lang w:bidi="ar-SA"/>
              </w:rPr>
              <w:t>節財政資源，提高經費使用效能</w:t>
            </w:r>
            <w:r w:rsidRPr="008A764A">
              <w:rPr>
                <w:rFonts w:asciiTheme="minorEastAsia" w:eastAsiaTheme="minorEastAsia" w:hAnsiTheme="minorEastAsia" w:cs="Times New Roman"/>
                <w:color w:val="000000" w:themeColor="text1"/>
                <w:kern w:val="2"/>
                <w:sz w:val="22"/>
                <w:szCs w:val="22"/>
                <w:lang w:bidi="ar-SA"/>
              </w:rPr>
              <w:t>。</w:t>
            </w:r>
          </w:p>
        </w:tc>
        <w:tc>
          <w:tcPr>
            <w:tcW w:w="1701" w:type="dxa"/>
            <w:tcMar>
              <w:left w:w="57" w:type="dxa"/>
              <w:right w:w="57" w:type="dxa"/>
            </w:tcMar>
          </w:tcPr>
          <w:p w14:paraId="2DFCFE07" w14:textId="77777777" w:rsidR="00313B79" w:rsidRPr="008A764A" w:rsidRDefault="00313B79" w:rsidP="00313B79">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5DAA1F7E" w14:textId="77777777" w:rsidR="00313B79" w:rsidRPr="008A764A" w:rsidRDefault="00313B79" w:rsidP="00313B79">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46</w:t>
            </w:r>
            <w:r w:rsidRPr="008A764A">
              <w:rPr>
                <w:rFonts w:asciiTheme="minorEastAsia" w:eastAsiaTheme="minorEastAsia" w:hAnsiTheme="minorEastAsia" w:cs="Times New Roman"/>
                <w:color w:val="000000" w:themeColor="text1"/>
                <w:kern w:val="0"/>
                <w:sz w:val="22"/>
                <w:szCs w:val="22"/>
                <w:lang w:bidi="ar-SA"/>
              </w:rPr>
              <w:t>6</w:t>
            </w:r>
          </w:p>
          <w:p w14:paraId="2F949068" w14:textId="62871384" w:rsidR="00BA78D1" w:rsidRPr="008A764A" w:rsidRDefault="00313B79" w:rsidP="00313B79">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466</w:t>
            </w:r>
          </w:p>
        </w:tc>
      </w:tr>
      <w:tr w:rsidR="008A764A" w:rsidRPr="008A764A" w14:paraId="20D73F71" w14:textId="77777777" w:rsidTr="00357676">
        <w:tc>
          <w:tcPr>
            <w:tcW w:w="1276" w:type="dxa"/>
            <w:vMerge/>
            <w:tcMar>
              <w:left w:w="57" w:type="dxa"/>
              <w:right w:w="57" w:type="dxa"/>
            </w:tcMar>
          </w:tcPr>
          <w:p w14:paraId="6DD4BA02" w14:textId="77777777" w:rsidR="009F3F60" w:rsidRPr="008A764A" w:rsidRDefault="009F3F60" w:rsidP="00BA78D1">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p>
        </w:tc>
        <w:tc>
          <w:tcPr>
            <w:tcW w:w="2460" w:type="dxa"/>
            <w:tcMar>
              <w:left w:w="57" w:type="dxa"/>
              <w:right w:w="57" w:type="dxa"/>
            </w:tcMar>
          </w:tcPr>
          <w:p w14:paraId="14F0C11C" w14:textId="3BCE9FBF" w:rsidR="009F3F60" w:rsidRPr="008A764A" w:rsidRDefault="009F3F60" w:rsidP="00BA78D1">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追加減預算（案）及督導執行、考核</w:t>
            </w:r>
          </w:p>
        </w:tc>
        <w:tc>
          <w:tcPr>
            <w:tcW w:w="4201" w:type="dxa"/>
            <w:tcMar>
              <w:left w:w="57" w:type="dxa"/>
              <w:right w:w="57" w:type="dxa"/>
            </w:tcMar>
          </w:tcPr>
          <w:p w14:paraId="732D15AD" w14:textId="63053572" w:rsidR="009F3F60" w:rsidRPr="008A764A" w:rsidRDefault="00313B79" w:rsidP="00313B79">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依據</w:t>
            </w:r>
            <w:r w:rsidRPr="008A764A">
              <w:rPr>
                <w:rFonts w:asciiTheme="minorEastAsia" w:hAnsiTheme="minorEastAsia" w:cs="Times New Roman" w:hint="eastAsia"/>
                <w:color w:val="000000" w:themeColor="text1"/>
                <w:sz w:val="22"/>
              </w:rPr>
              <w:t>各機關單位預算執行要點規定，函知各局處會如有未及納入總預算轉正之墊付案及符合追加（減）預算要件者，編造</w:t>
            </w:r>
            <w:proofErr w:type="gramStart"/>
            <w:r w:rsidRPr="008A764A">
              <w:rPr>
                <w:rFonts w:asciiTheme="minorEastAsia" w:hAnsiTheme="minorEastAsia" w:cs="Times New Roman" w:hint="eastAsia"/>
                <w:color w:val="000000" w:themeColor="text1"/>
                <w:sz w:val="22"/>
              </w:rPr>
              <w:t>112</w:t>
            </w:r>
            <w:proofErr w:type="gramEnd"/>
            <w:r w:rsidRPr="008A764A">
              <w:rPr>
                <w:rFonts w:asciiTheme="minorEastAsia" w:hAnsiTheme="minorEastAsia" w:cs="Times New Roman" w:hint="eastAsia"/>
                <w:color w:val="000000" w:themeColor="text1"/>
                <w:sz w:val="22"/>
              </w:rPr>
              <w:t>年度追加（減）概算，送本</w:t>
            </w:r>
            <w:proofErr w:type="gramStart"/>
            <w:r w:rsidRPr="008A764A">
              <w:rPr>
                <w:rFonts w:asciiTheme="minorEastAsia" w:hAnsiTheme="minorEastAsia" w:cs="Times New Roman" w:hint="eastAsia"/>
                <w:color w:val="000000" w:themeColor="text1"/>
                <w:sz w:val="22"/>
              </w:rPr>
              <w:t>府審編</w:t>
            </w:r>
            <w:proofErr w:type="gramEnd"/>
            <w:r w:rsidRPr="008A764A">
              <w:rPr>
                <w:rFonts w:asciiTheme="minorEastAsia" w:hAnsiTheme="minorEastAsia" w:cs="Times New Roman" w:hint="eastAsia"/>
                <w:color w:val="000000" w:themeColor="text1"/>
                <w:sz w:val="22"/>
              </w:rPr>
              <w:t>後送請市議會審議</w:t>
            </w:r>
          </w:p>
        </w:tc>
        <w:tc>
          <w:tcPr>
            <w:tcW w:w="1701" w:type="dxa"/>
            <w:tcMar>
              <w:left w:w="57" w:type="dxa"/>
              <w:right w:w="57" w:type="dxa"/>
            </w:tcMar>
          </w:tcPr>
          <w:p w14:paraId="1AE4011D" w14:textId="77777777" w:rsidR="00313B79" w:rsidRPr="008A764A" w:rsidRDefault="00313B79" w:rsidP="00313B79">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中央：0</w:t>
            </w:r>
          </w:p>
          <w:p w14:paraId="380B6591" w14:textId="77777777" w:rsidR="00313B79" w:rsidRPr="008A764A" w:rsidRDefault="00313B79" w:rsidP="00313B79">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本府：50</w:t>
            </w:r>
          </w:p>
          <w:p w14:paraId="23A58B21" w14:textId="28442FB6" w:rsidR="009F3F60" w:rsidRPr="008A764A" w:rsidRDefault="00313B79" w:rsidP="00313B79">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合計：50</w:t>
            </w:r>
          </w:p>
        </w:tc>
      </w:tr>
      <w:tr w:rsidR="008A764A" w:rsidRPr="008A764A" w14:paraId="48145232" w14:textId="77777777" w:rsidTr="00357676">
        <w:tc>
          <w:tcPr>
            <w:tcW w:w="1276" w:type="dxa"/>
            <w:vMerge/>
            <w:tcMar>
              <w:left w:w="57" w:type="dxa"/>
              <w:right w:w="57" w:type="dxa"/>
            </w:tcMar>
          </w:tcPr>
          <w:p w14:paraId="01469B63" w14:textId="77777777"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p>
        </w:tc>
        <w:tc>
          <w:tcPr>
            <w:tcW w:w="2460" w:type="dxa"/>
            <w:tcMar>
              <w:left w:w="57" w:type="dxa"/>
              <w:right w:w="57" w:type="dxa"/>
            </w:tcMar>
          </w:tcPr>
          <w:p w14:paraId="0CC3CFAD" w14:textId="6EDB0EAE"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審核動支第二預備金及彙編總預算第二預備金動支數額表</w:t>
            </w:r>
          </w:p>
        </w:tc>
        <w:tc>
          <w:tcPr>
            <w:tcW w:w="4201" w:type="dxa"/>
            <w:tcMar>
              <w:left w:w="57" w:type="dxa"/>
              <w:right w:w="57" w:type="dxa"/>
            </w:tcMar>
          </w:tcPr>
          <w:p w14:paraId="1C55A709" w14:textId="77777777" w:rsidR="001C7E76" w:rsidRPr="008A764A" w:rsidRDefault="001C7E76" w:rsidP="001C7E76">
            <w:pPr>
              <w:pStyle w:val="ac"/>
              <w:numPr>
                <w:ilvl w:val="0"/>
                <w:numId w:val="570"/>
              </w:numPr>
              <w:kinsoku w:val="0"/>
              <w:overflowPunct w:val="0"/>
              <w:autoSpaceDE w:val="0"/>
              <w:spacing w:line="320" w:lineRule="exact"/>
              <w:ind w:leftChars="0"/>
              <w:jc w:val="both"/>
              <w:rPr>
                <w:rFonts w:asciiTheme="minorEastAsia" w:hAnsiTheme="minorEastAsia" w:cs="Times New Roman"/>
                <w:color w:val="000000" w:themeColor="text1"/>
                <w:sz w:val="22"/>
              </w:rPr>
            </w:pPr>
            <w:r w:rsidRPr="008A764A">
              <w:rPr>
                <w:rFonts w:asciiTheme="minorEastAsia" w:hAnsiTheme="minorEastAsia" w:cs="Times New Roman" w:hint="eastAsia"/>
                <w:color w:val="000000" w:themeColor="text1"/>
                <w:sz w:val="22"/>
              </w:rPr>
              <w:t>依據預算法第70條、各機關單位預算執行要點第32點規定審核動支。</w:t>
            </w:r>
          </w:p>
          <w:p w14:paraId="4F02E7DB" w14:textId="7E3D9A4E" w:rsidR="001C7E76" w:rsidRPr="008A764A" w:rsidRDefault="001C7E76" w:rsidP="001C7E76">
            <w:pPr>
              <w:pStyle w:val="ac"/>
              <w:numPr>
                <w:ilvl w:val="0"/>
                <w:numId w:val="570"/>
              </w:numPr>
              <w:kinsoku w:val="0"/>
              <w:overflowPunct w:val="0"/>
              <w:autoSpaceDE w:val="0"/>
              <w:spacing w:line="320" w:lineRule="exact"/>
              <w:ind w:leftChars="0"/>
              <w:jc w:val="both"/>
              <w:rPr>
                <w:rFonts w:asciiTheme="minorEastAsia" w:hAnsiTheme="minorEastAsia" w:cs="Times New Roman"/>
                <w:color w:val="000000" w:themeColor="text1"/>
                <w:sz w:val="22"/>
              </w:rPr>
            </w:pPr>
            <w:r w:rsidRPr="008A764A">
              <w:rPr>
                <w:rFonts w:asciiTheme="minorEastAsia" w:hAnsiTheme="minorEastAsia" w:cs="Times New Roman" w:hint="eastAsia"/>
                <w:color w:val="000000" w:themeColor="text1"/>
                <w:sz w:val="22"/>
              </w:rPr>
              <w:t>將上一年度執行結果彙編總預算第二預備金動支數額表，送請市議會審議</w:t>
            </w:r>
          </w:p>
        </w:tc>
        <w:tc>
          <w:tcPr>
            <w:tcW w:w="1701" w:type="dxa"/>
            <w:tcMar>
              <w:left w:w="57" w:type="dxa"/>
              <w:right w:w="57" w:type="dxa"/>
            </w:tcMar>
          </w:tcPr>
          <w:p w14:paraId="4DE251B4"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中央：0</w:t>
            </w:r>
          </w:p>
          <w:p w14:paraId="7E654C84"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本府：20</w:t>
            </w:r>
          </w:p>
          <w:p w14:paraId="3D8590E4" w14:textId="0F3553E6"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合計：20</w:t>
            </w:r>
          </w:p>
        </w:tc>
      </w:tr>
      <w:tr w:rsidR="008A764A" w:rsidRPr="008A764A" w14:paraId="70A112EE" w14:textId="77777777" w:rsidTr="00357676">
        <w:tc>
          <w:tcPr>
            <w:tcW w:w="1276" w:type="dxa"/>
            <w:vMerge/>
            <w:tcMar>
              <w:left w:w="57" w:type="dxa"/>
              <w:right w:w="57" w:type="dxa"/>
            </w:tcMar>
          </w:tcPr>
          <w:p w14:paraId="250DBDC6" w14:textId="77777777"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p>
        </w:tc>
        <w:tc>
          <w:tcPr>
            <w:tcW w:w="2460" w:type="dxa"/>
            <w:tcMar>
              <w:left w:w="57" w:type="dxa"/>
              <w:right w:w="57" w:type="dxa"/>
            </w:tcMar>
          </w:tcPr>
          <w:p w14:paraId="1B3623D5" w14:textId="3307BA60"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辦理中央一般性補助款、指定辦理項目之彙送</w:t>
            </w:r>
          </w:p>
        </w:tc>
        <w:tc>
          <w:tcPr>
            <w:tcW w:w="4201" w:type="dxa"/>
            <w:tcMar>
              <w:left w:w="57" w:type="dxa"/>
              <w:right w:w="57" w:type="dxa"/>
            </w:tcMar>
          </w:tcPr>
          <w:p w14:paraId="064782F9" w14:textId="77777777" w:rsidR="001C7E76" w:rsidRPr="008A764A" w:rsidRDefault="001C7E76" w:rsidP="001C7E76">
            <w:pPr>
              <w:numPr>
                <w:ilvl w:val="0"/>
                <w:numId w:val="329"/>
              </w:numPr>
              <w:suppressAutoHyphens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proofErr w:type="gramStart"/>
            <w:r w:rsidRPr="008A764A">
              <w:rPr>
                <w:rFonts w:asciiTheme="minorEastAsia" w:eastAsiaTheme="minorEastAsia" w:hAnsiTheme="minorEastAsia" w:cs="Times New Roman"/>
                <w:color w:val="000000" w:themeColor="text1"/>
                <w:kern w:val="2"/>
                <w:sz w:val="22"/>
                <w:szCs w:val="22"/>
                <w:lang w:bidi="ar-SA"/>
              </w:rPr>
              <w:t>按</w:t>
            </w:r>
            <w:r w:rsidRPr="008A764A">
              <w:rPr>
                <w:rFonts w:asciiTheme="minorEastAsia" w:eastAsiaTheme="minorEastAsia" w:hAnsiTheme="minorEastAsia" w:cs="Times New Roman" w:hint="eastAsia"/>
                <w:color w:val="000000" w:themeColor="text1"/>
                <w:kern w:val="2"/>
                <w:sz w:val="22"/>
                <w:szCs w:val="22"/>
                <w:lang w:bidi="ar-SA"/>
              </w:rPr>
              <w:t>季彙總</w:t>
            </w:r>
            <w:proofErr w:type="gramEnd"/>
            <w:r w:rsidRPr="008A764A">
              <w:rPr>
                <w:rFonts w:asciiTheme="minorEastAsia" w:eastAsiaTheme="minorEastAsia" w:hAnsiTheme="minorEastAsia" w:cs="Times New Roman" w:hint="eastAsia"/>
                <w:color w:val="000000" w:themeColor="text1"/>
                <w:kern w:val="2"/>
                <w:sz w:val="22"/>
                <w:szCs w:val="22"/>
                <w:lang w:bidi="ar-SA"/>
              </w:rPr>
              <w:t>一般性</w:t>
            </w:r>
            <w:proofErr w:type="gramStart"/>
            <w:r w:rsidRPr="008A764A">
              <w:rPr>
                <w:rFonts w:asciiTheme="minorEastAsia" w:eastAsiaTheme="minorEastAsia" w:hAnsiTheme="minorEastAsia" w:cs="Times New Roman" w:hint="eastAsia"/>
                <w:color w:val="000000" w:themeColor="text1"/>
                <w:kern w:val="2"/>
                <w:sz w:val="22"/>
                <w:szCs w:val="22"/>
                <w:lang w:bidi="ar-SA"/>
              </w:rPr>
              <w:t>補助款季報表</w:t>
            </w:r>
            <w:proofErr w:type="gramEnd"/>
            <w:r w:rsidRPr="008A764A">
              <w:rPr>
                <w:rFonts w:asciiTheme="minorEastAsia" w:eastAsiaTheme="minorEastAsia" w:hAnsiTheme="minorEastAsia" w:cs="Times New Roman" w:hint="eastAsia"/>
                <w:color w:val="000000" w:themeColor="text1"/>
                <w:kern w:val="2"/>
                <w:sz w:val="22"/>
                <w:szCs w:val="22"/>
                <w:lang w:bidi="ar-SA"/>
              </w:rPr>
              <w:t>並</w:t>
            </w:r>
            <w:proofErr w:type="gramStart"/>
            <w:r w:rsidRPr="008A764A">
              <w:rPr>
                <w:rFonts w:asciiTheme="minorEastAsia" w:eastAsiaTheme="minorEastAsia" w:hAnsiTheme="minorEastAsia" w:cs="Times New Roman" w:hint="eastAsia"/>
                <w:color w:val="000000" w:themeColor="text1"/>
                <w:kern w:val="2"/>
                <w:sz w:val="22"/>
                <w:szCs w:val="22"/>
                <w:lang w:bidi="ar-SA"/>
              </w:rPr>
              <w:t>依限</w:t>
            </w:r>
            <w:r w:rsidRPr="008A764A">
              <w:rPr>
                <w:rFonts w:asciiTheme="minorEastAsia" w:eastAsiaTheme="minorEastAsia" w:hAnsiTheme="minorEastAsia" w:cs="Times New Roman"/>
                <w:color w:val="000000" w:themeColor="text1"/>
                <w:kern w:val="2"/>
                <w:sz w:val="22"/>
                <w:szCs w:val="22"/>
                <w:lang w:bidi="ar-SA"/>
              </w:rPr>
              <w:t>函送</w:t>
            </w:r>
            <w:proofErr w:type="gramEnd"/>
            <w:r w:rsidRPr="008A764A">
              <w:rPr>
                <w:rFonts w:asciiTheme="minorEastAsia" w:eastAsiaTheme="minorEastAsia" w:hAnsiTheme="minorEastAsia" w:cs="Times New Roman" w:hint="eastAsia"/>
                <w:color w:val="000000" w:themeColor="text1"/>
                <w:kern w:val="2"/>
                <w:sz w:val="22"/>
                <w:szCs w:val="22"/>
                <w:lang w:bidi="ar-SA"/>
              </w:rPr>
              <w:t>中央各部會</w:t>
            </w:r>
            <w:r w:rsidRPr="008A764A">
              <w:rPr>
                <w:rFonts w:asciiTheme="minorEastAsia" w:eastAsiaTheme="minorEastAsia" w:hAnsiTheme="minorEastAsia" w:cs="Times New Roman"/>
                <w:color w:val="000000" w:themeColor="text1"/>
                <w:kern w:val="2"/>
                <w:sz w:val="22"/>
                <w:szCs w:val="22"/>
                <w:lang w:bidi="ar-SA"/>
              </w:rPr>
              <w:t>。</w:t>
            </w:r>
          </w:p>
          <w:p w14:paraId="00783924" w14:textId="77777777" w:rsidR="001C7E76" w:rsidRPr="008A764A" w:rsidRDefault="001C7E76" w:rsidP="001C7E76">
            <w:pPr>
              <w:numPr>
                <w:ilvl w:val="0"/>
                <w:numId w:val="329"/>
              </w:numPr>
              <w:suppressAutoHyphens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新細明體" w:hAnsi="新細明體" w:cs="Times New Roman"/>
                <w:color w:val="000000" w:themeColor="text1"/>
                <w:kern w:val="2"/>
                <w:sz w:val="22"/>
                <w:szCs w:val="22"/>
                <w:lang w:bidi="ar-SA"/>
              </w:rPr>
              <w:t>彙總中央所訂</w:t>
            </w:r>
            <w:r w:rsidRPr="008A764A">
              <w:rPr>
                <w:rFonts w:ascii="新細明體" w:hAnsi="新細明體" w:cs="Times New Roman"/>
                <w:color w:val="000000" w:themeColor="text1"/>
                <w:kern w:val="0"/>
                <w:sz w:val="22"/>
                <w:szCs w:val="22"/>
                <w:lang w:bidi="ar-SA"/>
              </w:rPr>
              <w:t>考核表件及提供相關佐證資料</w:t>
            </w:r>
            <w:r w:rsidRPr="008A764A">
              <w:rPr>
                <w:rFonts w:ascii="新細明體" w:hAnsi="新細明體" w:cs="Times New Roman" w:hint="eastAsia"/>
                <w:color w:val="000000" w:themeColor="text1"/>
                <w:kern w:val="0"/>
                <w:sz w:val="22"/>
                <w:szCs w:val="22"/>
                <w:lang w:bidi="ar-SA"/>
              </w:rPr>
              <w:t>。</w:t>
            </w:r>
          </w:p>
          <w:p w14:paraId="0DB95284" w14:textId="1F34D3C6" w:rsidR="001C7E76" w:rsidRPr="008A764A" w:rsidRDefault="001C7E76" w:rsidP="001C7E76">
            <w:pPr>
              <w:numPr>
                <w:ilvl w:val="0"/>
                <w:numId w:val="329"/>
              </w:numPr>
              <w:suppressAutoHyphens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hint="eastAsia"/>
                <w:color w:val="000000" w:themeColor="text1"/>
                <w:kern w:val="2"/>
                <w:sz w:val="22"/>
                <w:szCs w:val="22"/>
                <w:lang w:bidi="ar-SA"/>
              </w:rPr>
              <w:t>檢討督導</w:t>
            </w:r>
            <w:r w:rsidRPr="008A764A">
              <w:rPr>
                <w:rFonts w:asciiTheme="minorEastAsia" w:eastAsiaTheme="minorEastAsia" w:hAnsiTheme="minorEastAsia" w:cs="Times New Roman"/>
                <w:color w:val="000000" w:themeColor="text1"/>
                <w:kern w:val="2"/>
                <w:sz w:val="22"/>
                <w:szCs w:val="22"/>
                <w:lang w:bidi="ar-SA"/>
              </w:rPr>
              <w:t>一般性補助款考核</w:t>
            </w:r>
            <w:r w:rsidRPr="008A764A">
              <w:rPr>
                <w:rFonts w:asciiTheme="minorEastAsia" w:eastAsiaTheme="minorEastAsia" w:hAnsiTheme="minorEastAsia" w:cs="Times New Roman" w:hint="eastAsia"/>
                <w:color w:val="000000" w:themeColor="text1"/>
                <w:kern w:val="2"/>
                <w:sz w:val="22"/>
                <w:szCs w:val="22"/>
                <w:lang w:bidi="ar-SA"/>
              </w:rPr>
              <w:t>項目</w:t>
            </w:r>
            <w:r w:rsidRPr="008A764A">
              <w:rPr>
                <w:rFonts w:asciiTheme="minorEastAsia" w:eastAsiaTheme="minorEastAsia" w:hAnsiTheme="minorEastAsia" w:cs="Times New Roman"/>
                <w:color w:val="000000" w:themeColor="text1"/>
                <w:kern w:val="2"/>
                <w:sz w:val="22"/>
                <w:szCs w:val="22"/>
                <w:lang w:bidi="ar-SA"/>
              </w:rPr>
              <w:t>，以爭取考核成績。</w:t>
            </w:r>
          </w:p>
        </w:tc>
        <w:tc>
          <w:tcPr>
            <w:tcW w:w="1701" w:type="dxa"/>
            <w:tcMar>
              <w:left w:w="57" w:type="dxa"/>
              <w:right w:w="57" w:type="dxa"/>
            </w:tcMar>
          </w:tcPr>
          <w:p w14:paraId="0A4011D6"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56F90459"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1</w:t>
            </w:r>
            <w:r w:rsidRPr="008A764A">
              <w:rPr>
                <w:rFonts w:asciiTheme="minorEastAsia" w:eastAsiaTheme="minorEastAsia" w:hAnsiTheme="minorEastAsia" w:cs="Times New Roman"/>
                <w:color w:val="000000" w:themeColor="text1"/>
                <w:kern w:val="0"/>
                <w:sz w:val="22"/>
                <w:szCs w:val="22"/>
                <w:lang w:bidi="ar-SA"/>
              </w:rPr>
              <w:t>50</w:t>
            </w:r>
          </w:p>
          <w:p w14:paraId="5D71C50B" w14:textId="2A28C0B8"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1</w:t>
            </w:r>
            <w:r w:rsidRPr="008A764A">
              <w:rPr>
                <w:rFonts w:asciiTheme="minorEastAsia" w:eastAsiaTheme="minorEastAsia" w:hAnsiTheme="minorEastAsia" w:cs="Times New Roman"/>
                <w:color w:val="000000" w:themeColor="text1"/>
                <w:kern w:val="0"/>
                <w:sz w:val="22"/>
                <w:szCs w:val="22"/>
                <w:lang w:bidi="ar-SA"/>
              </w:rPr>
              <w:t>50</w:t>
            </w:r>
          </w:p>
        </w:tc>
      </w:tr>
      <w:tr w:rsidR="008A764A" w:rsidRPr="008A764A" w14:paraId="4CC93031" w14:textId="77777777" w:rsidTr="00357676">
        <w:tc>
          <w:tcPr>
            <w:tcW w:w="1276" w:type="dxa"/>
            <w:vMerge w:val="restart"/>
            <w:tcMar>
              <w:left w:w="57" w:type="dxa"/>
              <w:right w:w="57" w:type="dxa"/>
            </w:tcMar>
          </w:tcPr>
          <w:p w14:paraId="6E602FCA" w14:textId="646DBE25"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主計業務－會計工作</w:t>
            </w:r>
          </w:p>
        </w:tc>
        <w:tc>
          <w:tcPr>
            <w:tcW w:w="2460" w:type="dxa"/>
            <w:tcMar>
              <w:left w:w="57" w:type="dxa"/>
              <w:right w:w="57" w:type="dxa"/>
            </w:tcMar>
          </w:tcPr>
          <w:p w14:paraId="7B1657FB" w14:textId="799E1715"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強</w:t>
            </w:r>
            <w:r w:rsidRPr="008A764A">
              <w:rPr>
                <w:rFonts w:asciiTheme="minorEastAsia" w:eastAsiaTheme="minorEastAsia" w:hAnsiTheme="minorEastAsia" w:cs="Times New Roman" w:hint="eastAsia"/>
                <w:color w:val="000000" w:themeColor="text1"/>
                <w:kern w:val="0"/>
                <w:sz w:val="22"/>
                <w:szCs w:val="22"/>
                <w:lang w:bidi="ar-SA"/>
              </w:rPr>
              <w:t>化</w:t>
            </w:r>
            <w:r w:rsidRPr="008A764A">
              <w:rPr>
                <w:rFonts w:asciiTheme="minorEastAsia" w:eastAsiaTheme="minorEastAsia" w:hAnsiTheme="minorEastAsia" w:cs="Times New Roman"/>
                <w:color w:val="000000" w:themeColor="text1"/>
                <w:kern w:val="0"/>
                <w:sz w:val="22"/>
                <w:szCs w:val="22"/>
                <w:lang w:bidi="ar-SA"/>
              </w:rPr>
              <w:t>內部審核</w:t>
            </w:r>
          </w:p>
        </w:tc>
        <w:tc>
          <w:tcPr>
            <w:tcW w:w="4201" w:type="dxa"/>
            <w:tcMar>
              <w:left w:w="57" w:type="dxa"/>
              <w:right w:w="57" w:type="dxa"/>
            </w:tcMar>
          </w:tcPr>
          <w:p w14:paraId="233A4547" w14:textId="32F0D9B6"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依據行政院主計總處訂頒之「內部審核處理準則」、「政府支出憑證處理要點」等相關主計法規，嚴加審核</w:t>
            </w:r>
            <w:r w:rsidRPr="008A764A">
              <w:rPr>
                <w:rFonts w:ascii="新細明體" w:hAnsi="新細明體" w:cs="Times New Roman" w:hint="eastAsia"/>
                <w:color w:val="000000" w:themeColor="text1"/>
                <w:kern w:val="0"/>
                <w:sz w:val="22"/>
                <w:szCs w:val="22"/>
                <w:lang w:bidi="ar-SA"/>
              </w:rPr>
              <w:t>，</w:t>
            </w:r>
            <w:r w:rsidRPr="008A764A">
              <w:rPr>
                <w:rFonts w:asciiTheme="minorEastAsia" w:eastAsiaTheme="minorEastAsia" w:hAnsiTheme="minorEastAsia" w:cs="新細明體" w:hint="eastAsia"/>
                <w:color w:val="000000" w:themeColor="text1"/>
                <w:kern w:val="0"/>
                <w:sz w:val="22"/>
                <w:szCs w:val="22"/>
              </w:rPr>
              <w:t>持續強化內部審核，提升財務運用效能</w:t>
            </w:r>
            <w:r w:rsidRPr="008A764A">
              <w:rPr>
                <w:rFonts w:asciiTheme="minorEastAsia" w:eastAsiaTheme="minorEastAsia" w:hAnsiTheme="minorEastAsia" w:hint="eastAsia"/>
                <w:color w:val="000000" w:themeColor="text1"/>
                <w:sz w:val="22"/>
                <w:szCs w:val="22"/>
              </w:rPr>
              <w:t>。</w:t>
            </w:r>
          </w:p>
        </w:tc>
        <w:tc>
          <w:tcPr>
            <w:tcW w:w="1701" w:type="dxa"/>
            <w:tcMar>
              <w:left w:w="57" w:type="dxa"/>
              <w:right w:w="57" w:type="dxa"/>
            </w:tcMar>
          </w:tcPr>
          <w:p w14:paraId="689187C3"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中央：0</w:t>
            </w:r>
          </w:p>
          <w:p w14:paraId="32122DDD"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1</w:t>
            </w:r>
            <w:r w:rsidRPr="008A764A">
              <w:rPr>
                <w:rFonts w:asciiTheme="minorEastAsia" w:eastAsiaTheme="minorEastAsia" w:hAnsiTheme="minorEastAsia" w:cs="Times New Roman"/>
                <w:color w:val="000000" w:themeColor="text1"/>
                <w:kern w:val="0"/>
                <w:sz w:val="22"/>
                <w:szCs w:val="22"/>
                <w:lang w:bidi="ar-SA"/>
              </w:rPr>
              <w:t>50</w:t>
            </w:r>
          </w:p>
          <w:p w14:paraId="4582FA4D" w14:textId="7E7651F2"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1</w:t>
            </w:r>
            <w:r w:rsidRPr="008A764A">
              <w:rPr>
                <w:rFonts w:asciiTheme="minorEastAsia" w:eastAsiaTheme="minorEastAsia" w:hAnsiTheme="minorEastAsia" w:cs="Times New Roman"/>
                <w:color w:val="000000" w:themeColor="text1"/>
                <w:kern w:val="0"/>
                <w:sz w:val="22"/>
                <w:szCs w:val="22"/>
                <w:lang w:bidi="ar-SA"/>
              </w:rPr>
              <w:t>50</w:t>
            </w:r>
          </w:p>
        </w:tc>
      </w:tr>
      <w:tr w:rsidR="008A764A" w:rsidRPr="008A764A" w14:paraId="7877FE1A" w14:textId="77777777" w:rsidTr="00357676">
        <w:tc>
          <w:tcPr>
            <w:tcW w:w="1276" w:type="dxa"/>
            <w:vMerge/>
            <w:tcMar>
              <w:left w:w="57" w:type="dxa"/>
              <w:right w:w="57" w:type="dxa"/>
            </w:tcMar>
          </w:tcPr>
          <w:p w14:paraId="5D4AA7EF"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p>
        </w:tc>
        <w:tc>
          <w:tcPr>
            <w:tcW w:w="2460" w:type="dxa"/>
            <w:tcMar>
              <w:left w:w="57" w:type="dxa"/>
              <w:right w:w="57" w:type="dxa"/>
            </w:tcMar>
          </w:tcPr>
          <w:p w14:paraId="14195764" w14:textId="20867105"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hint="eastAsia"/>
                <w:color w:val="000000" w:themeColor="text1"/>
                <w:sz w:val="22"/>
                <w:szCs w:val="22"/>
              </w:rPr>
              <w:t>簡化核銷作業</w:t>
            </w:r>
          </w:p>
        </w:tc>
        <w:tc>
          <w:tcPr>
            <w:tcW w:w="4201" w:type="dxa"/>
            <w:tcMar>
              <w:left w:w="57" w:type="dxa"/>
              <w:right w:w="57" w:type="dxa"/>
            </w:tcMar>
          </w:tcPr>
          <w:p w14:paraId="2B3A4975" w14:textId="09086369"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hint="eastAsia"/>
                <w:color w:val="000000" w:themeColor="text1"/>
                <w:sz w:val="22"/>
                <w:szCs w:val="22"/>
              </w:rPr>
              <w:t>為提升會計事務處理效率，降低會計</w:t>
            </w:r>
            <w:proofErr w:type="gramStart"/>
            <w:r w:rsidRPr="008A764A">
              <w:rPr>
                <w:rFonts w:asciiTheme="minorEastAsia" w:eastAsiaTheme="minorEastAsia" w:hAnsiTheme="minorEastAsia" w:hint="eastAsia"/>
                <w:color w:val="000000" w:themeColor="text1"/>
                <w:sz w:val="22"/>
                <w:szCs w:val="22"/>
              </w:rPr>
              <w:t>憑證存管壓力</w:t>
            </w:r>
            <w:proofErr w:type="gramEnd"/>
            <w:r w:rsidRPr="008A764A">
              <w:rPr>
                <w:rFonts w:asciiTheme="minorEastAsia" w:eastAsiaTheme="minorEastAsia" w:hAnsiTheme="minorEastAsia" w:hint="eastAsia"/>
                <w:color w:val="000000" w:themeColor="text1"/>
                <w:sz w:val="22"/>
                <w:szCs w:val="22"/>
              </w:rPr>
              <w:t>，滾動式檢討「經費</w:t>
            </w:r>
            <w:proofErr w:type="gramStart"/>
            <w:r w:rsidRPr="008A764A">
              <w:rPr>
                <w:rFonts w:asciiTheme="minorEastAsia" w:eastAsiaTheme="minorEastAsia" w:hAnsiTheme="minorEastAsia" w:hint="eastAsia"/>
                <w:color w:val="000000" w:themeColor="text1"/>
                <w:sz w:val="22"/>
                <w:szCs w:val="22"/>
              </w:rPr>
              <w:t>結報檢附</w:t>
            </w:r>
            <w:proofErr w:type="gramEnd"/>
            <w:r w:rsidRPr="008A764A">
              <w:rPr>
                <w:rFonts w:asciiTheme="minorEastAsia" w:eastAsiaTheme="minorEastAsia" w:hAnsiTheme="minorEastAsia" w:hint="eastAsia"/>
                <w:color w:val="000000" w:themeColor="text1"/>
                <w:sz w:val="22"/>
                <w:szCs w:val="22"/>
              </w:rPr>
              <w:t>原始憑證及其他單據表」，建立友善經費報支環境，簡化核銷作業。</w:t>
            </w:r>
          </w:p>
        </w:tc>
        <w:tc>
          <w:tcPr>
            <w:tcW w:w="1701" w:type="dxa"/>
            <w:tcMar>
              <w:left w:w="57" w:type="dxa"/>
              <w:right w:w="57" w:type="dxa"/>
            </w:tcMar>
          </w:tcPr>
          <w:p w14:paraId="5E856BDF"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3F882354"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1</w:t>
            </w:r>
            <w:r w:rsidRPr="008A764A">
              <w:rPr>
                <w:rFonts w:asciiTheme="minorEastAsia" w:eastAsiaTheme="minorEastAsia" w:hAnsiTheme="minorEastAsia" w:cs="Times New Roman"/>
                <w:color w:val="000000" w:themeColor="text1"/>
                <w:kern w:val="0"/>
                <w:sz w:val="22"/>
                <w:szCs w:val="22"/>
                <w:lang w:bidi="ar-SA"/>
              </w:rPr>
              <w:t>92</w:t>
            </w:r>
          </w:p>
          <w:p w14:paraId="4D2DFE0C" w14:textId="64C014C5"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1</w:t>
            </w:r>
            <w:r w:rsidRPr="008A764A">
              <w:rPr>
                <w:rFonts w:asciiTheme="minorEastAsia" w:eastAsiaTheme="minorEastAsia" w:hAnsiTheme="minorEastAsia" w:cs="Times New Roman"/>
                <w:color w:val="000000" w:themeColor="text1"/>
                <w:kern w:val="0"/>
                <w:sz w:val="22"/>
                <w:szCs w:val="22"/>
                <w:lang w:bidi="ar-SA"/>
              </w:rPr>
              <w:t>92</w:t>
            </w:r>
          </w:p>
        </w:tc>
      </w:tr>
      <w:tr w:rsidR="008A764A" w:rsidRPr="008A764A" w14:paraId="654BA255" w14:textId="77777777" w:rsidTr="00357676">
        <w:tc>
          <w:tcPr>
            <w:tcW w:w="1276" w:type="dxa"/>
            <w:vMerge w:val="restart"/>
            <w:tcMar>
              <w:left w:w="57" w:type="dxa"/>
              <w:right w:w="57" w:type="dxa"/>
            </w:tcMar>
          </w:tcPr>
          <w:p w14:paraId="2E5C334B" w14:textId="2C585026"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0"/>
                <w:sz w:val="22"/>
                <w:szCs w:val="22"/>
                <w:lang w:bidi="ar-SA"/>
              </w:rPr>
              <w:lastRenderedPageBreak/>
              <w:t>主計業務－決算工作</w:t>
            </w:r>
          </w:p>
        </w:tc>
        <w:tc>
          <w:tcPr>
            <w:tcW w:w="2460" w:type="dxa"/>
            <w:tcMar>
              <w:left w:w="57" w:type="dxa"/>
              <w:right w:w="57" w:type="dxa"/>
            </w:tcMar>
          </w:tcPr>
          <w:p w14:paraId="222883DD" w14:textId="3FC1F936"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辦理總決算及半年結算編製作業</w:t>
            </w:r>
          </w:p>
        </w:tc>
        <w:tc>
          <w:tcPr>
            <w:tcW w:w="4201" w:type="dxa"/>
            <w:tcMar>
              <w:left w:w="57" w:type="dxa"/>
              <w:right w:w="57" w:type="dxa"/>
            </w:tcMar>
          </w:tcPr>
          <w:p w14:paraId="162EC45F" w14:textId="77777777" w:rsidR="001C7E76" w:rsidRPr="008A764A" w:rsidRDefault="001C7E76" w:rsidP="001C7E76">
            <w:pPr>
              <w:numPr>
                <w:ilvl w:val="0"/>
                <w:numId w:val="330"/>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新細明體" w:hAnsi="新細明體" w:cs="Times New Roman" w:hint="eastAsia"/>
                <w:bCs/>
                <w:color w:val="000000" w:themeColor="text1"/>
                <w:kern w:val="0"/>
                <w:sz w:val="22"/>
                <w:szCs w:val="22"/>
                <w:lang w:bidi="ar-SA"/>
              </w:rPr>
              <w:t>嚴密審查核定歲出保留經費，</w:t>
            </w:r>
            <w:r w:rsidRPr="008A764A">
              <w:rPr>
                <w:rFonts w:asciiTheme="minorEastAsia" w:eastAsiaTheme="minorEastAsia" w:hAnsiTheme="minorEastAsia" w:cs="Times New Roman" w:hint="eastAsia"/>
                <w:color w:val="000000" w:themeColor="text1"/>
                <w:kern w:val="2"/>
                <w:sz w:val="22"/>
                <w:szCs w:val="22"/>
                <w:lang w:bidi="ar-SA"/>
              </w:rPr>
              <w:t>審查各機關編製之單位決算及附屬單位決算，編製</w:t>
            </w:r>
            <w:proofErr w:type="gramStart"/>
            <w:r w:rsidRPr="008A764A">
              <w:rPr>
                <w:rFonts w:asciiTheme="minorEastAsia" w:eastAsiaTheme="minorEastAsia" w:hAnsiTheme="minorEastAsia" w:cs="Times New Roman" w:hint="eastAsia"/>
                <w:color w:val="000000" w:themeColor="text1"/>
                <w:kern w:val="2"/>
                <w:sz w:val="22"/>
                <w:szCs w:val="22"/>
                <w:lang w:bidi="ar-SA"/>
              </w:rPr>
              <w:t>111</w:t>
            </w:r>
            <w:proofErr w:type="gramEnd"/>
            <w:r w:rsidRPr="008A764A">
              <w:rPr>
                <w:rFonts w:asciiTheme="minorEastAsia" w:eastAsiaTheme="minorEastAsia" w:hAnsiTheme="minorEastAsia" w:cs="Times New Roman" w:hint="eastAsia"/>
                <w:color w:val="000000" w:themeColor="text1"/>
                <w:kern w:val="2"/>
                <w:sz w:val="22"/>
                <w:szCs w:val="22"/>
                <w:lang w:bidi="ar-SA"/>
              </w:rPr>
              <w:t>年度本市總決算、附屬單位決算及綜計表（營業及非營業部分），於4月30日前完成印製並報送行政院主計總處及</w:t>
            </w:r>
            <w:proofErr w:type="gramStart"/>
            <w:r w:rsidRPr="008A764A">
              <w:rPr>
                <w:rFonts w:asciiTheme="minorEastAsia" w:eastAsiaTheme="minorEastAsia" w:hAnsiTheme="minorEastAsia" w:cs="Times New Roman" w:hint="eastAsia"/>
                <w:color w:val="000000" w:themeColor="text1"/>
                <w:kern w:val="2"/>
                <w:sz w:val="22"/>
                <w:szCs w:val="22"/>
                <w:lang w:bidi="ar-SA"/>
              </w:rPr>
              <w:t>臺</w:t>
            </w:r>
            <w:proofErr w:type="gramEnd"/>
            <w:r w:rsidRPr="008A764A">
              <w:rPr>
                <w:rFonts w:asciiTheme="minorEastAsia" w:eastAsiaTheme="minorEastAsia" w:hAnsiTheme="minorEastAsia" w:cs="Times New Roman" w:hint="eastAsia"/>
                <w:color w:val="000000" w:themeColor="text1"/>
                <w:kern w:val="2"/>
                <w:sz w:val="22"/>
                <w:szCs w:val="22"/>
                <w:lang w:bidi="ar-SA"/>
              </w:rPr>
              <w:t>南市審計處審核，並於審核後上網公開，同時督促各機關將單位決算上網公開，</w:t>
            </w:r>
            <w:r w:rsidRPr="008A764A">
              <w:rPr>
                <w:rFonts w:ascii="新細明體" w:hAnsi="新細明體" w:cs="Times New Roman" w:hint="eastAsia"/>
                <w:bCs/>
                <w:color w:val="000000" w:themeColor="text1"/>
                <w:kern w:val="0"/>
                <w:lang w:bidi="ar-SA"/>
              </w:rPr>
              <w:t>以增進決算開放資料之應用</w:t>
            </w:r>
            <w:r w:rsidRPr="008A764A">
              <w:rPr>
                <w:rFonts w:asciiTheme="minorEastAsia" w:eastAsiaTheme="minorEastAsia" w:hAnsiTheme="minorEastAsia" w:cs="Times New Roman" w:hint="eastAsia"/>
                <w:color w:val="000000" w:themeColor="text1"/>
                <w:kern w:val="2"/>
                <w:sz w:val="22"/>
                <w:szCs w:val="22"/>
                <w:lang w:bidi="ar-SA"/>
              </w:rPr>
              <w:t>。</w:t>
            </w:r>
          </w:p>
          <w:p w14:paraId="4094246A" w14:textId="1B303393" w:rsidR="001C7E76" w:rsidRPr="008A764A" w:rsidRDefault="001C7E76" w:rsidP="001C7E76">
            <w:pPr>
              <w:numPr>
                <w:ilvl w:val="0"/>
                <w:numId w:val="330"/>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hint="eastAsia"/>
                <w:color w:val="000000" w:themeColor="text1"/>
                <w:kern w:val="2"/>
                <w:sz w:val="22"/>
                <w:szCs w:val="22"/>
                <w:lang w:bidi="ar-SA"/>
              </w:rPr>
              <w:t>審查各機關編製之單位預算半年結算及附屬單位預算半年結算，彙整分析預算執行狀況，對於執行進度落後機關，適時督促檢討改善，並編製</w:t>
            </w:r>
            <w:proofErr w:type="gramStart"/>
            <w:r w:rsidRPr="008A764A">
              <w:rPr>
                <w:rFonts w:asciiTheme="minorEastAsia" w:eastAsiaTheme="minorEastAsia" w:hAnsiTheme="minorEastAsia" w:cs="Times New Roman" w:hint="eastAsia"/>
                <w:color w:val="000000" w:themeColor="text1"/>
                <w:kern w:val="2"/>
                <w:sz w:val="22"/>
                <w:szCs w:val="22"/>
                <w:lang w:bidi="ar-SA"/>
              </w:rPr>
              <w:t>112</w:t>
            </w:r>
            <w:proofErr w:type="gramEnd"/>
            <w:r w:rsidRPr="008A764A">
              <w:rPr>
                <w:rFonts w:asciiTheme="minorEastAsia" w:eastAsiaTheme="minorEastAsia" w:hAnsiTheme="minorEastAsia" w:cs="Times New Roman" w:hint="eastAsia"/>
                <w:color w:val="000000" w:themeColor="text1"/>
                <w:kern w:val="2"/>
                <w:sz w:val="22"/>
                <w:szCs w:val="22"/>
                <w:lang w:bidi="ar-SA"/>
              </w:rPr>
              <w:t>年度本市總預算半年結算、附屬單位預算半年結算綜計表（營業及非營業部分），於8月31日前完成印製並報送行政院主計總處及</w:t>
            </w:r>
            <w:proofErr w:type="gramStart"/>
            <w:r w:rsidRPr="008A764A">
              <w:rPr>
                <w:rFonts w:asciiTheme="minorEastAsia" w:eastAsiaTheme="minorEastAsia" w:hAnsiTheme="minorEastAsia" w:cs="Times New Roman" w:hint="eastAsia"/>
                <w:color w:val="000000" w:themeColor="text1"/>
                <w:kern w:val="2"/>
                <w:sz w:val="22"/>
                <w:szCs w:val="22"/>
                <w:lang w:bidi="ar-SA"/>
              </w:rPr>
              <w:t>臺</w:t>
            </w:r>
            <w:proofErr w:type="gramEnd"/>
            <w:r w:rsidRPr="008A764A">
              <w:rPr>
                <w:rFonts w:asciiTheme="minorEastAsia" w:eastAsiaTheme="minorEastAsia" w:hAnsiTheme="minorEastAsia" w:cs="Times New Roman" w:hint="eastAsia"/>
                <w:color w:val="000000" w:themeColor="text1"/>
                <w:kern w:val="2"/>
                <w:sz w:val="22"/>
                <w:szCs w:val="22"/>
                <w:lang w:bidi="ar-SA"/>
              </w:rPr>
              <w:t>南市審計處審核。</w:t>
            </w:r>
          </w:p>
        </w:tc>
        <w:tc>
          <w:tcPr>
            <w:tcW w:w="1701" w:type="dxa"/>
            <w:tcMar>
              <w:left w:w="57" w:type="dxa"/>
              <w:right w:w="57" w:type="dxa"/>
            </w:tcMar>
          </w:tcPr>
          <w:p w14:paraId="1D700D71" w14:textId="77777777" w:rsidR="001C7E76" w:rsidRPr="008A764A" w:rsidRDefault="001C7E76" w:rsidP="001C7E76">
            <w:pPr>
              <w:widowControl/>
              <w:kinsoku w:val="0"/>
              <w:overflowPunct w:val="0"/>
              <w:autoSpaceDE w:val="0"/>
              <w:spacing w:line="320" w:lineRule="exact"/>
              <w:jc w:val="both"/>
              <w:rPr>
                <w:rFonts w:ascii="新細明體" w:hAnsi="新細明體" w:cs="Times New Roman"/>
                <w:color w:val="000000" w:themeColor="text1"/>
                <w:kern w:val="0"/>
                <w:sz w:val="22"/>
              </w:rPr>
            </w:pPr>
            <w:r w:rsidRPr="008A764A">
              <w:rPr>
                <w:rFonts w:ascii="新細明體" w:hAnsi="新細明體" w:cs="Times New Roman"/>
                <w:color w:val="000000" w:themeColor="text1"/>
                <w:kern w:val="0"/>
                <w:sz w:val="22"/>
              </w:rPr>
              <w:t>中央：</w:t>
            </w:r>
            <w:r w:rsidRPr="008A764A">
              <w:rPr>
                <w:rFonts w:ascii="新細明體" w:hAnsi="新細明體" w:cs="Times New Roman" w:hint="eastAsia"/>
                <w:color w:val="000000" w:themeColor="text1"/>
                <w:kern w:val="0"/>
                <w:sz w:val="22"/>
              </w:rPr>
              <w:t>0</w:t>
            </w:r>
          </w:p>
          <w:p w14:paraId="6EC06617" w14:textId="77777777" w:rsidR="001C7E76" w:rsidRPr="008A764A" w:rsidRDefault="001C7E76" w:rsidP="001C7E76">
            <w:pPr>
              <w:widowControl/>
              <w:kinsoku w:val="0"/>
              <w:overflowPunct w:val="0"/>
              <w:autoSpaceDE w:val="0"/>
              <w:spacing w:line="320" w:lineRule="exact"/>
              <w:jc w:val="both"/>
              <w:rPr>
                <w:rFonts w:ascii="新細明體" w:hAnsi="新細明體" w:cs="Times New Roman"/>
                <w:color w:val="000000" w:themeColor="text1"/>
                <w:kern w:val="0"/>
                <w:sz w:val="22"/>
              </w:rPr>
            </w:pPr>
            <w:r w:rsidRPr="008A764A">
              <w:rPr>
                <w:rFonts w:ascii="新細明體" w:hAnsi="新細明體" w:cs="Times New Roman"/>
                <w:color w:val="000000" w:themeColor="text1"/>
                <w:kern w:val="0"/>
                <w:sz w:val="22"/>
              </w:rPr>
              <w:t>本府：</w:t>
            </w:r>
            <w:r w:rsidRPr="008A764A">
              <w:rPr>
                <w:rFonts w:ascii="新細明體" w:hAnsi="新細明體" w:cs="Times New Roman" w:hint="eastAsia"/>
                <w:color w:val="000000" w:themeColor="text1"/>
                <w:kern w:val="0"/>
                <w:sz w:val="22"/>
              </w:rPr>
              <w:t>1</w:t>
            </w:r>
            <w:r w:rsidRPr="008A764A">
              <w:rPr>
                <w:rFonts w:ascii="新細明體" w:hAnsi="新細明體" w:cs="Times New Roman"/>
                <w:color w:val="000000" w:themeColor="text1"/>
                <w:kern w:val="0"/>
                <w:sz w:val="22"/>
              </w:rPr>
              <w:t>60</w:t>
            </w:r>
          </w:p>
          <w:p w14:paraId="5E32FE1E" w14:textId="6619697A"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新細明體" w:hAnsi="新細明體" w:cs="Times New Roman"/>
                <w:color w:val="000000" w:themeColor="text1"/>
                <w:kern w:val="0"/>
                <w:sz w:val="22"/>
              </w:rPr>
              <w:t>合計：</w:t>
            </w:r>
            <w:r w:rsidRPr="008A764A">
              <w:rPr>
                <w:rFonts w:ascii="新細明體" w:hAnsi="新細明體" w:cs="Times New Roman" w:hint="eastAsia"/>
                <w:color w:val="000000" w:themeColor="text1"/>
                <w:kern w:val="0"/>
                <w:sz w:val="22"/>
              </w:rPr>
              <w:t>1</w:t>
            </w:r>
            <w:r w:rsidRPr="008A764A">
              <w:rPr>
                <w:rFonts w:ascii="新細明體" w:hAnsi="新細明體" w:cs="Times New Roman"/>
                <w:color w:val="000000" w:themeColor="text1"/>
                <w:kern w:val="0"/>
                <w:sz w:val="22"/>
              </w:rPr>
              <w:t>60</w:t>
            </w:r>
          </w:p>
        </w:tc>
      </w:tr>
      <w:tr w:rsidR="008A764A" w:rsidRPr="008A764A" w14:paraId="3596B1F6" w14:textId="77777777" w:rsidTr="00357676">
        <w:tc>
          <w:tcPr>
            <w:tcW w:w="1276" w:type="dxa"/>
            <w:vMerge/>
            <w:tcMar>
              <w:left w:w="57" w:type="dxa"/>
              <w:right w:w="57" w:type="dxa"/>
            </w:tcMar>
          </w:tcPr>
          <w:p w14:paraId="219F8420"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p>
        </w:tc>
        <w:tc>
          <w:tcPr>
            <w:tcW w:w="2460" w:type="dxa"/>
            <w:tcMar>
              <w:left w:w="57" w:type="dxa"/>
              <w:right w:w="57" w:type="dxa"/>
            </w:tcMar>
          </w:tcPr>
          <w:p w14:paraId="7F9C9304" w14:textId="6ABADC5F"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強化所屬機關會計管理效能</w:t>
            </w:r>
          </w:p>
        </w:tc>
        <w:tc>
          <w:tcPr>
            <w:tcW w:w="4201" w:type="dxa"/>
            <w:tcMar>
              <w:left w:w="57" w:type="dxa"/>
              <w:right w:w="57" w:type="dxa"/>
            </w:tcMar>
          </w:tcPr>
          <w:p w14:paraId="34C10706" w14:textId="5F3CDB43"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每月審</w:t>
            </w:r>
            <w:r w:rsidRPr="00D51766">
              <w:rPr>
                <w:rFonts w:asciiTheme="minorEastAsia" w:eastAsiaTheme="minorEastAsia" w:hAnsiTheme="minorEastAsia" w:cs="Times New Roman" w:hint="eastAsia"/>
                <w:color w:val="000000" w:themeColor="text1"/>
                <w:kern w:val="0"/>
                <w:sz w:val="22"/>
                <w:szCs w:val="22"/>
                <w:lang w:bidi="ar-SA"/>
              </w:rPr>
              <w:t>核所屬機關單位之會計月報、訂定年度會計業務查核實施計畫督導考</w:t>
            </w:r>
            <w:r w:rsidRPr="008A764A">
              <w:rPr>
                <w:rFonts w:asciiTheme="minorEastAsia" w:eastAsiaTheme="minorEastAsia" w:hAnsiTheme="minorEastAsia" w:cs="Times New Roman" w:hint="eastAsia"/>
                <w:color w:val="000000" w:themeColor="text1"/>
                <w:kern w:val="0"/>
                <w:sz w:val="22"/>
                <w:szCs w:val="22"/>
                <w:lang w:bidi="ar-SA"/>
              </w:rPr>
              <w:t>核所屬機關，提供共同性建議事項供改進參用，強化會計輔助政務之職能並增進財務效能。就會計業務、內部審核、落實簡化核銷及友善報支政策辦理情形等進行業務宣導與研討，解決各機關之會計業務問題。</w:t>
            </w:r>
          </w:p>
        </w:tc>
        <w:tc>
          <w:tcPr>
            <w:tcW w:w="1701" w:type="dxa"/>
            <w:tcMar>
              <w:left w:w="57" w:type="dxa"/>
              <w:right w:w="57" w:type="dxa"/>
            </w:tcMar>
          </w:tcPr>
          <w:p w14:paraId="41C0BD10" w14:textId="77777777" w:rsidR="001C7E76" w:rsidRPr="008A764A" w:rsidRDefault="001C7E76" w:rsidP="001C7E76">
            <w:pPr>
              <w:widowControl/>
              <w:kinsoku w:val="0"/>
              <w:overflowPunct w:val="0"/>
              <w:autoSpaceDE w:val="0"/>
              <w:spacing w:line="320" w:lineRule="exact"/>
              <w:jc w:val="both"/>
              <w:rPr>
                <w:rFonts w:ascii="新細明體" w:hAnsi="新細明體" w:cs="Times New Roman"/>
                <w:color w:val="000000" w:themeColor="text1"/>
                <w:kern w:val="0"/>
                <w:sz w:val="22"/>
              </w:rPr>
            </w:pPr>
            <w:r w:rsidRPr="008A764A">
              <w:rPr>
                <w:rFonts w:ascii="新細明體" w:hAnsi="新細明體" w:cs="Times New Roman"/>
                <w:color w:val="000000" w:themeColor="text1"/>
                <w:kern w:val="0"/>
                <w:sz w:val="22"/>
              </w:rPr>
              <w:t>中央：</w:t>
            </w:r>
            <w:r w:rsidRPr="008A764A">
              <w:rPr>
                <w:rFonts w:ascii="新細明體" w:hAnsi="新細明體" w:cs="Times New Roman" w:hint="eastAsia"/>
                <w:color w:val="000000" w:themeColor="text1"/>
                <w:kern w:val="0"/>
                <w:sz w:val="22"/>
              </w:rPr>
              <w:t>0</w:t>
            </w:r>
          </w:p>
          <w:p w14:paraId="1A21E5E2" w14:textId="77777777" w:rsidR="001C7E76" w:rsidRPr="008A764A" w:rsidRDefault="001C7E76" w:rsidP="001C7E76">
            <w:pPr>
              <w:widowControl/>
              <w:kinsoku w:val="0"/>
              <w:overflowPunct w:val="0"/>
              <w:autoSpaceDE w:val="0"/>
              <w:spacing w:line="320" w:lineRule="exact"/>
              <w:jc w:val="both"/>
              <w:rPr>
                <w:rFonts w:ascii="新細明體" w:hAnsi="新細明體" w:cs="Times New Roman"/>
                <w:color w:val="000000" w:themeColor="text1"/>
                <w:kern w:val="0"/>
                <w:sz w:val="22"/>
              </w:rPr>
            </w:pPr>
            <w:r w:rsidRPr="008A764A">
              <w:rPr>
                <w:rFonts w:ascii="新細明體" w:hAnsi="新細明體" w:cs="Times New Roman"/>
                <w:color w:val="000000" w:themeColor="text1"/>
                <w:kern w:val="0"/>
                <w:sz w:val="22"/>
              </w:rPr>
              <w:t>本府：</w:t>
            </w:r>
            <w:r w:rsidRPr="008A764A">
              <w:rPr>
                <w:rFonts w:ascii="新細明體" w:hAnsi="新細明體" w:cs="Times New Roman" w:hint="eastAsia"/>
                <w:color w:val="000000" w:themeColor="text1"/>
                <w:kern w:val="0"/>
                <w:sz w:val="22"/>
              </w:rPr>
              <w:t>1</w:t>
            </w:r>
            <w:r w:rsidRPr="008A764A">
              <w:rPr>
                <w:rFonts w:ascii="新細明體" w:hAnsi="新細明體" w:cs="Times New Roman"/>
                <w:color w:val="000000" w:themeColor="text1"/>
                <w:kern w:val="0"/>
                <w:sz w:val="22"/>
              </w:rPr>
              <w:t>00</w:t>
            </w:r>
          </w:p>
          <w:p w14:paraId="29442045" w14:textId="217CC521"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新細明體" w:hAnsi="新細明體" w:cs="Times New Roman"/>
                <w:color w:val="000000" w:themeColor="text1"/>
                <w:kern w:val="0"/>
                <w:sz w:val="22"/>
              </w:rPr>
              <w:t>合計：</w:t>
            </w:r>
            <w:r w:rsidRPr="008A764A">
              <w:rPr>
                <w:rFonts w:ascii="新細明體" w:hAnsi="新細明體" w:cs="Times New Roman" w:hint="eastAsia"/>
                <w:color w:val="000000" w:themeColor="text1"/>
                <w:kern w:val="0"/>
                <w:sz w:val="22"/>
              </w:rPr>
              <w:t>1</w:t>
            </w:r>
            <w:r w:rsidRPr="008A764A">
              <w:rPr>
                <w:rFonts w:ascii="新細明體" w:hAnsi="新細明體" w:cs="Times New Roman"/>
                <w:color w:val="000000" w:themeColor="text1"/>
                <w:kern w:val="0"/>
                <w:sz w:val="22"/>
              </w:rPr>
              <w:t>00</w:t>
            </w:r>
          </w:p>
        </w:tc>
      </w:tr>
      <w:tr w:rsidR="008A764A" w:rsidRPr="008A764A" w14:paraId="512E6C6B" w14:textId="77777777" w:rsidTr="00357676">
        <w:tc>
          <w:tcPr>
            <w:tcW w:w="1276" w:type="dxa"/>
            <w:vMerge w:val="restart"/>
            <w:tcMar>
              <w:left w:w="57" w:type="dxa"/>
              <w:right w:w="57" w:type="dxa"/>
            </w:tcMar>
          </w:tcPr>
          <w:p w14:paraId="7135FB5D" w14:textId="1B9A2D18"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0"/>
                <w:sz w:val="22"/>
                <w:szCs w:val="22"/>
                <w:lang w:bidi="ar-SA"/>
              </w:rPr>
              <w:t>主計業務－統計工作</w:t>
            </w:r>
          </w:p>
        </w:tc>
        <w:tc>
          <w:tcPr>
            <w:tcW w:w="2460" w:type="dxa"/>
            <w:tcMar>
              <w:left w:w="57" w:type="dxa"/>
              <w:right w:w="57" w:type="dxa"/>
            </w:tcMar>
          </w:tcPr>
          <w:p w14:paraId="3EF90630" w14:textId="14F11705" w:rsidR="001C7E76" w:rsidRPr="00D51766"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D51766">
              <w:rPr>
                <w:rFonts w:asciiTheme="minorEastAsia" w:eastAsiaTheme="minorEastAsia" w:hAnsiTheme="minorEastAsia" w:cs="Times New Roman" w:hint="eastAsia"/>
                <w:color w:val="000000" w:themeColor="text1"/>
                <w:kern w:val="0"/>
                <w:sz w:val="22"/>
                <w:szCs w:val="22"/>
                <w:lang w:bidi="ar-SA"/>
              </w:rPr>
              <w:t>增進統計資料運用，提升政府統計資訊效能</w:t>
            </w:r>
          </w:p>
        </w:tc>
        <w:tc>
          <w:tcPr>
            <w:tcW w:w="4201" w:type="dxa"/>
            <w:tcMar>
              <w:left w:w="57" w:type="dxa"/>
              <w:right w:w="57" w:type="dxa"/>
            </w:tcMar>
          </w:tcPr>
          <w:p w14:paraId="085E0D62" w14:textId="63348ED2" w:rsidR="001C7E76" w:rsidRPr="00D51766" w:rsidRDefault="001C7E76" w:rsidP="001C7E76">
            <w:pPr>
              <w:numPr>
                <w:ilvl w:val="0"/>
                <w:numId w:val="333"/>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D51766">
              <w:rPr>
                <w:rFonts w:asciiTheme="minorEastAsia" w:eastAsiaTheme="minorEastAsia" w:hAnsiTheme="minorEastAsia" w:cs="Times New Roman" w:hint="eastAsia"/>
                <w:color w:val="000000" w:themeColor="text1"/>
                <w:kern w:val="2"/>
                <w:sz w:val="22"/>
                <w:szCs w:val="22"/>
                <w:lang w:bidi="ar-SA"/>
              </w:rPr>
              <w:t>輔導本府各局處辦理增刪修訂公務統計方案，推動「公務統計管理資訊系統」，執行本府公務報表資訊化管理。</w:t>
            </w:r>
          </w:p>
          <w:p w14:paraId="1B342CDD" w14:textId="20338F32" w:rsidR="001C7E76" w:rsidRPr="00D51766" w:rsidRDefault="001C7E76" w:rsidP="001C7E76">
            <w:pPr>
              <w:pStyle w:val="ac"/>
              <w:numPr>
                <w:ilvl w:val="0"/>
                <w:numId w:val="333"/>
              </w:numPr>
              <w:kinsoku w:val="0"/>
              <w:overflowPunct w:val="0"/>
              <w:autoSpaceDE w:val="0"/>
              <w:autoSpaceDN w:val="0"/>
              <w:spacing w:line="320" w:lineRule="exact"/>
              <w:ind w:leftChars="0" w:left="442" w:hanging="442"/>
              <w:jc w:val="both"/>
              <w:textDirection w:val="lrTbV"/>
              <w:rPr>
                <w:rFonts w:ascii="新細明體" w:eastAsia="新細明體" w:hAnsi="新細明體" w:cs="Times New Roman"/>
                <w:color w:val="000000" w:themeColor="text1"/>
                <w:sz w:val="22"/>
              </w:rPr>
            </w:pPr>
            <w:r w:rsidRPr="00D51766">
              <w:rPr>
                <w:rFonts w:ascii="新細明體" w:eastAsia="新細明體" w:hAnsi="新細明體" w:cs="Times New Roman"/>
                <w:color w:val="000000" w:themeColor="text1"/>
                <w:sz w:val="22"/>
              </w:rPr>
              <w:t>編製統計月報、本市</w:t>
            </w:r>
            <w:r w:rsidRPr="00D51766">
              <w:rPr>
                <w:rFonts w:ascii="新細明體" w:eastAsia="新細明體" w:hAnsi="新細明體" w:cs="Times New Roman" w:hint="eastAsia"/>
                <w:color w:val="000000" w:themeColor="text1"/>
                <w:kern w:val="0"/>
                <w:szCs w:val="24"/>
              </w:rPr>
              <w:t>11</w:t>
            </w:r>
            <w:r w:rsidRPr="00D51766">
              <w:rPr>
                <w:rFonts w:ascii="新細明體" w:eastAsia="新細明體" w:hAnsi="新細明體" w:cs="Times New Roman"/>
                <w:color w:val="000000" w:themeColor="text1"/>
                <w:kern w:val="0"/>
                <w:szCs w:val="24"/>
              </w:rPr>
              <w:t>1</w:t>
            </w:r>
            <w:r w:rsidRPr="00D51766">
              <w:rPr>
                <w:rFonts w:ascii="新細明體" w:eastAsia="新細明體" w:hAnsi="新細明體" w:cs="Times New Roman"/>
                <w:color w:val="000000" w:themeColor="text1"/>
                <w:sz w:val="22"/>
              </w:rPr>
              <w:t>年統計年報及書刊電子化。</w:t>
            </w:r>
          </w:p>
          <w:p w14:paraId="3BA9EDA0" w14:textId="77777777" w:rsidR="001C7E76" w:rsidRPr="00D51766" w:rsidRDefault="001C7E76" w:rsidP="001C7E76">
            <w:pPr>
              <w:numPr>
                <w:ilvl w:val="0"/>
                <w:numId w:val="333"/>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D51766">
              <w:rPr>
                <w:rFonts w:asciiTheme="minorEastAsia" w:eastAsiaTheme="minorEastAsia" w:hAnsiTheme="minorEastAsia" w:cs="Times New Roman" w:hint="eastAsia"/>
                <w:color w:val="000000" w:themeColor="text1"/>
                <w:kern w:val="2"/>
                <w:sz w:val="22"/>
                <w:szCs w:val="22"/>
                <w:lang w:bidi="ar-SA"/>
              </w:rPr>
              <w:t>更新重要施政統計指標，統一發布統計資料。</w:t>
            </w:r>
          </w:p>
          <w:p w14:paraId="010DE480" w14:textId="77777777" w:rsidR="001C7E76" w:rsidRPr="00D51766" w:rsidRDefault="001C7E76" w:rsidP="001C7E76">
            <w:pPr>
              <w:numPr>
                <w:ilvl w:val="0"/>
                <w:numId w:val="333"/>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D51766">
              <w:rPr>
                <w:rFonts w:asciiTheme="minorEastAsia" w:eastAsiaTheme="minorEastAsia" w:hAnsiTheme="minorEastAsia" w:cs="Times New Roman" w:hint="eastAsia"/>
                <w:color w:val="000000" w:themeColor="text1"/>
                <w:kern w:val="2"/>
                <w:sz w:val="22"/>
                <w:szCs w:val="22"/>
                <w:lang w:bidi="ar-SA"/>
              </w:rPr>
              <w:t>辦理統計工作稽核。</w:t>
            </w:r>
          </w:p>
          <w:p w14:paraId="0D03C005" w14:textId="77777777" w:rsidR="001C7E76" w:rsidRPr="00D51766" w:rsidRDefault="001C7E76" w:rsidP="001C7E76">
            <w:pPr>
              <w:pStyle w:val="ac"/>
              <w:numPr>
                <w:ilvl w:val="0"/>
                <w:numId w:val="333"/>
              </w:numPr>
              <w:kinsoku w:val="0"/>
              <w:overflowPunct w:val="0"/>
              <w:autoSpaceDE w:val="0"/>
              <w:autoSpaceDN w:val="0"/>
              <w:spacing w:line="320" w:lineRule="exact"/>
              <w:ind w:leftChars="0"/>
              <w:jc w:val="both"/>
              <w:textDirection w:val="lrTbV"/>
              <w:rPr>
                <w:rFonts w:ascii="新細明體" w:eastAsia="新細明體" w:hAnsi="新細明體" w:cs="Times New Roman"/>
                <w:color w:val="000000" w:themeColor="text1"/>
                <w:sz w:val="22"/>
              </w:rPr>
            </w:pPr>
            <w:r w:rsidRPr="00D51766">
              <w:rPr>
                <w:rFonts w:ascii="新細明體" w:eastAsia="新細明體" w:hAnsi="新細明體" w:cs="Times New Roman"/>
                <w:color w:val="000000" w:themeColor="text1"/>
                <w:sz w:val="22"/>
              </w:rPr>
              <w:t>辦理職務上應用統計分析及</w:t>
            </w:r>
            <w:proofErr w:type="gramStart"/>
            <w:r w:rsidRPr="00D51766">
              <w:rPr>
                <w:rFonts w:ascii="新細明體" w:eastAsia="新細明體" w:hAnsi="新細明體" w:cs="Times New Roman" w:hint="eastAsia"/>
                <w:color w:val="000000" w:themeColor="text1"/>
                <w:sz w:val="22"/>
              </w:rPr>
              <w:t>通報簡析</w:t>
            </w:r>
            <w:proofErr w:type="gramEnd"/>
            <w:r w:rsidRPr="00D51766">
              <w:rPr>
                <w:rFonts w:ascii="新細明體" w:eastAsia="新細明體" w:hAnsi="新細明體" w:cs="Times New Roman"/>
                <w:color w:val="000000" w:themeColor="text1"/>
                <w:sz w:val="22"/>
              </w:rPr>
              <w:t>。</w:t>
            </w:r>
          </w:p>
          <w:p w14:paraId="5389CC3B" w14:textId="63EA3829" w:rsidR="001C7E76" w:rsidRPr="00D51766" w:rsidRDefault="001C7E76" w:rsidP="001C7E76">
            <w:pPr>
              <w:numPr>
                <w:ilvl w:val="0"/>
                <w:numId w:val="333"/>
              </w:numPr>
              <w:suppressAutoHyphens w:val="0"/>
              <w:kinsoku w:val="0"/>
              <w:overflowPunct w:val="0"/>
              <w:autoSpaceDE w:val="0"/>
              <w:autoSpaceDN/>
              <w:spacing w:line="320" w:lineRule="exact"/>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D51766">
              <w:rPr>
                <w:rFonts w:ascii="新細明體" w:hAnsi="新細明體" w:cs="Times New Roman"/>
                <w:color w:val="000000" w:themeColor="text1"/>
                <w:sz w:val="22"/>
              </w:rPr>
              <w:t>推廣統計資料公開化與電腦化，</w:t>
            </w:r>
            <w:r w:rsidRPr="00D51766">
              <w:rPr>
                <w:rFonts w:ascii="新細明體" w:hAnsi="新細明體" w:cs="Times New Roman" w:hint="eastAsia"/>
                <w:color w:val="000000" w:themeColor="text1"/>
                <w:sz w:val="22"/>
              </w:rPr>
              <w:t>豐富</w:t>
            </w:r>
            <w:r w:rsidRPr="00D51766">
              <w:rPr>
                <w:rFonts w:ascii="新細明體" w:hAnsi="新細明體" w:cs="Times New Roman"/>
                <w:color w:val="000000" w:themeColor="text1"/>
                <w:sz w:val="22"/>
              </w:rPr>
              <w:t>統計資</w:t>
            </w:r>
            <w:r w:rsidRPr="00D51766">
              <w:rPr>
                <w:rFonts w:ascii="新細明體" w:hAnsi="新細明體" w:cs="Times New Roman" w:hint="eastAsia"/>
                <w:color w:val="000000" w:themeColor="text1"/>
                <w:sz w:val="22"/>
              </w:rPr>
              <w:t>訊視覺化</w:t>
            </w:r>
            <w:r w:rsidRPr="00D51766">
              <w:rPr>
                <w:rFonts w:ascii="新細明體" w:hAnsi="新細明體" w:cs="Times New Roman"/>
                <w:color w:val="000000" w:themeColor="text1"/>
                <w:sz w:val="22"/>
              </w:rPr>
              <w:t>平</w:t>
            </w:r>
            <w:proofErr w:type="gramStart"/>
            <w:r w:rsidRPr="00D51766">
              <w:rPr>
                <w:rFonts w:ascii="新細明體" w:hAnsi="新細明體" w:cs="Times New Roman"/>
                <w:color w:val="000000" w:themeColor="text1"/>
                <w:sz w:val="22"/>
              </w:rPr>
              <w:t>臺</w:t>
            </w:r>
            <w:proofErr w:type="gramEnd"/>
            <w:r w:rsidRPr="00D51766">
              <w:rPr>
                <w:rFonts w:ascii="新細明體" w:hAnsi="新細明體" w:cs="Times New Roman"/>
                <w:color w:val="000000" w:themeColor="text1"/>
                <w:sz w:val="22"/>
              </w:rPr>
              <w:t>。</w:t>
            </w:r>
          </w:p>
        </w:tc>
        <w:tc>
          <w:tcPr>
            <w:tcW w:w="1701" w:type="dxa"/>
            <w:tcMar>
              <w:left w:w="57" w:type="dxa"/>
              <w:right w:w="57" w:type="dxa"/>
            </w:tcMar>
          </w:tcPr>
          <w:p w14:paraId="7236A75B"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35BF4F63"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347</w:t>
            </w:r>
          </w:p>
          <w:p w14:paraId="58BFCD28" w14:textId="0755503A"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347</w:t>
            </w:r>
          </w:p>
        </w:tc>
      </w:tr>
      <w:tr w:rsidR="008A764A" w:rsidRPr="008A764A" w14:paraId="595A6A36" w14:textId="77777777" w:rsidTr="00357676">
        <w:tc>
          <w:tcPr>
            <w:tcW w:w="1276" w:type="dxa"/>
            <w:vMerge/>
            <w:tcMar>
              <w:left w:w="57" w:type="dxa"/>
              <w:right w:w="57" w:type="dxa"/>
            </w:tcMar>
          </w:tcPr>
          <w:p w14:paraId="7D022C7E"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p>
        </w:tc>
        <w:tc>
          <w:tcPr>
            <w:tcW w:w="2460" w:type="dxa"/>
            <w:tcMar>
              <w:left w:w="57" w:type="dxa"/>
              <w:right w:w="57" w:type="dxa"/>
            </w:tcMar>
          </w:tcPr>
          <w:p w14:paraId="5771E5FE" w14:textId="6E2450D6"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提升統計調查品質及其效益，完成中央政府交辦各項抽樣調查</w:t>
            </w:r>
          </w:p>
        </w:tc>
        <w:tc>
          <w:tcPr>
            <w:tcW w:w="4201" w:type="dxa"/>
            <w:tcMar>
              <w:left w:w="57" w:type="dxa"/>
              <w:right w:w="57" w:type="dxa"/>
            </w:tcMar>
          </w:tcPr>
          <w:p w14:paraId="2447570F" w14:textId="77777777" w:rsidR="001C7E76" w:rsidRPr="008A764A" w:rsidRDefault="001C7E76" w:rsidP="001C7E76">
            <w:pPr>
              <w:numPr>
                <w:ilvl w:val="0"/>
                <w:numId w:val="334"/>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強化基層統計調查網作業，辦理講習及輔導並以提升調查資料品質。</w:t>
            </w:r>
          </w:p>
          <w:p w14:paraId="5FE3AD78" w14:textId="77777777" w:rsidR="001C7E76" w:rsidRPr="008A764A" w:rsidRDefault="001C7E76" w:rsidP="001C7E76">
            <w:pPr>
              <w:pStyle w:val="ac"/>
              <w:numPr>
                <w:ilvl w:val="0"/>
                <w:numId w:val="334"/>
              </w:numPr>
              <w:kinsoku w:val="0"/>
              <w:overflowPunct w:val="0"/>
              <w:autoSpaceDE w:val="0"/>
              <w:autoSpaceDN w:val="0"/>
              <w:spacing w:line="320" w:lineRule="exact"/>
              <w:ind w:leftChars="0"/>
              <w:jc w:val="both"/>
              <w:rPr>
                <w:rFonts w:ascii="新細明體" w:eastAsia="新細明體" w:hAnsi="新細明體" w:cs="Times New Roman"/>
                <w:color w:val="000000" w:themeColor="text1"/>
                <w:sz w:val="22"/>
              </w:rPr>
            </w:pPr>
            <w:r w:rsidRPr="008A764A">
              <w:rPr>
                <w:rFonts w:ascii="新細明體" w:eastAsia="新細明體" w:hAnsi="新細明體" w:cs="Times New Roman"/>
                <w:color w:val="000000" w:themeColor="text1"/>
                <w:sz w:val="22"/>
              </w:rPr>
              <w:t>配合中央辦理</w:t>
            </w:r>
            <w:r w:rsidRPr="008A764A">
              <w:rPr>
                <w:rFonts w:ascii="新細明體" w:eastAsia="新細明體" w:hAnsi="新細明體" w:cs="Times New Roman" w:hint="eastAsia"/>
                <w:color w:val="000000" w:themeColor="text1"/>
                <w:sz w:val="22"/>
              </w:rPr>
              <w:t>本市</w:t>
            </w:r>
            <w:r w:rsidRPr="008A764A">
              <w:rPr>
                <w:rFonts w:ascii="新細明體" w:eastAsia="新細明體" w:hAnsi="新細明體" w:cs="Times New Roman"/>
                <w:color w:val="000000" w:themeColor="text1"/>
                <w:sz w:val="22"/>
              </w:rPr>
              <w:t>人力資源調查及附帶</w:t>
            </w:r>
            <w:r w:rsidRPr="008A764A">
              <w:rPr>
                <w:rFonts w:ascii="新細明體" w:eastAsia="新細明體" w:hAnsi="新細明體" w:cs="Times New Roman" w:hint="eastAsia"/>
                <w:color w:val="000000" w:themeColor="text1"/>
                <w:sz w:val="22"/>
              </w:rPr>
              <w:t>人力運用</w:t>
            </w:r>
            <w:r w:rsidRPr="008A764A">
              <w:rPr>
                <w:rFonts w:ascii="新細明體" w:eastAsia="新細明體" w:hAnsi="新細明體" w:cs="Times New Roman"/>
                <w:color w:val="000000" w:themeColor="text1"/>
                <w:sz w:val="22"/>
              </w:rPr>
              <w:t>調查。</w:t>
            </w:r>
          </w:p>
          <w:p w14:paraId="3C82CF54" w14:textId="77777777" w:rsidR="001C7E76" w:rsidRPr="008A764A" w:rsidRDefault="001C7E76" w:rsidP="001C7E76">
            <w:pPr>
              <w:numPr>
                <w:ilvl w:val="0"/>
                <w:numId w:val="334"/>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lastRenderedPageBreak/>
              <w:t>配合中央及各部會辦理本市民間經濟活動調查。</w:t>
            </w:r>
          </w:p>
          <w:p w14:paraId="0158913A" w14:textId="77777777" w:rsidR="001C7E76" w:rsidRPr="008A764A" w:rsidRDefault="001C7E76" w:rsidP="001C7E76">
            <w:pPr>
              <w:pStyle w:val="ac"/>
              <w:numPr>
                <w:ilvl w:val="0"/>
                <w:numId w:val="334"/>
              </w:numPr>
              <w:kinsoku w:val="0"/>
              <w:overflowPunct w:val="0"/>
              <w:autoSpaceDE w:val="0"/>
              <w:autoSpaceDN w:val="0"/>
              <w:spacing w:line="320" w:lineRule="exact"/>
              <w:ind w:leftChars="0"/>
              <w:jc w:val="both"/>
              <w:rPr>
                <w:rFonts w:ascii="新細明體" w:eastAsia="新細明體" w:hAnsi="新細明體" w:cs="Times New Roman"/>
                <w:color w:val="000000" w:themeColor="text1"/>
                <w:sz w:val="22"/>
              </w:rPr>
            </w:pPr>
            <w:r w:rsidRPr="008A764A">
              <w:rPr>
                <w:rFonts w:ascii="新細明體" w:eastAsia="新細明體" w:hAnsi="新細明體" w:cs="Times New Roman"/>
                <w:color w:val="000000" w:themeColor="text1"/>
                <w:sz w:val="22"/>
              </w:rPr>
              <w:t>辦理各項消費者物價、營</w:t>
            </w:r>
            <w:r w:rsidRPr="008A764A">
              <w:rPr>
                <w:rFonts w:ascii="新細明體" w:eastAsia="新細明體" w:hAnsi="新細明體" w:cs="Times New Roman" w:hint="eastAsia"/>
                <w:color w:val="000000" w:themeColor="text1"/>
                <w:sz w:val="22"/>
              </w:rPr>
              <w:t>造</w:t>
            </w:r>
            <w:r w:rsidRPr="008A764A">
              <w:rPr>
                <w:rFonts w:ascii="新細明體" w:eastAsia="新細明體" w:hAnsi="新細明體" w:cs="Times New Roman"/>
                <w:color w:val="000000" w:themeColor="text1"/>
                <w:sz w:val="22"/>
              </w:rPr>
              <w:t>工程物價調查及</w:t>
            </w:r>
            <w:r w:rsidRPr="008A764A">
              <w:rPr>
                <w:rFonts w:ascii="新細明體" w:eastAsia="新細明體" w:hAnsi="新細明體" w:cs="Times New Roman" w:hint="eastAsia"/>
                <w:color w:val="000000" w:themeColor="text1"/>
                <w:sz w:val="22"/>
              </w:rPr>
              <w:t>房屋租金</w:t>
            </w:r>
            <w:r w:rsidRPr="008A764A">
              <w:rPr>
                <w:rFonts w:ascii="新細明體" w:eastAsia="新細明體" w:hAnsi="新細明體" w:cs="Times New Roman"/>
                <w:color w:val="000000" w:themeColor="text1"/>
                <w:sz w:val="22"/>
              </w:rPr>
              <w:t>物價調查。</w:t>
            </w:r>
          </w:p>
          <w:p w14:paraId="1AB5B32E" w14:textId="3DC80B07" w:rsidR="001C7E76" w:rsidRPr="008A764A" w:rsidRDefault="001C7E76" w:rsidP="001C7E76">
            <w:pPr>
              <w:numPr>
                <w:ilvl w:val="0"/>
                <w:numId w:val="334"/>
              </w:numPr>
              <w:suppressAutoHyphens w:val="0"/>
              <w:kinsoku w:val="0"/>
              <w:overflowPunct w:val="0"/>
              <w:autoSpaceDE w:val="0"/>
              <w:autoSpaceDN/>
              <w:spacing w:line="320" w:lineRule="exact"/>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督導及核定本府各機關調查統計。</w:t>
            </w:r>
          </w:p>
        </w:tc>
        <w:tc>
          <w:tcPr>
            <w:tcW w:w="1701" w:type="dxa"/>
            <w:tcMar>
              <w:left w:w="57" w:type="dxa"/>
              <w:right w:w="57" w:type="dxa"/>
            </w:tcMar>
          </w:tcPr>
          <w:p w14:paraId="0B4CA1BC"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lastRenderedPageBreak/>
              <w:t>中央：</w:t>
            </w:r>
            <w:r w:rsidRPr="008A764A">
              <w:rPr>
                <w:rFonts w:asciiTheme="minorEastAsia" w:eastAsiaTheme="minorEastAsia" w:hAnsiTheme="minorEastAsia" w:cs="Times New Roman" w:hint="eastAsia"/>
                <w:color w:val="000000" w:themeColor="text1"/>
                <w:kern w:val="0"/>
                <w:sz w:val="22"/>
                <w:szCs w:val="22"/>
                <w:lang w:bidi="ar-SA"/>
              </w:rPr>
              <w:t>0</w:t>
            </w:r>
          </w:p>
          <w:p w14:paraId="15E5676A"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154</w:t>
            </w:r>
          </w:p>
          <w:p w14:paraId="36CFB4DE" w14:textId="1CBD173D"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154</w:t>
            </w:r>
          </w:p>
        </w:tc>
      </w:tr>
      <w:tr w:rsidR="008A764A" w:rsidRPr="008A764A" w14:paraId="7158B972" w14:textId="77777777" w:rsidTr="00357676">
        <w:tc>
          <w:tcPr>
            <w:tcW w:w="1276" w:type="dxa"/>
            <w:vMerge/>
            <w:tcMar>
              <w:left w:w="57" w:type="dxa"/>
              <w:right w:w="57" w:type="dxa"/>
            </w:tcMar>
          </w:tcPr>
          <w:p w14:paraId="7CA970FB"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p>
        </w:tc>
        <w:tc>
          <w:tcPr>
            <w:tcW w:w="2460" w:type="dxa"/>
            <w:tcMar>
              <w:left w:w="57" w:type="dxa"/>
              <w:right w:w="57" w:type="dxa"/>
            </w:tcMar>
          </w:tcPr>
          <w:p w14:paraId="0B604572" w14:textId="6664BEC5"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辦理本市</w:t>
            </w:r>
            <w:proofErr w:type="gramStart"/>
            <w:r w:rsidRPr="008A764A">
              <w:rPr>
                <w:rFonts w:asciiTheme="minorEastAsia" w:eastAsiaTheme="minorEastAsia" w:hAnsiTheme="minorEastAsia" w:cs="Times New Roman"/>
                <w:color w:val="000000" w:themeColor="text1"/>
                <w:kern w:val="0"/>
                <w:sz w:val="22"/>
                <w:szCs w:val="22"/>
                <w:lang w:bidi="ar-SA"/>
              </w:rPr>
              <w:t>112</w:t>
            </w:r>
            <w:proofErr w:type="gramEnd"/>
            <w:r w:rsidRPr="008A764A">
              <w:rPr>
                <w:rFonts w:asciiTheme="minorEastAsia" w:eastAsiaTheme="minorEastAsia" w:hAnsiTheme="minorEastAsia" w:cs="Times New Roman"/>
                <w:color w:val="000000" w:themeColor="text1"/>
                <w:kern w:val="0"/>
                <w:sz w:val="22"/>
                <w:szCs w:val="22"/>
                <w:lang w:bidi="ar-SA"/>
              </w:rPr>
              <w:t>年度家庭收支訪問及記帳調查事宜</w:t>
            </w:r>
          </w:p>
        </w:tc>
        <w:tc>
          <w:tcPr>
            <w:tcW w:w="4201" w:type="dxa"/>
            <w:tcMar>
              <w:left w:w="57" w:type="dxa"/>
              <w:right w:w="57" w:type="dxa"/>
            </w:tcMar>
          </w:tcPr>
          <w:p w14:paraId="4EA60E2A" w14:textId="77777777" w:rsidR="001C7E76" w:rsidRPr="008A764A" w:rsidRDefault="001C7E76" w:rsidP="001C7E76">
            <w:pPr>
              <w:pStyle w:val="ac"/>
              <w:numPr>
                <w:ilvl w:val="0"/>
                <w:numId w:val="331"/>
              </w:numPr>
              <w:kinsoku w:val="0"/>
              <w:overflowPunct w:val="0"/>
              <w:autoSpaceDE w:val="0"/>
              <w:autoSpaceDN w:val="0"/>
              <w:spacing w:line="320" w:lineRule="exact"/>
              <w:ind w:leftChars="0" w:hangingChars="200"/>
              <w:jc w:val="both"/>
              <w:textDirection w:val="lrTbV"/>
              <w:rPr>
                <w:rFonts w:ascii="新細明體" w:eastAsia="新細明體" w:hAnsi="新細明體" w:cs="Times New Roman"/>
                <w:color w:val="000000" w:themeColor="text1"/>
                <w:sz w:val="22"/>
              </w:rPr>
            </w:pPr>
            <w:r w:rsidRPr="008A764A">
              <w:rPr>
                <w:rFonts w:ascii="新細明體" w:eastAsia="新細明體" w:hAnsi="新細明體" w:cs="Times New Roman"/>
                <w:color w:val="000000" w:themeColor="text1"/>
                <w:sz w:val="22"/>
              </w:rPr>
              <w:t>辦理本市</w:t>
            </w:r>
            <w:r w:rsidRPr="008A764A">
              <w:rPr>
                <w:rFonts w:ascii="新細明體" w:eastAsia="新細明體" w:hAnsi="新細明體" w:cs="Times New Roman"/>
                <w:color w:val="000000" w:themeColor="text1"/>
                <w:kern w:val="0"/>
                <w:sz w:val="22"/>
              </w:rPr>
              <w:t>112</w:t>
            </w:r>
            <w:r w:rsidRPr="008A764A">
              <w:rPr>
                <w:rFonts w:ascii="新細明體" w:eastAsia="新細明體" w:hAnsi="新細明體" w:cs="Times New Roman"/>
                <w:color w:val="000000" w:themeColor="text1"/>
                <w:sz w:val="22"/>
              </w:rPr>
              <w:t>年家庭收支訪問調查，調查資料審核後報送行政院主計總處進行統計分析，據以</w:t>
            </w:r>
            <w:proofErr w:type="gramStart"/>
            <w:r w:rsidRPr="008A764A">
              <w:rPr>
                <w:rFonts w:ascii="新細明體" w:eastAsia="新細明體" w:hAnsi="新細明體" w:cs="Times New Roman"/>
                <w:color w:val="000000" w:themeColor="text1"/>
                <w:sz w:val="22"/>
              </w:rPr>
              <w:t>編製本市</w:t>
            </w:r>
            <w:proofErr w:type="gramEnd"/>
            <w:r w:rsidRPr="008A764A">
              <w:rPr>
                <w:rFonts w:ascii="新細明體" w:eastAsia="新細明體" w:hAnsi="新細明體" w:cs="Times New Roman"/>
                <w:color w:val="000000" w:themeColor="text1"/>
                <w:sz w:val="22"/>
              </w:rPr>
              <w:t>家庭收支調查報告。</w:t>
            </w:r>
          </w:p>
          <w:p w14:paraId="604B6E10" w14:textId="537A35C7" w:rsidR="001C7E76" w:rsidRPr="008A764A" w:rsidRDefault="001C7E76" w:rsidP="001C7E76">
            <w:pPr>
              <w:numPr>
                <w:ilvl w:val="0"/>
                <w:numId w:val="331"/>
              </w:numPr>
              <w:suppressAutoHyphens w:val="0"/>
              <w:kinsoku w:val="0"/>
              <w:overflowPunct w:val="0"/>
              <w:autoSpaceDE w:val="0"/>
              <w:autoSpaceDN/>
              <w:spacing w:line="320" w:lineRule="exact"/>
              <w:ind w:hangingChars="200"/>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8A764A">
              <w:rPr>
                <w:rFonts w:ascii="新細明體" w:hAnsi="新細明體" w:cs="Times New Roman"/>
                <w:color w:val="000000" w:themeColor="text1"/>
                <w:sz w:val="22"/>
              </w:rPr>
              <w:t>按月辦理本市家庭收支記帳調查，並派員輔導記帳戶記帳，</w:t>
            </w:r>
            <w:proofErr w:type="gramStart"/>
            <w:r w:rsidRPr="008A764A">
              <w:rPr>
                <w:rFonts w:ascii="新細明體" w:hAnsi="新細明體" w:cs="Times New Roman" w:hint="eastAsia"/>
                <w:color w:val="000000" w:themeColor="text1"/>
                <w:sz w:val="22"/>
              </w:rPr>
              <w:t>帳本</w:t>
            </w:r>
            <w:proofErr w:type="gramEnd"/>
            <w:r w:rsidRPr="008A764A">
              <w:rPr>
                <w:rFonts w:ascii="新細明體" w:hAnsi="新細明體" w:cs="Times New Roman"/>
                <w:color w:val="000000" w:themeColor="text1"/>
                <w:sz w:val="22"/>
              </w:rPr>
              <w:t>資料</w:t>
            </w:r>
            <w:r w:rsidRPr="008A764A">
              <w:rPr>
                <w:rFonts w:ascii="新細明體" w:hAnsi="新細明體" w:cs="Times New Roman" w:hint="eastAsia"/>
                <w:color w:val="000000" w:themeColor="text1"/>
                <w:sz w:val="22"/>
              </w:rPr>
              <w:t>編碼</w:t>
            </w:r>
            <w:r w:rsidRPr="008A764A">
              <w:rPr>
                <w:rFonts w:ascii="新細明體" w:hAnsi="新細明體" w:cs="Times New Roman"/>
                <w:color w:val="000000" w:themeColor="text1"/>
                <w:sz w:val="22"/>
              </w:rPr>
              <w:t>審核後報送行政院主計總處進行統計分析並估計民間消費支出</w:t>
            </w:r>
            <w:proofErr w:type="gramStart"/>
            <w:r w:rsidRPr="008A764A">
              <w:rPr>
                <w:rFonts w:ascii="新細明體" w:hAnsi="新細明體" w:cs="Times New Roman"/>
                <w:color w:val="000000" w:themeColor="text1"/>
                <w:sz w:val="22"/>
              </w:rPr>
              <w:t>及編算消費者</w:t>
            </w:r>
            <w:proofErr w:type="gramEnd"/>
            <w:r w:rsidRPr="008A764A">
              <w:rPr>
                <w:rFonts w:ascii="新細明體" w:hAnsi="新細明體" w:cs="Times New Roman"/>
                <w:color w:val="000000" w:themeColor="text1"/>
                <w:sz w:val="22"/>
              </w:rPr>
              <w:t>物價指數權數。</w:t>
            </w:r>
          </w:p>
        </w:tc>
        <w:tc>
          <w:tcPr>
            <w:tcW w:w="1701" w:type="dxa"/>
            <w:tcMar>
              <w:left w:w="57" w:type="dxa"/>
              <w:right w:w="57" w:type="dxa"/>
            </w:tcMar>
          </w:tcPr>
          <w:p w14:paraId="07A93844"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01E02CBF"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1,645</w:t>
            </w:r>
          </w:p>
          <w:p w14:paraId="66EB70F1" w14:textId="10215D0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1,645</w:t>
            </w:r>
          </w:p>
        </w:tc>
      </w:tr>
      <w:tr w:rsidR="008A764A" w:rsidRPr="008A764A" w14:paraId="33F8B94C" w14:textId="77777777" w:rsidTr="00357676">
        <w:tc>
          <w:tcPr>
            <w:tcW w:w="1276" w:type="dxa"/>
            <w:vMerge/>
            <w:tcMar>
              <w:left w:w="57" w:type="dxa"/>
              <w:right w:w="57" w:type="dxa"/>
            </w:tcMar>
          </w:tcPr>
          <w:p w14:paraId="73CF39D4"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p>
        </w:tc>
        <w:tc>
          <w:tcPr>
            <w:tcW w:w="2460" w:type="dxa"/>
            <w:tcMar>
              <w:left w:w="57" w:type="dxa"/>
              <w:right w:w="57" w:type="dxa"/>
            </w:tcMar>
          </w:tcPr>
          <w:p w14:paraId="6FEA7E1D" w14:textId="1D8E0A45"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配合中央辦理攤販經營概況調查</w:t>
            </w:r>
          </w:p>
        </w:tc>
        <w:tc>
          <w:tcPr>
            <w:tcW w:w="4201" w:type="dxa"/>
            <w:tcMar>
              <w:left w:w="57" w:type="dxa"/>
              <w:right w:w="57" w:type="dxa"/>
            </w:tcMar>
          </w:tcPr>
          <w:p w14:paraId="1F06B933" w14:textId="77777777" w:rsidR="001C7E76" w:rsidRPr="008A764A" w:rsidRDefault="001C7E76" w:rsidP="001C7E76">
            <w:pPr>
              <w:suppressAutoHyphens w:val="0"/>
              <w:kinsoku w:val="0"/>
              <w:overflowPunct w:val="0"/>
              <w:autoSpaceDE w:val="0"/>
              <w:spacing w:line="320" w:lineRule="exact"/>
              <w:ind w:left="440" w:hangingChars="200" w:hanging="440"/>
              <w:textDirection w:val="lrTbV"/>
              <w:textAlignment w:val="auto"/>
              <w:rPr>
                <w:rFonts w:ascii="新細明體" w:hAnsi="新細明體" w:cs="Times New Roman"/>
                <w:color w:val="000000" w:themeColor="text1"/>
                <w:sz w:val="22"/>
              </w:rPr>
            </w:pPr>
            <w:r w:rsidRPr="008A764A">
              <w:rPr>
                <w:rFonts w:ascii="新細明體" w:hAnsi="新細明體" w:cs="Times New Roman" w:hint="eastAsia"/>
                <w:color w:val="000000" w:themeColor="text1"/>
                <w:sz w:val="22"/>
              </w:rPr>
              <w:t>一、</w:t>
            </w:r>
            <w:r w:rsidRPr="008A764A">
              <w:rPr>
                <w:rFonts w:ascii="新細明體" w:hAnsi="新細明體" w:cs="Times New Roman" w:hint="eastAsia"/>
                <w:color w:val="000000" w:themeColor="text1"/>
                <w:kern w:val="2"/>
                <w:sz w:val="22"/>
                <w:szCs w:val="22"/>
                <w:lang w:bidi="ar-SA"/>
              </w:rPr>
              <w:t>蒐集攤販經營概況，探討攤販形成原因、經營意願等供給面資料。</w:t>
            </w:r>
          </w:p>
          <w:p w14:paraId="11F5015E" w14:textId="20DBC2F1" w:rsidR="001C7E76" w:rsidRPr="008A764A" w:rsidRDefault="001C7E76" w:rsidP="001C7E76">
            <w:pPr>
              <w:suppressAutoHyphens w:val="0"/>
              <w:kinsoku w:val="0"/>
              <w:overflowPunct w:val="0"/>
              <w:autoSpaceDE w:val="0"/>
              <w:spacing w:line="320" w:lineRule="exact"/>
              <w:ind w:left="440" w:hangingChars="200" w:hanging="440"/>
              <w:textDirection w:val="lrTbV"/>
              <w:textAlignment w:val="auto"/>
              <w:rPr>
                <w:rFonts w:ascii="新細明體" w:hAnsi="新細明體" w:cs="Times New Roman"/>
                <w:color w:val="000000" w:themeColor="text1"/>
                <w:sz w:val="22"/>
              </w:rPr>
            </w:pPr>
            <w:r w:rsidRPr="008A764A">
              <w:rPr>
                <w:rFonts w:ascii="新細明體" w:hAnsi="新細明體" w:cs="Times New Roman" w:hint="eastAsia"/>
                <w:color w:val="000000" w:themeColor="text1"/>
                <w:sz w:val="22"/>
              </w:rPr>
              <w:t>二、健全工業及服務業統計，</w:t>
            </w:r>
            <w:proofErr w:type="gramStart"/>
            <w:r w:rsidRPr="008A764A">
              <w:rPr>
                <w:rFonts w:ascii="新細明體" w:hAnsi="新細明體" w:cs="Times New Roman" w:hint="eastAsia"/>
                <w:color w:val="000000" w:themeColor="text1"/>
                <w:sz w:val="22"/>
              </w:rPr>
              <w:t>俾</w:t>
            </w:r>
            <w:proofErr w:type="gramEnd"/>
            <w:r w:rsidRPr="008A764A">
              <w:rPr>
                <w:rFonts w:ascii="新細明體" w:hAnsi="新細明體" w:cs="Times New Roman" w:hint="eastAsia"/>
                <w:color w:val="000000" w:themeColor="text1"/>
                <w:sz w:val="22"/>
              </w:rPr>
              <w:t>供整體施政決策</w:t>
            </w:r>
            <w:proofErr w:type="gramStart"/>
            <w:r w:rsidRPr="008A764A">
              <w:rPr>
                <w:rFonts w:ascii="新細明體" w:hAnsi="新細明體" w:cs="Times New Roman" w:hint="eastAsia"/>
                <w:color w:val="000000" w:themeColor="text1"/>
                <w:sz w:val="22"/>
              </w:rPr>
              <w:t>之參據</w:t>
            </w:r>
            <w:proofErr w:type="gramEnd"/>
            <w:r w:rsidRPr="008A764A">
              <w:rPr>
                <w:rFonts w:ascii="新細明體" w:hAnsi="新細明體" w:cs="Times New Roman" w:hint="eastAsia"/>
                <w:color w:val="000000" w:themeColor="text1"/>
                <w:sz w:val="22"/>
              </w:rPr>
              <w:t>。</w:t>
            </w:r>
          </w:p>
        </w:tc>
        <w:tc>
          <w:tcPr>
            <w:tcW w:w="1701" w:type="dxa"/>
            <w:tcMar>
              <w:left w:w="57" w:type="dxa"/>
              <w:right w:w="57" w:type="dxa"/>
            </w:tcMar>
          </w:tcPr>
          <w:p w14:paraId="63D3E2A6"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52AAE2C1"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0</w:t>
            </w:r>
          </w:p>
          <w:p w14:paraId="432D17D9" w14:textId="00C9E7E6"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0</w:t>
            </w:r>
            <w:r w:rsidRPr="008A764A">
              <w:rPr>
                <w:rFonts w:asciiTheme="minorEastAsia" w:eastAsiaTheme="minorEastAsia" w:hAnsiTheme="minorEastAsia" w:cs="Times New Roman"/>
                <w:color w:val="000000" w:themeColor="text1"/>
                <w:kern w:val="0"/>
                <w:sz w:val="22"/>
                <w:szCs w:val="22"/>
                <w:lang w:bidi="ar-SA"/>
              </w:rPr>
              <w:t>：</w:t>
            </w:r>
          </w:p>
        </w:tc>
      </w:tr>
      <w:tr w:rsidR="008A764A" w:rsidRPr="008A764A" w14:paraId="1B5E43D9" w14:textId="77777777" w:rsidTr="00357676">
        <w:tc>
          <w:tcPr>
            <w:tcW w:w="1276" w:type="dxa"/>
            <w:vMerge w:val="restart"/>
            <w:tcMar>
              <w:left w:w="57" w:type="dxa"/>
              <w:right w:w="57" w:type="dxa"/>
            </w:tcMar>
          </w:tcPr>
          <w:p w14:paraId="67E96DCD" w14:textId="02E5E40B"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主計業務－基金預算工作</w:t>
            </w:r>
          </w:p>
        </w:tc>
        <w:tc>
          <w:tcPr>
            <w:tcW w:w="2460" w:type="dxa"/>
            <w:tcMar>
              <w:left w:w="57" w:type="dxa"/>
              <w:right w:w="57" w:type="dxa"/>
            </w:tcMar>
          </w:tcPr>
          <w:p w14:paraId="01263F79" w14:textId="73A001D6"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加強特種基金</w:t>
            </w:r>
            <w:proofErr w:type="gramStart"/>
            <w:r w:rsidRPr="008A764A">
              <w:rPr>
                <w:rFonts w:asciiTheme="minorEastAsia" w:eastAsiaTheme="minorEastAsia" w:hAnsiTheme="minorEastAsia" w:cs="Times New Roman"/>
                <w:color w:val="000000" w:themeColor="text1"/>
                <w:kern w:val="0"/>
                <w:sz w:val="22"/>
                <w:szCs w:val="22"/>
                <w:lang w:bidi="ar-SA"/>
              </w:rPr>
              <w:t>預算審編及</w:t>
            </w:r>
            <w:proofErr w:type="gramEnd"/>
            <w:r w:rsidRPr="008A764A">
              <w:rPr>
                <w:rFonts w:asciiTheme="minorEastAsia" w:eastAsiaTheme="minorEastAsia" w:hAnsiTheme="minorEastAsia" w:cs="Times New Roman"/>
                <w:color w:val="000000" w:themeColor="text1"/>
                <w:kern w:val="0"/>
                <w:sz w:val="22"/>
                <w:szCs w:val="22"/>
                <w:lang w:bidi="ar-SA"/>
              </w:rPr>
              <w:t>督導執行，提升基金經營效能</w:t>
            </w:r>
          </w:p>
        </w:tc>
        <w:tc>
          <w:tcPr>
            <w:tcW w:w="4201" w:type="dxa"/>
            <w:tcMar>
              <w:left w:w="57" w:type="dxa"/>
              <w:right w:w="57" w:type="dxa"/>
            </w:tcMar>
          </w:tcPr>
          <w:p w14:paraId="528B3636" w14:textId="77777777" w:rsidR="001C7E76" w:rsidRPr="008A764A" w:rsidRDefault="001C7E76" w:rsidP="001C7E76">
            <w:pPr>
              <w:numPr>
                <w:ilvl w:val="0"/>
                <w:numId w:val="328"/>
              </w:numPr>
              <w:suppressAutoHyphens w:val="0"/>
              <w:kinsoku w:val="0"/>
              <w:overflowPunct w:val="0"/>
              <w:autoSpaceDE w:val="0"/>
              <w:autoSpaceDN/>
              <w:spacing w:line="320" w:lineRule="exact"/>
              <w:ind w:left="440" w:hangingChars="200" w:hanging="440"/>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依據行政院訂定之</w:t>
            </w:r>
            <w:proofErr w:type="gramStart"/>
            <w:r w:rsidRPr="008A764A">
              <w:rPr>
                <w:rFonts w:asciiTheme="minorEastAsia" w:eastAsiaTheme="minorEastAsia" w:hAnsiTheme="minorEastAsia" w:cs="Times New Roman"/>
                <w:color w:val="000000" w:themeColor="text1"/>
                <w:kern w:val="2"/>
                <w:sz w:val="22"/>
                <w:szCs w:val="22"/>
                <w:lang w:bidi="ar-SA"/>
              </w:rPr>
              <w:t>113</w:t>
            </w:r>
            <w:proofErr w:type="gramEnd"/>
            <w:r w:rsidRPr="008A764A">
              <w:rPr>
                <w:rFonts w:asciiTheme="minorEastAsia" w:eastAsiaTheme="minorEastAsia" w:hAnsiTheme="minorEastAsia" w:cs="Times New Roman"/>
                <w:color w:val="000000" w:themeColor="text1"/>
                <w:kern w:val="2"/>
                <w:sz w:val="22"/>
                <w:szCs w:val="22"/>
                <w:lang w:bidi="ar-SA"/>
              </w:rPr>
              <w:t>年度「總預算附屬單位預算編製要點」及「</w:t>
            </w:r>
            <w:r w:rsidRPr="008A764A">
              <w:rPr>
                <w:rFonts w:asciiTheme="minorEastAsia" w:eastAsiaTheme="minorEastAsia" w:hAnsiTheme="minorEastAsia" w:cs="Times New Roman"/>
                <w:bCs/>
                <w:color w:val="000000" w:themeColor="text1"/>
                <w:kern w:val="0"/>
                <w:sz w:val="22"/>
                <w:szCs w:val="22"/>
                <w:lang w:bidi="ar-SA"/>
              </w:rPr>
              <w:t>附屬單位預算共同項目編列作業規範</w:t>
            </w:r>
            <w:r w:rsidRPr="008A764A">
              <w:rPr>
                <w:rFonts w:asciiTheme="minorEastAsia" w:eastAsiaTheme="minorEastAsia" w:hAnsiTheme="minorEastAsia" w:cs="Times New Roman"/>
                <w:color w:val="000000" w:themeColor="text1"/>
                <w:kern w:val="2"/>
                <w:sz w:val="22"/>
                <w:szCs w:val="22"/>
                <w:lang w:bidi="ar-SA"/>
              </w:rPr>
              <w:t>」，依限完成彙編本市</w:t>
            </w:r>
            <w:proofErr w:type="gramStart"/>
            <w:r w:rsidRPr="008A764A">
              <w:rPr>
                <w:rFonts w:asciiTheme="minorEastAsia" w:eastAsiaTheme="minorEastAsia" w:hAnsiTheme="minorEastAsia" w:cs="Times New Roman"/>
                <w:color w:val="000000" w:themeColor="text1"/>
                <w:kern w:val="2"/>
                <w:sz w:val="22"/>
                <w:szCs w:val="22"/>
                <w:lang w:bidi="ar-SA"/>
              </w:rPr>
              <w:t>113</w:t>
            </w:r>
            <w:proofErr w:type="gramEnd"/>
            <w:r w:rsidRPr="008A764A">
              <w:rPr>
                <w:rFonts w:asciiTheme="minorEastAsia" w:eastAsiaTheme="minorEastAsia" w:hAnsiTheme="minorEastAsia" w:cs="Times New Roman"/>
                <w:color w:val="000000" w:themeColor="text1"/>
                <w:kern w:val="2"/>
                <w:sz w:val="22"/>
                <w:szCs w:val="22"/>
                <w:lang w:bidi="ar-SA"/>
              </w:rPr>
              <w:t>年度總預算案附屬單位預算及綜計表（營業及非營業部分），並送</w:t>
            </w:r>
            <w:proofErr w:type="gramStart"/>
            <w:r w:rsidRPr="008A764A">
              <w:rPr>
                <w:rFonts w:asciiTheme="minorEastAsia" w:eastAsiaTheme="minorEastAsia" w:hAnsiTheme="minorEastAsia" w:cs="Times New Roman"/>
                <w:color w:val="000000" w:themeColor="text1"/>
                <w:kern w:val="2"/>
                <w:sz w:val="22"/>
                <w:szCs w:val="22"/>
                <w:lang w:bidi="ar-SA"/>
              </w:rPr>
              <w:t>臺</w:t>
            </w:r>
            <w:proofErr w:type="gramEnd"/>
            <w:r w:rsidRPr="008A764A">
              <w:rPr>
                <w:rFonts w:asciiTheme="minorEastAsia" w:eastAsiaTheme="minorEastAsia" w:hAnsiTheme="minorEastAsia" w:cs="Times New Roman"/>
                <w:color w:val="000000" w:themeColor="text1"/>
                <w:kern w:val="2"/>
                <w:sz w:val="22"/>
                <w:szCs w:val="22"/>
                <w:lang w:bidi="ar-SA"/>
              </w:rPr>
              <w:t>南市議會審議。</w:t>
            </w:r>
          </w:p>
          <w:p w14:paraId="2B73E347" w14:textId="41AB917B" w:rsidR="001C7E76" w:rsidRPr="008A764A" w:rsidRDefault="001C7E76" w:rsidP="001C7E76">
            <w:pPr>
              <w:numPr>
                <w:ilvl w:val="0"/>
                <w:numId w:val="328"/>
              </w:numPr>
              <w:suppressAutoHyphens w:val="0"/>
              <w:kinsoku w:val="0"/>
              <w:overflowPunct w:val="0"/>
              <w:autoSpaceDE w:val="0"/>
              <w:autoSpaceDN/>
              <w:spacing w:line="320" w:lineRule="exact"/>
              <w:ind w:left="440" w:hangingChars="200" w:hanging="440"/>
              <w:jc w:val="both"/>
              <w:textDirection w:val="lrTbV"/>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依據行政院訂定之附屬單位預算執行要點，督導各附屬單位預算執行，有效提升特種基金之經費使用效能及杜絕浪費。</w:t>
            </w:r>
          </w:p>
        </w:tc>
        <w:tc>
          <w:tcPr>
            <w:tcW w:w="1701" w:type="dxa"/>
            <w:tcMar>
              <w:left w:w="57" w:type="dxa"/>
              <w:right w:w="57" w:type="dxa"/>
            </w:tcMar>
          </w:tcPr>
          <w:p w14:paraId="02E05FDE" w14:textId="7E7C255E"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74CA7C52"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2</w:t>
            </w:r>
            <w:r w:rsidRPr="008A764A">
              <w:rPr>
                <w:rFonts w:asciiTheme="minorEastAsia" w:eastAsiaTheme="minorEastAsia" w:hAnsiTheme="minorEastAsia" w:cs="Times New Roman"/>
                <w:color w:val="000000" w:themeColor="text1"/>
                <w:kern w:val="0"/>
                <w:sz w:val="22"/>
                <w:szCs w:val="22"/>
                <w:lang w:bidi="ar-SA"/>
              </w:rPr>
              <w:t>03</w:t>
            </w:r>
          </w:p>
          <w:p w14:paraId="688D9A1D" w14:textId="17104A3C"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20</w:t>
            </w:r>
            <w:r w:rsidRPr="008A764A">
              <w:rPr>
                <w:rFonts w:asciiTheme="minorEastAsia" w:eastAsiaTheme="minorEastAsia" w:hAnsiTheme="minorEastAsia" w:cs="Times New Roman"/>
                <w:color w:val="000000" w:themeColor="text1"/>
                <w:kern w:val="0"/>
                <w:sz w:val="22"/>
                <w:szCs w:val="22"/>
                <w:lang w:bidi="ar-SA"/>
              </w:rPr>
              <w:t>3</w:t>
            </w:r>
          </w:p>
        </w:tc>
      </w:tr>
      <w:tr w:rsidR="001C7E76" w:rsidRPr="008A764A" w14:paraId="240E9960" w14:textId="77777777" w:rsidTr="00357676">
        <w:trPr>
          <w:trHeight w:val="1986"/>
        </w:trPr>
        <w:tc>
          <w:tcPr>
            <w:tcW w:w="1276" w:type="dxa"/>
            <w:vMerge/>
            <w:tcMar>
              <w:left w:w="57" w:type="dxa"/>
              <w:right w:w="57" w:type="dxa"/>
            </w:tcMar>
          </w:tcPr>
          <w:p w14:paraId="0A5D923C" w14:textId="77777777"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2"/>
                <w:sz w:val="22"/>
                <w:szCs w:val="22"/>
                <w:lang w:bidi="ar-SA"/>
              </w:rPr>
            </w:pPr>
          </w:p>
        </w:tc>
        <w:tc>
          <w:tcPr>
            <w:tcW w:w="2460" w:type="dxa"/>
            <w:tcMar>
              <w:left w:w="57" w:type="dxa"/>
              <w:right w:w="57" w:type="dxa"/>
            </w:tcMar>
          </w:tcPr>
          <w:p w14:paraId="42BFB654" w14:textId="0129BBCA" w:rsidR="001C7E76" w:rsidRPr="008A764A" w:rsidRDefault="001C7E76" w:rsidP="001C7E76">
            <w:pPr>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加強主計人員人事資料庫管理，有效協助主計業務推動</w:t>
            </w:r>
          </w:p>
        </w:tc>
        <w:tc>
          <w:tcPr>
            <w:tcW w:w="4201" w:type="dxa"/>
            <w:tcMar>
              <w:left w:w="57" w:type="dxa"/>
              <w:right w:w="57" w:type="dxa"/>
            </w:tcMar>
          </w:tcPr>
          <w:p w14:paraId="1833372F" w14:textId="77777777" w:rsidR="001C7E76" w:rsidRPr="008A764A" w:rsidRDefault="001C7E76" w:rsidP="001C7E76">
            <w:pPr>
              <w:numPr>
                <w:ilvl w:val="0"/>
                <w:numId w:val="332"/>
              </w:numPr>
              <w:suppressAutoHyphens w:val="0"/>
              <w:kinsoku w:val="0"/>
              <w:overflowPunct w:val="0"/>
              <w:autoSpaceDE w:val="0"/>
              <w:autoSpaceDN/>
              <w:spacing w:line="320" w:lineRule="exact"/>
              <w:ind w:left="440" w:hangingChars="200" w:hanging="440"/>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依照主計人事法令辦理本府主計處及所屬主計機構之組織編制、任免遷調、獎懲考核、訓練進修、退休撫</w:t>
            </w:r>
            <w:proofErr w:type="gramStart"/>
            <w:r w:rsidRPr="008A764A">
              <w:rPr>
                <w:rFonts w:asciiTheme="minorEastAsia" w:eastAsiaTheme="minorEastAsia" w:hAnsiTheme="minorEastAsia" w:cs="Times New Roman"/>
                <w:color w:val="000000" w:themeColor="text1"/>
                <w:kern w:val="2"/>
                <w:sz w:val="22"/>
                <w:szCs w:val="22"/>
                <w:lang w:bidi="ar-SA"/>
              </w:rPr>
              <w:t>卹</w:t>
            </w:r>
            <w:proofErr w:type="gramEnd"/>
            <w:r w:rsidRPr="008A764A">
              <w:rPr>
                <w:rFonts w:asciiTheme="minorEastAsia" w:eastAsiaTheme="minorEastAsia" w:hAnsiTheme="minorEastAsia" w:cs="Times New Roman"/>
                <w:color w:val="000000" w:themeColor="text1"/>
                <w:kern w:val="2"/>
                <w:sz w:val="22"/>
                <w:szCs w:val="22"/>
                <w:lang w:bidi="ar-SA"/>
              </w:rPr>
              <w:t>。</w:t>
            </w:r>
          </w:p>
          <w:p w14:paraId="74B3F80C" w14:textId="7FD8CA41" w:rsidR="001C7E76" w:rsidRPr="008A764A" w:rsidRDefault="001C7E76" w:rsidP="001C7E76">
            <w:pPr>
              <w:numPr>
                <w:ilvl w:val="0"/>
                <w:numId w:val="332"/>
              </w:numPr>
              <w:suppressAutoHyphens w:val="0"/>
              <w:kinsoku w:val="0"/>
              <w:overflowPunct w:val="0"/>
              <w:autoSpaceDE w:val="0"/>
              <w:autoSpaceDN/>
              <w:spacing w:line="320" w:lineRule="exact"/>
              <w:ind w:left="440" w:hangingChars="200" w:hanging="440"/>
              <w:jc w:val="both"/>
              <w:textAlignment w:val="auto"/>
              <w:rPr>
                <w:rFonts w:asciiTheme="minorEastAsia" w:eastAsiaTheme="minorEastAsia" w:hAnsiTheme="minorEastAsia" w:cs="Times New Roman"/>
                <w:color w:val="000000" w:themeColor="text1"/>
                <w:kern w:val="2"/>
                <w:sz w:val="22"/>
                <w:szCs w:val="22"/>
                <w:lang w:bidi="ar-SA"/>
              </w:rPr>
            </w:pPr>
            <w:r w:rsidRPr="008A764A">
              <w:rPr>
                <w:rFonts w:asciiTheme="minorEastAsia" w:eastAsiaTheme="minorEastAsia" w:hAnsiTheme="minorEastAsia" w:cs="Times New Roman"/>
                <w:color w:val="000000" w:themeColor="text1"/>
                <w:kern w:val="2"/>
                <w:sz w:val="22"/>
                <w:szCs w:val="22"/>
                <w:lang w:bidi="ar-SA"/>
              </w:rPr>
              <w:t>加強兼辦人事人員教育訓練，</w:t>
            </w:r>
            <w:r w:rsidRPr="008A764A">
              <w:rPr>
                <w:rFonts w:asciiTheme="minorEastAsia" w:eastAsiaTheme="minorEastAsia" w:hAnsiTheme="minorEastAsia" w:cs="Times New Roman"/>
                <w:bCs/>
                <w:color w:val="000000" w:themeColor="text1"/>
                <w:kern w:val="0"/>
                <w:sz w:val="22"/>
                <w:szCs w:val="22"/>
                <w:lang w:bidi="ar-SA"/>
              </w:rPr>
              <w:t>積極應用</w:t>
            </w:r>
            <w:r w:rsidRPr="008A764A">
              <w:rPr>
                <w:rFonts w:asciiTheme="minorEastAsia" w:eastAsiaTheme="minorEastAsia" w:hAnsiTheme="minorEastAsia" w:cs="Times New Roman" w:hint="eastAsia"/>
                <w:bCs/>
                <w:color w:val="000000" w:themeColor="text1"/>
                <w:kern w:val="0"/>
                <w:sz w:val="22"/>
                <w:szCs w:val="22"/>
                <w:lang w:bidi="ar-SA"/>
              </w:rPr>
              <w:t>及維護主計人員管理資訊系統</w:t>
            </w:r>
            <w:r w:rsidRPr="008A764A">
              <w:rPr>
                <w:rFonts w:asciiTheme="minorEastAsia" w:eastAsiaTheme="minorEastAsia" w:hAnsiTheme="minorEastAsia" w:cs="Times New Roman"/>
                <w:color w:val="000000" w:themeColor="text1"/>
                <w:kern w:val="2"/>
                <w:sz w:val="22"/>
                <w:szCs w:val="22"/>
                <w:lang w:bidi="ar-SA"/>
              </w:rPr>
              <w:t>。</w:t>
            </w:r>
          </w:p>
        </w:tc>
        <w:tc>
          <w:tcPr>
            <w:tcW w:w="1701" w:type="dxa"/>
            <w:tcMar>
              <w:left w:w="57" w:type="dxa"/>
              <w:right w:w="57" w:type="dxa"/>
            </w:tcMar>
          </w:tcPr>
          <w:p w14:paraId="01ECFEA4" w14:textId="7BB2701F"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中央：0</w:t>
            </w:r>
          </w:p>
          <w:p w14:paraId="7BF1900C"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本府：9</w:t>
            </w:r>
            <w:r w:rsidRPr="008A764A">
              <w:rPr>
                <w:rFonts w:asciiTheme="minorEastAsia" w:eastAsiaTheme="minorEastAsia" w:hAnsiTheme="minorEastAsia" w:cs="Times New Roman"/>
                <w:color w:val="000000" w:themeColor="text1"/>
                <w:kern w:val="0"/>
                <w:sz w:val="22"/>
                <w:szCs w:val="22"/>
                <w:lang w:bidi="ar-SA"/>
              </w:rPr>
              <w:t>9</w:t>
            </w:r>
          </w:p>
          <w:p w14:paraId="7D301E95"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合計：9</w:t>
            </w:r>
            <w:r w:rsidRPr="008A764A">
              <w:rPr>
                <w:rFonts w:asciiTheme="minorEastAsia" w:eastAsiaTheme="minorEastAsia" w:hAnsiTheme="minorEastAsia" w:cs="Times New Roman"/>
                <w:color w:val="000000" w:themeColor="text1"/>
                <w:kern w:val="0"/>
                <w:sz w:val="22"/>
                <w:szCs w:val="22"/>
                <w:lang w:bidi="ar-SA"/>
              </w:rPr>
              <w:t>9</w:t>
            </w:r>
          </w:p>
          <w:p w14:paraId="6A03CD39"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p>
          <w:p w14:paraId="2EE50615"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hint="eastAsia"/>
                <w:color w:val="000000" w:themeColor="text1"/>
                <w:kern w:val="0"/>
                <w:sz w:val="22"/>
                <w:szCs w:val="22"/>
                <w:lang w:bidi="ar-SA"/>
              </w:rPr>
              <w:t>總計</w:t>
            </w:r>
          </w:p>
          <w:p w14:paraId="23272F91"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中央：</w:t>
            </w:r>
            <w:r w:rsidRPr="008A764A">
              <w:rPr>
                <w:rFonts w:asciiTheme="minorEastAsia" w:eastAsiaTheme="minorEastAsia" w:hAnsiTheme="minorEastAsia" w:cs="Times New Roman" w:hint="eastAsia"/>
                <w:color w:val="000000" w:themeColor="text1"/>
                <w:kern w:val="0"/>
                <w:sz w:val="22"/>
                <w:szCs w:val="22"/>
                <w:lang w:bidi="ar-SA"/>
              </w:rPr>
              <w:t>0</w:t>
            </w:r>
          </w:p>
          <w:p w14:paraId="3158A2A5" w14:textId="77777777"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本府：</w:t>
            </w:r>
            <w:r w:rsidRPr="008A764A">
              <w:rPr>
                <w:rFonts w:asciiTheme="minorEastAsia" w:eastAsiaTheme="minorEastAsia" w:hAnsiTheme="minorEastAsia" w:cs="Times New Roman" w:hint="eastAsia"/>
                <w:color w:val="000000" w:themeColor="text1"/>
                <w:kern w:val="0"/>
                <w:sz w:val="22"/>
                <w:szCs w:val="22"/>
                <w:lang w:bidi="ar-SA"/>
              </w:rPr>
              <w:t>3</w:t>
            </w:r>
            <w:r w:rsidRPr="008A764A">
              <w:rPr>
                <w:rFonts w:asciiTheme="minorEastAsia" w:eastAsiaTheme="minorEastAsia" w:hAnsiTheme="minorEastAsia" w:cs="Times New Roman"/>
                <w:color w:val="000000" w:themeColor="text1"/>
                <w:kern w:val="0"/>
                <w:sz w:val="22"/>
                <w:szCs w:val="22"/>
                <w:lang w:bidi="ar-SA"/>
              </w:rPr>
              <w:t>,736</w:t>
            </w:r>
          </w:p>
          <w:p w14:paraId="52871A73" w14:textId="30646D08" w:rsidR="001C7E76" w:rsidRPr="008A764A" w:rsidRDefault="001C7E76" w:rsidP="001C7E76">
            <w:pPr>
              <w:widowControl/>
              <w:suppressAutoHyphens w:val="0"/>
              <w:kinsoku w:val="0"/>
              <w:overflowPunct w:val="0"/>
              <w:autoSpaceDE w:val="0"/>
              <w:spacing w:line="320" w:lineRule="exact"/>
              <w:jc w:val="both"/>
              <w:textAlignment w:val="auto"/>
              <w:rPr>
                <w:rFonts w:asciiTheme="minorEastAsia" w:eastAsiaTheme="minorEastAsia" w:hAnsiTheme="minorEastAsia" w:cs="Times New Roman"/>
                <w:color w:val="000000" w:themeColor="text1"/>
                <w:kern w:val="0"/>
                <w:sz w:val="22"/>
                <w:szCs w:val="22"/>
                <w:lang w:bidi="ar-SA"/>
              </w:rPr>
            </w:pPr>
            <w:r w:rsidRPr="008A764A">
              <w:rPr>
                <w:rFonts w:asciiTheme="minorEastAsia" w:eastAsiaTheme="minorEastAsia" w:hAnsiTheme="minorEastAsia" w:cs="Times New Roman"/>
                <w:color w:val="000000" w:themeColor="text1"/>
                <w:kern w:val="0"/>
                <w:sz w:val="22"/>
                <w:szCs w:val="22"/>
                <w:lang w:bidi="ar-SA"/>
              </w:rPr>
              <w:t>合計：</w:t>
            </w:r>
            <w:r w:rsidRPr="008A764A">
              <w:rPr>
                <w:rFonts w:asciiTheme="minorEastAsia" w:eastAsiaTheme="minorEastAsia" w:hAnsiTheme="minorEastAsia" w:cs="Times New Roman" w:hint="eastAsia"/>
                <w:color w:val="000000" w:themeColor="text1"/>
                <w:kern w:val="0"/>
                <w:sz w:val="22"/>
                <w:szCs w:val="22"/>
                <w:lang w:bidi="ar-SA"/>
              </w:rPr>
              <w:t>3</w:t>
            </w:r>
            <w:r w:rsidRPr="008A764A">
              <w:rPr>
                <w:rFonts w:asciiTheme="minorEastAsia" w:eastAsiaTheme="minorEastAsia" w:hAnsiTheme="minorEastAsia" w:cs="Times New Roman"/>
                <w:color w:val="000000" w:themeColor="text1"/>
                <w:kern w:val="0"/>
                <w:sz w:val="22"/>
                <w:szCs w:val="22"/>
                <w:lang w:bidi="ar-SA"/>
              </w:rPr>
              <w:t>,736</w:t>
            </w:r>
          </w:p>
        </w:tc>
      </w:tr>
      <w:bookmarkEnd w:id="2"/>
    </w:tbl>
    <w:p w14:paraId="5F1ECB6B" w14:textId="77777777" w:rsidR="00126C9A" w:rsidRPr="008A764A" w:rsidRDefault="00126C9A" w:rsidP="00126C9A">
      <w:pPr>
        <w:widowControl/>
        <w:suppressAutoHyphens w:val="0"/>
        <w:autoSpaceDN/>
        <w:textAlignment w:val="auto"/>
        <w:rPr>
          <w:rFonts w:ascii="Times New Roman" w:hAnsi="Times New Roman" w:cs="Times New Roman"/>
          <w:color w:val="000000" w:themeColor="text1"/>
          <w:kern w:val="2"/>
          <w:szCs w:val="22"/>
          <w:lang w:bidi="ar-SA"/>
        </w:rPr>
      </w:pPr>
    </w:p>
    <w:p w14:paraId="3B6EB604" w14:textId="77777777" w:rsidR="003C7E21" w:rsidRPr="008A764A" w:rsidRDefault="003C7E21">
      <w:pPr>
        <w:pStyle w:val="Standard"/>
        <w:rPr>
          <w:rFonts w:ascii="新細明體" w:eastAsia="新細明體" w:hAnsi="新細明體" w:cs="新細明體, PMingLiU"/>
          <w:b/>
          <w:color w:val="000000" w:themeColor="text1"/>
          <w:sz w:val="32"/>
          <w:szCs w:val="32"/>
          <w:lang w:val="zh-TW"/>
        </w:rPr>
      </w:pPr>
    </w:p>
    <w:p w14:paraId="754BE152" w14:textId="5A505A18" w:rsidR="003568AC" w:rsidRPr="008A764A" w:rsidRDefault="003568AC">
      <w:pPr>
        <w:rPr>
          <w:rFonts w:ascii="新細明體" w:hAnsi="新細明體" w:cs="新細明體, PMingLiU"/>
          <w:b/>
          <w:color w:val="000000" w:themeColor="text1"/>
          <w:sz w:val="32"/>
          <w:szCs w:val="32"/>
          <w:lang w:val="zh-TW" w:bidi="ar-SA"/>
        </w:rPr>
      </w:pPr>
    </w:p>
    <w:sectPr w:rsidR="003568AC" w:rsidRPr="008A764A" w:rsidSect="00F22E90">
      <w:footerReference w:type="default" r:id="rId8"/>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C07A" w14:textId="77777777" w:rsidR="00711640" w:rsidRDefault="00711640">
      <w:r>
        <w:separator/>
      </w:r>
    </w:p>
  </w:endnote>
  <w:endnote w:type="continuationSeparator" w:id="0">
    <w:p w14:paraId="384BACF7" w14:textId="77777777" w:rsidR="00711640" w:rsidRDefault="0071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華康仿宋體W4(P)">
    <w:altName w:val="新細明體"/>
    <w:charset w:val="88"/>
    <w:family w:val="roman"/>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өũ">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6AE" w14:textId="472B9E44" w:rsidR="00F6705D" w:rsidRDefault="00F6705D">
    <w:pPr>
      <w:pStyle w:val="a6"/>
    </w:pPr>
    <w:r>
      <w:fldChar w:fldCharType="begin"/>
    </w:r>
    <w:r>
      <w:instrText xml:space="preserve"> PAGE </w:instrText>
    </w:r>
    <w:r>
      <w:fldChar w:fldCharType="separate"/>
    </w:r>
    <w:r w:rsidR="00EE737E">
      <w:rPr>
        <w:noProof/>
      </w:rPr>
      <w:t>152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C97D" w14:textId="77777777" w:rsidR="00711640" w:rsidRDefault="00711640">
      <w:r>
        <w:rPr>
          <w:color w:val="000000"/>
        </w:rPr>
        <w:separator/>
      </w:r>
    </w:p>
  </w:footnote>
  <w:footnote w:type="continuationSeparator" w:id="0">
    <w:p w14:paraId="7A5102C0" w14:textId="77777777" w:rsidR="00711640" w:rsidRDefault="0071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singleLevel"/>
    <w:tmpl w:val="00000020"/>
    <w:name w:val="WW8Num243"/>
    <w:lvl w:ilvl="0">
      <w:start w:val="1"/>
      <w:numFmt w:val="taiwaneseCountingThousand"/>
      <w:lvlText w:val="%1、"/>
      <w:lvlJc w:val="left"/>
      <w:pPr>
        <w:tabs>
          <w:tab w:val="num" w:pos="0"/>
        </w:tabs>
        <w:ind w:left="480" w:hanging="480"/>
      </w:pPr>
      <w:rPr>
        <w:rFonts w:ascii="Times New Roman" w:hAnsi="Times New Roman" w:cs="Times New Roman"/>
        <w:sz w:val="22"/>
      </w:rPr>
    </w:lvl>
  </w:abstractNum>
  <w:abstractNum w:abstractNumId="1" w15:restartNumberingAfterBreak="0">
    <w:nsid w:val="008C1FD8"/>
    <w:multiLevelType w:val="hybridMultilevel"/>
    <w:tmpl w:val="7A3E09A6"/>
    <w:lvl w:ilvl="0" w:tplc="68B43AE6">
      <w:start w:val="1"/>
      <w:numFmt w:val="taiwaneseCountingThousand"/>
      <w:lvlText w:val="（%1）"/>
      <w:lvlJc w:val="left"/>
      <w:pPr>
        <w:ind w:left="720" w:hanging="720"/>
      </w:pPr>
      <w:rPr>
        <w:rFonts w:hint="default"/>
        <w:lang w:val="en-US"/>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1041D68"/>
    <w:multiLevelType w:val="hybridMultilevel"/>
    <w:tmpl w:val="BAC6EE78"/>
    <w:lvl w:ilvl="0" w:tplc="139212C8">
      <w:start w:val="1"/>
      <w:numFmt w:val="taiwaneseCountingThousand"/>
      <w:lvlText w:val="（%1）"/>
      <w:lvlJc w:val="left"/>
      <w:pPr>
        <w:ind w:left="720" w:hanging="720"/>
      </w:pPr>
      <w:rPr>
        <w:rFonts w:ascii="Times New Roman" w:eastAsia="新細明體" w:hAnsi="Times New Roman" w:cs="Times New Roman" w:hint="default"/>
      </w:rPr>
    </w:lvl>
    <w:lvl w:ilvl="1" w:tplc="84CAC072">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C6490A"/>
    <w:multiLevelType w:val="hybridMultilevel"/>
    <w:tmpl w:val="85488FA0"/>
    <w:lvl w:ilvl="0" w:tplc="7C16BD86">
      <w:start w:val="1"/>
      <w:numFmt w:val="taiwaneseCountingThousand"/>
      <w:lvlText w:val="（%1）"/>
      <w:lvlJc w:val="left"/>
      <w:pPr>
        <w:ind w:left="4450" w:hanging="480"/>
      </w:pPr>
      <w:rPr>
        <w:rFonts w:hint="eastAsia"/>
        <w:dstrike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01101D"/>
    <w:multiLevelType w:val="hybridMultilevel"/>
    <w:tmpl w:val="CB365B0A"/>
    <w:lvl w:ilvl="0" w:tplc="A81229E6">
      <w:start w:val="1"/>
      <w:numFmt w:val="taiwaneseCountingThousand"/>
      <w:lvlText w:val="%1、"/>
      <w:lvlJc w:val="left"/>
      <w:pPr>
        <w:ind w:left="482" w:hanging="482"/>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2982A59"/>
    <w:multiLevelType w:val="hybridMultilevel"/>
    <w:tmpl w:val="A85A2638"/>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2C975DA"/>
    <w:multiLevelType w:val="hybridMultilevel"/>
    <w:tmpl w:val="491AC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ED7474"/>
    <w:multiLevelType w:val="hybridMultilevel"/>
    <w:tmpl w:val="FB0A4CA4"/>
    <w:lvl w:ilvl="0" w:tplc="603673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F8141C"/>
    <w:multiLevelType w:val="hybridMultilevel"/>
    <w:tmpl w:val="6EA64E22"/>
    <w:lvl w:ilvl="0" w:tplc="F56E024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44648B"/>
    <w:multiLevelType w:val="hybridMultilevel"/>
    <w:tmpl w:val="065A0076"/>
    <w:lvl w:ilvl="0" w:tplc="FFFFFFFF">
      <w:start w:val="1"/>
      <w:numFmt w:val="taiwaneseCountingThousand"/>
      <w:lvlText w:val="（%1）"/>
      <w:lvlJc w:val="left"/>
      <w:pPr>
        <w:ind w:left="480" w:hanging="480"/>
      </w:pPr>
      <w:rPr>
        <w:rFonts w:hint="eastAsia"/>
      </w:rPr>
    </w:lvl>
    <w:lvl w:ilvl="1" w:tplc="09601E0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44D1B99"/>
    <w:multiLevelType w:val="multilevel"/>
    <w:tmpl w:val="F5EE355C"/>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4CD4A74"/>
    <w:multiLevelType w:val="hybridMultilevel"/>
    <w:tmpl w:val="15689DC6"/>
    <w:lvl w:ilvl="0" w:tplc="CD76DB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5623CF1"/>
    <w:multiLevelType w:val="hybridMultilevel"/>
    <w:tmpl w:val="C7B4C106"/>
    <w:lvl w:ilvl="0" w:tplc="7FFC6856">
      <w:start w:val="1"/>
      <w:numFmt w:val="taiwaneseCountingThousand"/>
      <w:lvlText w:val="%1、"/>
      <w:lvlJc w:val="left"/>
      <w:pPr>
        <w:ind w:left="2648" w:hanging="3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6756D4C"/>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6D8343D"/>
    <w:multiLevelType w:val="hybridMultilevel"/>
    <w:tmpl w:val="66347066"/>
    <w:lvl w:ilvl="0" w:tplc="9524EA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6DC65B8"/>
    <w:multiLevelType w:val="hybridMultilevel"/>
    <w:tmpl w:val="1CF066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719006E"/>
    <w:multiLevelType w:val="hybridMultilevel"/>
    <w:tmpl w:val="FE827D8E"/>
    <w:lvl w:ilvl="0" w:tplc="FFFFFFFF">
      <w:start w:val="1"/>
      <w:numFmt w:val="decimal"/>
      <w:lvlText w:val="%1."/>
      <w:lvlJc w:val="left"/>
      <w:pPr>
        <w:ind w:left="1140" w:hanging="360"/>
      </w:pPr>
      <w:rPr>
        <w:rFonts w:eastAsia="新細明體" w:cs="Times New Roman" w:hint="default"/>
        <w:color w:val="auto"/>
      </w:rPr>
    </w:lvl>
    <w:lvl w:ilvl="1" w:tplc="FFFFFFFF" w:tentative="1">
      <w:start w:val="1"/>
      <w:numFmt w:val="ideographTraditional"/>
      <w:lvlText w:val="%2、"/>
      <w:lvlJc w:val="left"/>
      <w:pPr>
        <w:ind w:left="1740" w:hanging="480"/>
      </w:p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17" w15:restartNumberingAfterBreak="0">
    <w:nsid w:val="0741050B"/>
    <w:multiLevelType w:val="hybridMultilevel"/>
    <w:tmpl w:val="C92EA4F0"/>
    <w:lvl w:ilvl="0" w:tplc="04090015">
      <w:start w:val="1"/>
      <w:numFmt w:val="taiwaneseCountingThousand"/>
      <w:lvlText w:val="%1、"/>
      <w:lvlJc w:val="left"/>
      <w:pPr>
        <w:ind w:left="4308" w:hanging="480"/>
      </w:pPr>
    </w:lvl>
    <w:lvl w:ilvl="1" w:tplc="960E21D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7DD4921"/>
    <w:multiLevelType w:val="hybridMultilevel"/>
    <w:tmpl w:val="6B9496D0"/>
    <w:lvl w:ilvl="0" w:tplc="3BAA4CC6">
      <w:start w:val="1"/>
      <w:numFmt w:val="taiwaneseCountingThousand"/>
      <w:suff w:val="nothing"/>
      <w:lvlText w:val="（%1）"/>
      <w:lvlJc w:val="left"/>
      <w:pPr>
        <w:ind w:left="830" w:hanging="720"/>
      </w:pPr>
      <w:rPr>
        <w:rFonts w:eastAsia="新細明體" w:cs="Times New Roman" w:hint="default"/>
        <w:lang w:val="en-US"/>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9" w15:restartNumberingAfterBreak="0">
    <w:nsid w:val="08607D6B"/>
    <w:multiLevelType w:val="hybridMultilevel"/>
    <w:tmpl w:val="7554B924"/>
    <w:lvl w:ilvl="0" w:tplc="A726E3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8682292"/>
    <w:multiLevelType w:val="multilevel"/>
    <w:tmpl w:val="DD5A5036"/>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8C11343"/>
    <w:multiLevelType w:val="hybridMultilevel"/>
    <w:tmpl w:val="2AA68B48"/>
    <w:lvl w:ilvl="0" w:tplc="F1D4D892">
      <w:start w:val="1"/>
      <w:numFmt w:val="taiwaneseCountingThousand"/>
      <w:lvlText w:val="（%1）"/>
      <w:lvlJc w:val="left"/>
      <w:pPr>
        <w:ind w:left="120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8CD4A55"/>
    <w:multiLevelType w:val="hybridMultilevel"/>
    <w:tmpl w:val="2280E438"/>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08CD6204"/>
    <w:multiLevelType w:val="hybridMultilevel"/>
    <w:tmpl w:val="09D20750"/>
    <w:lvl w:ilvl="0" w:tplc="DD744A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8E0322C"/>
    <w:multiLevelType w:val="multilevel"/>
    <w:tmpl w:val="E6E2173A"/>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090C41E3"/>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9176CA3"/>
    <w:multiLevelType w:val="hybridMultilevel"/>
    <w:tmpl w:val="CDF27558"/>
    <w:lvl w:ilvl="0" w:tplc="3EB8810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1561" w:hanging="480"/>
      </w:pPr>
      <w:rPr>
        <w:rFonts w:cs="Times New Roman"/>
      </w:rPr>
    </w:lvl>
    <w:lvl w:ilvl="2" w:tplc="0409001B">
      <w:start w:val="1"/>
      <w:numFmt w:val="lowerRoman"/>
      <w:lvlText w:val="%3."/>
      <w:lvlJc w:val="right"/>
      <w:pPr>
        <w:ind w:left="2041" w:hanging="480"/>
      </w:pPr>
      <w:rPr>
        <w:rFonts w:cs="Times New Roman"/>
      </w:rPr>
    </w:lvl>
    <w:lvl w:ilvl="3" w:tplc="0409000F">
      <w:start w:val="1"/>
      <w:numFmt w:val="decimal"/>
      <w:lvlText w:val="%4."/>
      <w:lvlJc w:val="left"/>
      <w:pPr>
        <w:ind w:left="2521" w:hanging="480"/>
      </w:pPr>
      <w:rPr>
        <w:rFonts w:cs="Times New Roman"/>
      </w:rPr>
    </w:lvl>
    <w:lvl w:ilvl="4" w:tplc="04090019">
      <w:start w:val="1"/>
      <w:numFmt w:val="ideographTraditional"/>
      <w:lvlText w:val="%5、"/>
      <w:lvlJc w:val="left"/>
      <w:pPr>
        <w:ind w:left="3001" w:hanging="480"/>
      </w:pPr>
      <w:rPr>
        <w:rFonts w:cs="Times New Roman"/>
      </w:rPr>
    </w:lvl>
    <w:lvl w:ilvl="5" w:tplc="0409001B">
      <w:start w:val="1"/>
      <w:numFmt w:val="lowerRoman"/>
      <w:lvlText w:val="%6."/>
      <w:lvlJc w:val="right"/>
      <w:pPr>
        <w:ind w:left="3481" w:hanging="480"/>
      </w:pPr>
      <w:rPr>
        <w:rFonts w:cs="Times New Roman"/>
      </w:rPr>
    </w:lvl>
    <w:lvl w:ilvl="6" w:tplc="0409000F">
      <w:start w:val="1"/>
      <w:numFmt w:val="decimal"/>
      <w:lvlText w:val="%7."/>
      <w:lvlJc w:val="left"/>
      <w:pPr>
        <w:ind w:left="3961" w:hanging="480"/>
      </w:pPr>
      <w:rPr>
        <w:rFonts w:cs="Times New Roman"/>
      </w:rPr>
    </w:lvl>
    <w:lvl w:ilvl="7" w:tplc="04090019">
      <w:start w:val="1"/>
      <w:numFmt w:val="ideographTraditional"/>
      <w:lvlText w:val="%8、"/>
      <w:lvlJc w:val="left"/>
      <w:pPr>
        <w:ind w:left="4441" w:hanging="480"/>
      </w:pPr>
      <w:rPr>
        <w:rFonts w:cs="Times New Roman"/>
      </w:rPr>
    </w:lvl>
    <w:lvl w:ilvl="8" w:tplc="0409001B">
      <w:start w:val="1"/>
      <w:numFmt w:val="lowerRoman"/>
      <w:lvlText w:val="%9."/>
      <w:lvlJc w:val="right"/>
      <w:pPr>
        <w:ind w:left="4921" w:hanging="480"/>
      </w:pPr>
      <w:rPr>
        <w:rFonts w:cs="Times New Roman"/>
      </w:rPr>
    </w:lvl>
  </w:abstractNum>
  <w:abstractNum w:abstractNumId="27" w15:restartNumberingAfterBreak="0">
    <w:nsid w:val="093276BA"/>
    <w:multiLevelType w:val="multilevel"/>
    <w:tmpl w:val="9FDC65E6"/>
    <w:styleLink w:val="6"/>
    <w:lvl w:ilvl="0">
      <w:start w:val="1"/>
      <w:numFmt w:val="taiwaneseCountingThousand"/>
      <w:suff w:val="space"/>
      <w:lvlText w:val="%1、"/>
      <w:lvlJc w:val="left"/>
      <w:pPr>
        <w:ind w:left="624" w:hanging="624"/>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09344901"/>
    <w:multiLevelType w:val="hybridMultilevel"/>
    <w:tmpl w:val="7192823E"/>
    <w:lvl w:ilvl="0" w:tplc="DF4CF3D4">
      <w:start w:val="1"/>
      <w:numFmt w:val="taiwaneseCountingThousand"/>
      <w:lvlText w:val="（%1）"/>
      <w:lvlJc w:val="left"/>
      <w:pPr>
        <w:ind w:left="720" w:hanging="720"/>
      </w:pPr>
      <w:rPr>
        <w:rFonts w:eastAsia="新細明體" w:cs="Times New Roman" w:hint="default"/>
      </w:rPr>
    </w:lvl>
    <w:lvl w:ilvl="1" w:tplc="FCCE109C">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98A340E"/>
    <w:multiLevelType w:val="hybridMultilevel"/>
    <w:tmpl w:val="2FAC36E2"/>
    <w:lvl w:ilvl="0" w:tplc="0C2EB6A8">
      <w:start w:val="1"/>
      <w:numFmt w:val="taiwaneseCountingThousand"/>
      <w:suff w:val="nothing"/>
      <w:lvlText w:val="（%1）"/>
      <w:lvlJc w:val="left"/>
      <w:pPr>
        <w:ind w:left="408" w:hanging="408"/>
      </w:pPr>
      <w:rPr>
        <w:rFonts w:hint="eastAsia"/>
        <w:lang w:val="en-US"/>
      </w:rPr>
    </w:lvl>
    <w:lvl w:ilvl="1" w:tplc="3A3C6982">
      <w:start w:val="1"/>
      <w:numFmt w:val="taiwaneseCountingThousand"/>
      <w:suff w:val="nothing"/>
      <w:lvlText w:val="%2、"/>
      <w:lvlJc w:val="left"/>
      <w:pPr>
        <w:ind w:left="1974" w:hanging="360"/>
      </w:pPr>
      <w:rPr>
        <w:rFonts w:ascii="新細明體" w:eastAsia="新細明體" w:hAnsi="新細明體" w:hint="default"/>
        <w:strike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098B4801"/>
    <w:multiLevelType w:val="hybridMultilevel"/>
    <w:tmpl w:val="5EF431FA"/>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099976CD"/>
    <w:multiLevelType w:val="hybridMultilevel"/>
    <w:tmpl w:val="92903328"/>
    <w:lvl w:ilvl="0" w:tplc="D1A2EE1A">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A6B6510"/>
    <w:multiLevelType w:val="hybridMultilevel"/>
    <w:tmpl w:val="C388E72C"/>
    <w:lvl w:ilvl="0" w:tplc="37F4FC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AAC0FE4"/>
    <w:multiLevelType w:val="hybridMultilevel"/>
    <w:tmpl w:val="F044E6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0AB86B18"/>
    <w:multiLevelType w:val="multilevel"/>
    <w:tmpl w:val="9F0E85E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5" w15:restartNumberingAfterBreak="0">
    <w:nsid w:val="0ABA2048"/>
    <w:multiLevelType w:val="multilevel"/>
    <w:tmpl w:val="188AECC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0AE074F2"/>
    <w:multiLevelType w:val="hybridMultilevel"/>
    <w:tmpl w:val="3DBA7D98"/>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AF756B4"/>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0B0275B4"/>
    <w:multiLevelType w:val="hybridMultilevel"/>
    <w:tmpl w:val="383E257C"/>
    <w:lvl w:ilvl="0" w:tplc="3BBCF3FA">
      <w:start w:val="1"/>
      <w:numFmt w:val="taiwaneseCountingThousand"/>
      <w:suff w:val="nothing"/>
      <w:lvlText w:val="%1、"/>
      <w:lvlJc w:val="left"/>
      <w:pPr>
        <w:ind w:left="454" w:hanging="45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0B13053A"/>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0B155772"/>
    <w:multiLevelType w:val="hybridMultilevel"/>
    <w:tmpl w:val="6AC44B94"/>
    <w:lvl w:ilvl="0" w:tplc="A67A3DF6">
      <w:start w:val="1"/>
      <w:numFmt w:val="taiwaneseCountingThousand"/>
      <w:lvlText w:val="%1、"/>
      <w:lvlJc w:val="left"/>
      <w:pPr>
        <w:tabs>
          <w:tab w:val="num" w:pos="540"/>
        </w:tabs>
        <w:ind w:left="540" w:hanging="5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0B446D48"/>
    <w:multiLevelType w:val="multilevel"/>
    <w:tmpl w:val="3ADC6378"/>
    <w:lvl w:ilvl="0">
      <w:start w:val="3"/>
      <w:numFmt w:val="taiwaneseCountingThousand"/>
      <w:lvlText w:val="（%1）"/>
      <w:lvlJc w:val="left"/>
      <w:pPr>
        <w:ind w:left="720" w:hanging="720"/>
      </w:pPr>
      <w:rPr>
        <w:rFonts w:cs="Times New Roman" w:hint="eastAsia"/>
        <w:lang w:val="en-US"/>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2" w15:restartNumberingAfterBreak="0">
    <w:nsid w:val="0B73789F"/>
    <w:multiLevelType w:val="hybridMultilevel"/>
    <w:tmpl w:val="15CE0220"/>
    <w:lvl w:ilvl="0" w:tplc="F9EA39CE">
      <w:start w:val="1"/>
      <w:numFmt w:val="taiwaneseCountingThousand"/>
      <w:suff w:val="nothing"/>
      <w:lvlText w:val="（%1）"/>
      <w:lvlJc w:val="left"/>
      <w:pPr>
        <w:ind w:left="720" w:hanging="720"/>
      </w:pPr>
      <w:rPr>
        <w:rFonts w:ascii="新細明體" w:hAnsi="新細明體" w:hint="default"/>
      </w:rPr>
    </w:lvl>
    <w:lvl w:ilvl="1" w:tplc="49603AB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BC12363"/>
    <w:multiLevelType w:val="hybridMultilevel"/>
    <w:tmpl w:val="264A4068"/>
    <w:lvl w:ilvl="0" w:tplc="DC4CEEBC">
      <w:start w:val="1"/>
      <w:numFmt w:val="taiwaneseCountingThousand"/>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BCF3727"/>
    <w:multiLevelType w:val="hybridMultilevel"/>
    <w:tmpl w:val="6282A006"/>
    <w:lvl w:ilvl="0" w:tplc="B5A896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BD47CFD"/>
    <w:multiLevelType w:val="hybridMultilevel"/>
    <w:tmpl w:val="6E4259AC"/>
    <w:lvl w:ilvl="0" w:tplc="EB361500">
      <w:start w:val="1"/>
      <w:numFmt w:val="taiwaneseCountingThousand"/>
      <w:suff w:val="nothing"/>
      <w:lvlText w:val="%1、"/>
      <w:lvlJc w:val="left"/>
      <w:pPr>
        <w:ind w:left="375" w:hanging="375"/>
      </w:pPr>
      <w:rPr>
        <w:rFonts w:cs="Times New Roman" w:hint="default"/>
      </w:rPr>
    </w:lvl>
    <w:lvl w:ilvl="1" w:tplc="1E84EDDC">
      <w:start w:val="1"/>
      <w:numFmt w:val="taiwaneseCountingThousand"/>
      <w:lvlText w:val="(%2)"/>
      <w:lvlJc w:val="left"/>
      <w:pPr>
        <w:tabs>
          <w:tab w:val="num" w:pos="840"/>
        </w:tabs>
        <w:ind w:left="840" w:hanging="360"/>
      </w:pPr>
      <w:rPr>
        <w:rFonts w:cs="Times New Roman" w:hint="eastAsia"/>
      </w:rPr>
    </w:lvl>
    <w:lvl w:ilvl="2" w:tplc="8058290A">
      <w:start w:val="1"/>
      <w:numFmt w:val="taiwaneseCountingThousand"/>
      <w:lvlText w:val="（%3）"/>
      <w:lvlJc w:val="left"/>
      <w:pPr>
        <w:ind w:left="1680" w:hanging="720"/>
      </w:pPr>
      <w:rPr>
        <w:rFonts w:cs="Times New Roman" w:hint="default"/>
      </w:rPr>
    </w:lvl>
    <w:lvl w:ilvl="3" w:tplc="8C38B9D6">
      <w:start w:val="1"/>
      <w:numFmt w:val="decimal"/>
      <w:suff w:val="nothing"/>
      <w:lvlText w:val="%4."/>
      <w:lvlJc w:val="left"/>
      <w:pPr>
        <w:ind w:left="3688" w:hanging="2979"/>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15:restartNumberingAfterBreak="0">
    <w:nsid w:val="0C51427D"/>
    <w:multiLevelType w:val="hybridMultilevel"/>
    <w:tmpl w:val="ECCC0D38"/>
    <w:lvl w:ilvl="0" w:tplc="91E48604">
      <w:start w:val="1"/>
      <w:numFmt w:val="taiwaneseCountingThousand"/>
      <w:lvlText w:val="%1、"/>
      <w:lvlJc w:val="left"/>
      <w:pPr>
        <w:ind w:left="482" w:hanging="48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C5A01AD"/>
    <w:multiLevelType w:val="hybridMultilevel"/>
    <w:tmpl w:val="F42A7600"/>
    <w:lvl w:ilvl="0" w:tplc="9A52E460">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C990EA3"/>
    <w:multiLevelType w:val="hybridMultilevel"/>
    <w:tmpl w:val="7A92A6D8"/>
    <w:lvl w:ilvl="0" w:tplc="AA58A402">
      <w:start w:val="1"/>
      <w:numFmt w:val="taiwaneseCountingThousand"/>
      <w:suff w:val="nothing"/>
      <w:lvlText w:val="（%1）"/>
      <w:lvlJc w:val="left"/>
      <w:pPr>
        <w:ind w:left="660" w:hanging="480"/>
      </w:pPr>
      <w:rPr>
        <w:rFonts w:hint="eastAsia"/>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9" w15:restartNumberingAfterBreak="0">
    <w:nsid w:val="0CA96720"/>
    <w:multiLevelType w:val="hybridMultilevel"/>
    <w:tmpl w:val="2EF6F168"/>
    <w:lvl w:ilvl="0" w:tplc="C5C6BAA0">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50" w15:restartNumberingAfterBreak="0">
    <w:nsid w:val="0CD45020"/>
    <w:multiLevelType w:val="hybridMultilevel"/>
    <w:tmpl w:val="6518D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D0821DB"/>
    <w:multiLevelType w:val="hybridMultilevel"/>
    <w:tmpl w:val="FDEC043E"/>
    <w:lvl w:ilvl="0" w:tplc="61542AA2">
      <w:start w:val="1"/>
      <w:numFmt w:val="taiwaneseCountingThousand"/>
      <w:lvlText w:val="%1、"/>
      <w:lvlJc w:val="left"/>
      <w:pPr>
        <w:ind w:left="440" w:hanging="44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15:restartNumberingAfterBreak="0">
    <w:nsid w:val="0D3D2051"/>
    <w:multiLevelType w:val="hybridMultilevel"/>
    <w:tmpl w:val="90BCE7C8"/>
    <w:lvl w:ilvl="0" w:tplc="FFFFFFFF">
      <w:start w:val="1"/>
      <w:numFmt w:val="decimal"/>
      <w:lvlText w:val="%1."/>
      <w:lvlJc w:val="left"/>
      <w:pPr>
        <w:ind w:left="1140" w:hanging="360"/>
      </w:pPr>
      <w:rPr>
        <w:rFonts w:eastAsia="新細明體" w:cs="Times New Roman" w:hint="default"/>
        <w:color w:val="auto"/>
      </w:rPr>
    </w:lvl>
    <w:lvl w:ilvl="1" w:tplc="FFFFFFFF">
      <w:start w:val="1"/>
      <w:numFmt w:val="decimal"/>
      <w:lvlText w:val="(%2)"/>
      <w:lvlJc w:val="left"/>
      <w:pPr>
        <w:ind w:left="1211" w:hanging="360"/>
      </w:pPr>
      <w:rPr>
        <w:rFonts w:hint="default"/>
      </w:r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53" w15:restartNumberingAfterBreak="0">
    <w:nsid w:val="0D692A06"/>
    <w:multiLevelType w:val="hybridMultilevel"/>
    <w:tmpl w:val="54A844EA"/>
    <w:lvl w:ilvl="0" w:tplc="6F12A89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0D7561BD"/>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D9B2A94"/>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0DC3245E"/>
    <w:multiLevelType w:val="hybridMultilevel"/>
    <w:tmpl w:val="9AAAEB24"/>
    <w:lvl w:ilvl="0" w:tplc="C370556C">
      <w:start w:val="1"/>
      <w:numFmt w:val="taiwaneseCountingThousand"/>
      <w:lvlText w:val="（%1）"/>
      <w:lvlJc w:val="left"/>
      <w:pPr>
        <w:ind w:left="720" w:hanging="720"/>
      </w:pPr>
      <w:rPr>
        <w:rFonts w:hint="default"/>
      </w:rPr>
    </w:lvl>
    <w:lvl w:ilvl="1" w:tplc="6C9E761C">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DE07688"/>
    <w:multiLevelType w:val="hybridMultilevel"/>
    <w:tmpl w:val="591E56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0E447A0E"/>
    <w:multiLevelType w:val="hybridMultilevel"/>
    <w:tmpl w:val="FA88EE86"/>
    <w:lvl w:ilvl="0" w:tplc="AA064950">
      <w:start w:val="1"/>
      <w:numFmt w:val="taiwaneseCountingThousand"/>
      <w:lvlText w:val="%1、"/>
      <w:lvlJc w:val="left"/>
      <w:pPr>
        <w:ind w:left="482" w:hanging="48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0E5A56A5"/>
    <w:multiLevelType w:val="hybridMultilevel"/>
    <w:tmpl w:val="AD82E408"/>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0EA7405A"/>
    <w:multiLevelType w:val="hybridMultilevel"/>
    <w:tmpl w:val="2138CC6C"/>
    <w:lvl w:ilvl="0" w:tplc="F7D2F72C">
      <w:start w:val="1"/>
      <w:numFmt w:val="taiwaneseCountingThousand"/>
      <w:lvlText w:val="（%1）"/>
      <w:lvlJc w:val="left"/>
      <w:pPr>
        <w:ind w:left="480" w:hanging="480"/>
      </w:pPr>
      <w:rPr>
        <w:rFonts w:hint="eastAsia"/>
        <w:b w:val="0"/>
      </w:rPr>
    </w:lvl>
    <w:lvl w:ilvl="1" w:tplc="D624BE1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ED11BBD"/>
    <w:multiLevelType w:val="hybridMultilevel"/>
    <w:tmpl w:val="AA227B0C"/>
    <w:lvl w:ilvl="0" w:tplc="E900320C">
      <w:start w:val="1"/>
      <w:numFmt w:val="taiwaneseCountingThousand"/>
      <w:lvlText w:val="（%1）"/>
      <w:lvlJc w:val="left"/>
      <w:pPr>
        <w:ind w:left="720" w:hanging="720"/>
      </w:pPr>
      <w:rPr>
        <w:rFonts w:asciiTheme="majorEastAsia" w:eastAsiaTheme="majorEastAsia" w:hAnsiTheme="majorEastAsia" w:cs="Times New Roman" w:hint="default"/>
        <w:lang w:val="en-US"/>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EDC2DCD"/>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EF33A39"/>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0FA67E31"/>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65" w15:restartNumberingAfterBreak="0">
    <w:nsid w:val="0FDD5736"/>
    <w:multiLevelType w:val="hybridMultilevel"/>
    <w:tmpl w:val="F7AC3518"/>
    <w:lvl w:ilvl="0" w:tplc="7854C240">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0496FCE"/>
    <w:multiLevelType w:val="hybridMultilevel"/>
    <w:tmpl w:val="7C22B624"/>
    <w:lvl w:ilvl="0" w:tplc="49603AB8">
      <w:start w:val="1"/>
      <w:numFmt w:val="taiwaneseCountingThousand"/>
      <w:lvlText w:val="%1、"/>
      <w:lvlJc w:val="left"/>
      <w:pPr>
        <w:ind w:left="940" w:hanging="460"/>
      </w:pPr>
      <w:rPr>
        <w:rFonts w:hint="default"/>
      </w:rPr>
    </w:lvl>
    <w:lvl w:ilvl="1" w:tplc="0B1EFF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0776894"/>
    <w:multiLevelType w:val="hybridMultilevel"/>
    <w:tmpl w:val="D180D7E0"/>
    <w:lvl w:ilvl="0" w:tplc="8D86D430">
      <w:start w:val="1"/>
      <w:numFmt w:val="taiwaneseCountingThousand"/>
      <w:lvlText w:val="%1、"/>
      <w:lvlJc w:val="left"/>
      <w:pPr>
        <w:ind w:left="443" w:hanging="443"/>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0A4232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10B105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18A135F"/>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1" w15:restartNumberingAfterBreak="0">
    <w:nsid w:val="11977F3B"/>
    <w:multiLevelType w:val="hybridMultilevel"/>
    <w:tmpl w:val="9A7AAD1C"/>
    <w:lvl w:ilvl="0" w:tplc="882C82DA">
      <w:start w:val="2"/>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1A22D9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1EE034D"/>
    <w:multiLevelType w:val="hybridMultilevel"/>
    <w:tmpl w:val="CDF6FE32"/>
    <w:lvl w:ilvl="0" w:tplc="75AE176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258694E"/>
    <w:multiLevelType w:val="hybridMultilevel"/>
    <w:tmpl w:val="5EF431FA"/>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29F1A96"/>
    <w:multiLevelType w:val="hybridMultilevel"/>
    <w:tmpl w:val="99C6CD62"/>
    <w:lvl w:ilvl="0" w:tplc="C972A67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2DE0E45"/>
    <w:multiLevelType w:val="hybridMultilevel"/>
    <w:tmpl w:val="249A9964"/>
    <w:lvl w:ilvl="0" w:tplc="13F4DB0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3350244"/>
    <w:multiLevelType w:val="hybridMultilevel"/>
    <w:tmpl w:val="80105828"/>
    <w:lvl w:ilvl="0" w:tplc="7A9EA45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35C64AB"/>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13600BFF"/>
    <w:multiLevelType w:val="multilevel"/>
    <w:tmpl w:val="CD908D5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14B21578"/>
    <w:multiLevelType w:val="hybridMultilevel"/>
    <w:tmpl w:val="5298FD70"/>
    <w:lvl w:ilvl="0" w:tplc="CB3A03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4B50CB4"/>
    <w:multiLevelType w:val="hybridMultilevel"/>
    <w:tmpl w:val="8F7C0C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4BF21A2"/>
    <w:multiLevelType w:val="hybridMultilevel"/>
    <w:tmpl w:val="D2440BB2"/>
    <w:lvl w:ilvl="0" w:tplc="07B4D6C6">
      <w:start w:val="1"/>
      <w:numFmt w:val="taiwaneseCountingThousand"/>
      <w:lvlText w:val="%1、"/>
      <w:lvlJc w:val="left"/>
      <w:pPr>
        <w:ind w:left="460" w:hanging="4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3" w15:restartNumberingAfterBreak="0">
    <w:nsid w:val="14FA6041"/>
    <w:multiLevelType w:val="hybridMultilevel"/>
    <w:tmpl w:val="C19ABF4A"/>
    <w:lvl w:ilvl="0" w:tplc="E60AAC4E">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156A306D"/>
    <w:multiLevelType w:val="hybridMultilevel"/>
    <w:tmpl w:val="EC1A59C0"/>
    <w:lvl w:ilvl="0" w:tplc="1FA2E9E4">
      <w:start w:val="1"/>
      <w:numFmt w:val="taiwaneseCountingThousand"/>
      <w:lvlText w:val="%1、"/>
      <w:lvlJc w:val="left"/>
      <w:pPr>
        <w:ind w:left="482" w:hanging="48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157C7039"/>
    <w:multiLevelType w:val="hybridMultilevel"/>
    <w:tmpl w:val="876EE7F6"/>
    <w:lvl w:ilvl="0" w:tplc="4712E69A">
      <w:start w:val="1"/>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6" w15:restartNumberingAfterBreak="0">
    <w:nsid w:val="159C3227"/>
    <w:multiLevelType w:val="hybridMultilevel"/>
    <w:tmpl w:val="47808C8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7" w15:restartNumberingAfterBreak="0">
    <w:nsid w:val="15C560B7"/>
    <w:multiLevelType w:val="hybridMultilevel"/>
    <w:tmpl w:val="FE827D8E"/>
    <w:lvl w:ilvl="0" w:tplc="FFFFFFFF">
      <w:start w:val="1"/>
      <w:numFmt w:val="decimal"/>
      <w:lvlText w:val="%1."/>
      <w:lvlJc w:val="left"/>
      <w:pPr>
        <w:ind w:left="1140" w:hanging="360"/>
      </w:pPr>
      <w:rPr>
        <w:rFonts w:eastAsia="新細明體" w:cs="Times New Roman" w:hint="default"/>
        <w:color w:val="auto"/>
      </w:rPr>
    </w:lvl>
    <w:lvl w:ilvl="1" w:tplc="FFFFFFFF" w:tentative="1">
      <w:start w:val="1"/>
      <w:numFmt w:val="ideographTraditional"/>
      <w:lvlText w:val="%2、"/>
      <w:lvlJc w:val="left"/>
      <w:pPr>
        <w:ind w:left="1740" w:hanging="480"/>
      </w:p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88" w15:restartNumberingAfterBreak="0">
    <w:nsid w:val="162004BB"/>
    <w:multiLevelType w:val="multilevel"/>
    <w:tmpl w:val="60BEB490"/>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16207B03"/>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16683D93"/>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16B01B1F"/>
    <w:multiLevelType w:val="multilevel"/>
    <w:tmpl w:val="3B06C30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16E4682D"/>
    <w:multiLevelType w:val="hybridMultilevel"/>
    <w:tmpl w:val="8430B714"/>
    <w:lvl w:ilvl="0" w:tplc="49603AB8">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16EE58B6"/>
    <w:multiLevelType w:val="hybridMultilevel"/>
    <w:tmpl w:val="F8463348"/>
    <w:lvl w:ilvl="0" w:tplc="58762C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16FD18AC"/>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5" w15:restartNumberingAfterBreak="0">
    <w:nsid w:val="174739EC"/>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175A07D7"/>
    <w:multiLevelType w:val="hybridMultilevel"/>
    <w:tmpl w:val="C928A664"/>
    <w:lvl w:ilvl="0" w:tplc="F72C17A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175D0389"/>
    <w:multiLevelType w:val="hybridMultilevel"/>
    <w:tmpl w:val="2472A6C8"/>
    <w:lvl w:ilvl="0" w:tplc="C83E9CD6">
      <w:start w:val="1"/>
      <w:numFmt w:val="taiwaneseCountingThousand"/>
      <w:lvlText w:val="%1、"/>
      <w:lvlJc w:val="left"/>
      <w:pPr>
        <w:ind w:left="450" w:hanging="45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17DE4C18"/>
    <w:multiLevelType w:val="hybridMultilevel"/>
    <w:tmpl w:val="9E465084"/>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17F82B4A"/>
    <w:multiLevelType w:val="multilevel"/>
    <w:tmpl w:val="382691BC"/>
    <w:lvl w:ilvl="0">
      <w:start w:val="5"/>
      <w:numFmt w:val="taiwaneseCountingThousand"/>
      <w:lvlText w:val="（%1）"/>
      <w:lvlJc w:val="left"/>
      <w:pPr>
        <w:ind w:left="720" w:hanging="720"/>
      </w:pPr>
      <w:rPr>
        <w:rFonts w:cs="Times New Roman" w:hint="eastAsia"/>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0" w15:restartNumberingAfterBreak="0">
    <w:nsid w:val="18825DA3"/>
    <w:multiLevelType w:val="hybridMultilevel"/>
    <w:tmpl w:val="2662C034"/>
    <w:lvl w:ilvl="0" w:tplc="8DFA4792">
      <w:start w:val="1"/>
      <w:numFmt w:val="taiwaneseCountingThousand"/>
      <w:lvlText w:val="%1、"/>
      <w:lvlJc w:val="left"/>
      <w:pPr>
        <w:tabs>
          <w:tab w:val="num" w:pos="2280"/>
        </w:tabs>
        <w:ind w:left="2280" w:hanging="720"/>
      </w:pPr>
      <w:rPr>
        <w:rFonts w:ascii="標楷體" w:eastAsia="標楷體" w:hAnsi="Times New Roman" w:cs="Times New Roman" w:hint="eastAsia"/>
        <w:color w:val="auto"/>
        <w:sz w:val="28"/>
        <w:szCs w:val="28"/>
      </w:rPr>
    </w:lvl>
    <w:lvl w:ilvl="1" w:tplc="08AABAAE">
      <w:start w:val="1"/>
      <w:numFmt w:val="taiwaneseCountingThousand"/>
      <w:suff w:val="nothing"/>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18EB1AE3"/>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15:restartNumberingAfterBreak="0">
    <w:nsid w:val="190C0527"/>
    <w:multiLevelType w:val="hybridMultilevel"/>
    <w:tmpl w:val="A9827D3A"/>
    <w:lvl w:ilvl="0" w:tplc="80780EFC">
      <w:start w:val="1"/>
      <w:numFmt w:val="taiwaneseCountingThousand"/>
      <w:lvlText w:val="（%1）"/>
      <w:lvlJc w:val="left"/>
      <w:pPr>
        <w:ind w:left="54" w:hanging="480"/>
      </w:pPr>
      <w:rPr>
        <w:rFonts w:hint="eastAsia"/>
        <w:dstrike w:val="0"/>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03" w15:restartNumberingAfterBreak="0">
    <w:nsid w:val="193C58FB"/>
    <w:multiLevelType w:val="hybridMultilevel"/>
    <w:tmpl w:val="3F063052"/>
    <w:lvl w:ilvl="0" w:tplc="B0DEBA72">
      <w:start w:val="1"/>
      <w:numFmt w:val="taiwaneseCountingThousand"/>
      <w:lvlText w:val="（%1）"/>
      <w:lvlJc w:val="left"/>
      <w:pPr>
        <w:ind w:left="720" w:hanging="720"/>
      </w:pPr>
      <w:rPr>
        <w:rFonts w:hint="default"/>
      </w:rPr>
    </w:lvl>
    <w:lvl w:ilvl="1" w:tplc="FEC09E94">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1999448B"/>
    <w:multiLevelType w:val="multilevel"/>
    <w:tmpl w:val="8D36CB76"/>
    <w:lvl w:ilvl="0">
      <w:start w:val="1"/>
      <w:numFmt w:val="taiwaneseCountingThousand"/>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19F86701"/>
    <w:multiLevelType w:val="hybridMultilevel"/>
    <w:tmpl w:val="519C65B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A252760"/>
    <w:multiLevelType w:val="multilevel"/>
    <w:tmpl w:val="188AECC0"/>
    <w:lvl w:ilvl="0">
      <w:start w:val="1"/>
      <w:numFmt w:val="japaneseCounting"/>
      <w:lvlText w:val="（%1）"/>
      <w:lvlJc w:val="left"/>
      <w:pPr>
        <w:ind w:left="104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1A5D10BF"/>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1A8F13C0"/>
    <w:multiLevelType w:val="hybridMultilevel"/>
    <w:tmpl w:val="843451EE"/>
    <w:lvl w:ilvl="0" w:tplc="69E01592">
      <w:start w:val="1"/>
      <w:numFmt w:val="taiwaneseCountingThousand"/>
      <w:lvlText w:val="%1、"/>
      <w:lvlJc w:val="left"/>
      <w:pPr>
        <w:ind w:left="1422" w:hanging="460"/>
      </w:pPr>
      <w:rPr>
        <w:rFonts w:ascii="新細明體" w:eastAsia="新細明體" w:hAnsi="新細明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1AE32BED"/>
    <w:multiLevelType w:val="hybridMultilevel"/>
    <w:tmpl w:val="2E2CCC3C"/>
    <w:lvl w:ilvl="0" w:tplc="5C78D7D2">
      <w:start w:val="1"/>
      <w:numFmt w:val="taiwaneseCountingThousand"/>
      <w:lvlText w:val="（%1）"/>
      <w:lvlJc w:val="left"/>
      <w:pPr>
        <w:ind w:left="720" w:hanging="720"/>
      </w:pPr>
      <w:rPr>
        <w:rFonts w:ascii="新細明體" w:eastAsia="新細明體" w:hAnsi="新細明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AF71983"/>
    <w:multiLevelType w:val="multilevel"/>
    <w:tmpl w:val="C3229C1C"/>
    <w:lvl w:ilvl="0">
      <w:start w:val="1"/>
      <w:numFmt w:val="taiwaneseCountingThousand"/>
      <w:lvlText w:val="%1、"/>
      <w:lvlJc w:val="left"/>
      <w:pPr>
        <w:ind w:left="480" w:hanging="480"/>
      </w:pPr>
      <w:rPr>
        <w:rFonts w:ascii="Times New Roman" w:eastAsia="新細明體" w:hAnsi="Times New Roman"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15:restartNumberingAfterBreak="0">
    <w:nsid w:val="1B4C569B"/>
    <w:multiLevelType w:val="hybridMultilevel"/>
    <w:tmpl w:val="BB2AADEE"/>
    <w:lvl w:ilvl="0" w:tplc="69AEB3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BB35293"/>
    <w:multiLevelType w:val="hybridMultilevel"/>
    <w:tmpl w:val="1BFA844C"/>
    <w:lvl w:ilvl="0" w:tplc="4D18039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1BB930C0"/>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14" w15:restartNumberingAfterBreak="0">
    <w:nsid w:val="1BEA0D6C"/>
    <w:multiLevelType w:val="hybridMultilevel"/>
    <w:tmpl w:val="27CE5C14"/>
    <w:lvl w:ilvl="0" w:tplc="988829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BF54E6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C3A03AB"/>
    <w:multiLevelType w:val="hybridMultilevel"/>
    <w:tmpl w:val="65F6FD5C"/>
    <w:lvl w:ilvl="0" w:tplc="A8B00512">
      <w:start w:val="1"/>
      <w:numFmt w:val="taiwaneseCountingThousand"/>
      <w:suff w:val="nothing"/>
      <w:lvlText w:val="%1、"/>
      <w:lvlJc w:val="left"/>
      <w:pPr>
        <w:ind w:left="454" w:hanging="45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1CB45724"/>
    <w:multiLevelType w:val="hybridMultilevel"/>
    <w:tmpl w:val="88A83068"/>
    <w:lvl w:ilvl="0" w:tplc="8C646678">
      <w:start w:val="1"/>
      <w:numFmt w:val="taiwaneseCountingThousand"/>
      <w:lvlText w:val="（%1）"/>
      <w:lvlJc w:val="left"/>
      <w:pPr>
        <w:ind w:left="720" w:hanging="7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1CBE6E26"/>
    <w:multiLevelType w:val="hybridMultilevel"/>
    <w:tmpl w:val="F3BC016C"/>
    <w:lvl w:ilvl="0" w:tplc="EDACA100">
      <w:start w:val="1"/>
      <w:numFmt w:val="taiwaneseCountingThousand"/>
      <w:suff w:val="nothing"/>
      <w:lvlText w:val="（%1）"/>
      <w:lvlJc w:val="left"/>
      <w:pPr>
        <w:ind w:left="380" w:hanging="3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1CF22693"/>
    <w:multiLevelType w:val="hybridMultilevel"/>
    <w:tmpl w:val="26C0108E"/>
    <w:lvl w:ilvl="0" w:tplc="1FEACB1A">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1CFD57D7"/>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1D1C7314"/>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1D230959"/>
    <w:multiLevelType w:val="multilevel"/>
    <w:tmpl w:val="88F6EA88"/>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1DA86CC8"/>
    <w:multiLevelType w:val="multilevel"/>
    <w:tmpl w:val="20AAA5E4"/>
    <w:lvl w:ilvl="0">
      <w:start w:val="1"/>
      <w:numFmt w:val="taiwaneseCountingThousand"/>
      <w:lvlText w:val="%1、"/>
      <w:lvlJc w:val="left"/>
      <w:pPr>
        <w:ind w:left="480" w:hanging="480"/>
      </w:pPr>
      <w:rPr>
        <w:rFonts w:hint="eastAsia"/>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taiwaneseCountingThousand"/>
      <w:suff w:val="nothing"/>
      <w:lvlText w:val="（%4）"/>
      <w:lvlJc w:val="left"/>
      <w:pPr>
        <w:ind w:left="709" w:hanging="709"/>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4" w15:restartNumberingAfterBreak="0">
    <w:nsid w:val="1DCF3A39"/>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1E111D08"/>
    <w:multiLevelType w:val="multilevel"/>
    <w:tmpl w:val="08AC19D6"/>
    <w:styleLink w:val="WW8Num3"/>
    <w:lvl w:ilvl="0">
      <w:start w:val="1"/>
      <w:numFmt w:val="japaneseCounting"/>
      <w:lvlText w:val="%1、"/>
      <w:lvlJc w:val="left"/>
      <w:pPr>
        <w:ind w:left="360" w:hanging="360"/>
      </w:pPr>
      <w:rPr>
        <w:rFonts w:ascii="Times New Roman" w:hAnsi="Times New Roman" w:cs="新細明體, PMingLiU"/>
        <w:kern w:val="3"/>
        <w:szCs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1E1F5539"/>
    <w:multiLevelType w:val="multilevel"/>
    <w:tmpl w:val="188AECC0"/>
    <w:lvl w:ilvl="0">
      <w:start w:val="1"/>
      <w:numFmt w:val="japaneseCounting"/>
      <w:lvlText w:val="（%1）"/>
      <w:lvlJc w:val="left"/>
      <w:pPr>
        <w:ind w:left="104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7" w15:restartNumberingAfterBreak="0">
    <w:nsid w:val="1EA97026"/>
    <w:multiLevelType w:val="hybridMultilevel"/>
    <w:tmpl w:val="3D0202CE"/>
    <w:lvl w:ilvl="0" w:tplc="D4F2DEA6">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1EDB7110"/>
    <w:multiLevelType w:val="hybridMultilevel"/>
    <w:tmpl w:val="8C46F3F0"/>
    <w:lvl w:ilvl="0" w:tplc="38DE0FF6">
      <w:start w:val="1"/>
      <w:numFmt w:val="taiwaneseCountingThousand"/>
      <w:suff w:val="nothing"/>
      <w:lvlText w:val="（%1）"/>
      <w:lvlJc w:val="left"/>
      <w:pPr>
        <w:ind w:left="480" w:hanging="480"/>
      </w:pPr>
      <w:rPr>
        <w:rFonts w:hint="eastAsia"/>
        <w:color w:val="000000" w:themeColor="text1"/>
      </w:rPr>
    </w:lvl>
    <w:lvl w:ilvl="1" w:tplc="8F2611B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1F0D6A83"/>
    <w:multiLevelType w:val="hybridMultilevel"/>
    <w:tmpl w:val="B67678EA"/>
    <w:lvl w:ilvl="0" w:tplc="FFFFFFFF">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0" w15:restartNumberingAfterBreak="0">
    <w:nsid w:val="1F703855"/>
    <w:multiLevelType w:val="hybridMultilevel"/>
    <w:tmpl w:val="A288A94C"/>
    <w:lvl w:ilvl="0" w:tplc="80A2441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1FA53F50"/>
    <w:multiLevelType w:val="multilevel"/>
    <w:tmpl w:val="34DE8B9C"/>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2" w15:restartNumberingAfterBreak="0">
    <w:nsid w:val="1FD02483"/>
    <w:multiLevelType w:val="hybridMultilevel"/>
    <w:tmpl w:val="D0F4D556"/>
    <w:lvl w:ilvl="0" w:tplc="65C21B76">
      <w:start w:val="1"/>
      <w:numFmt w:val="taiwaneseCountingThousand"/>
      <w:lvlText w:val="（%1）"/>
      <w:lvlJc w:val="left"/>
      <w:pPr>
        <w:ind w:left="962" w:hanging="480"/>
      </w:pPr>
      <w:rPr>
        <w:rFonts w:hint="eastAsia"/>
      </w:rPr>
    </w:lvl>
    <w:lvl w:ilvl="1" w:tplc="3884AACC">
      <w:start w:val="1"/>
      <w:numFmt w:val="taiwaneseCountingThousand"/>
      <w:lvlText w:val="%2、"/>
      <w:lvlJc w:val="left"/>
      <w:pPr>
        <w:ind w:left="482" w:hanging="482"/>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3" w15:restartNumberingAfterBreak="0">
    <w:nsid w:val="1FD432C5"/>
    <w:multiLevelType w:val="hybridMultilevel"/>
    <w:tmpl w:val="90BCE7C8"/>
    <w:lvl w:ilvl="0" w:tplc="FFFFFFFF">
      <w:start w:val="1"/>
      <w:numFmt w:val="decimal"/>
      <w:lvlText w:val="%1."/>
      <w:lvlJc w:val="left"/>
      <w:pPr>
        <w:ind w:left="1140" w:hanging="360"/>
      </w:pPr>
      <w:rPr>
        <w:rFonts w:eastAsia="新細明體" w:cs="Times New Roman" w:hint="default"/>
        <w:color w:val="auto"/>
      </w:rPr>
    </w:lvl>
    <w:lvl w:ilvl="1" w:tplc="FFFFFFFF">
      <w:start w:val="1"/>
      <w:numFmt w:val="decimal"/>
      <w:lvlText w:val="(%2)"/>
      <w:lvlJc w:val="left"/>
      <w:pPr>
        <w:ind w:left="1211" w:hanging="360"/>
      </w:pPr>
      <w:rPr>
        <w:rFonts w:hint="default"/>
      </w:r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134" w15:restartNumberingAfterBreak="0">
    <w:nsid w:val="1FF77122"/>
    <w:multiLevelType w:val="hybridMultilevel"/>
    <w:tmpl w:val="25C8B3AE"/>
    <w:lvl w:ilvl="0" w:tplc="DE90F8F2">
      <w:start w:val="1"/>
      <w:numFmt w:val="taiwaneseCountingThousand"/>
      <w:suff w:val="nothing"/>
      <w:lvlText w:val="（%1）"/>
      <w:lvlJc w:val="left"/>
      <w:pPr>
        <w:ind w:left="970" w:hanging="720"/>
      </w:pPr>
      <w:rPr>
        <w:rFonts w:asciiTheme="minorEastAsia" w:eastAsia="新細明體" w:hAnsiTheme="minorEastAsia"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200B7DD3"/>
    <w:multiLevelType w:val="hybridMultilevel"/>
    <w:tmpl w:val="AA227B0C"/>
    <w:lvl w:ilvl="0" w:tplc="E900320C">
      <w:start w:val="1"/>
      <w:numFmt w:val="taiwaneseCountingThousand"/>
      <w:lvlText w:val="（%1）"/>
      <w:lvlJc w:val="left"/>
      <w:pPr>
        <w:ind w:left="720" w:hanging="720"/>
      </w:pPr>
      <w:rPr>
        <w:rFonts w:asciiTheme="majorEastAsia" w:eastAsiaTheme="majorEastAsia" w:hAnsiTheme="majorEastAsia" w:cs="Times New Roman" w:hint="default"/>
        <w:lang w:val="en-US"/>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20547827"/>
    <w:multiLevelType w:val="multilevel"/>
    <w:tmpl w:val="FFC4CC52"/>
    <w:lvl w:ilvl="0">
      <w:start w:val="1"/>
      <w:numFmt w:val="taiwaneseCountingThousand"/>
      <w:lvlText w:val="%1、"/>
      <w:lvlJc w:val="left"/>
      <w:pPr>
        <w:tabs>
          <w:tab w:val="num" w:pos="0"/>
        </w:tabs>
        <w:ind w:left="482" w:hanging="482"/>
      </w:pPr>
      <w:rPr>
        <w:rFonts w:asciiTheme="minorEastAsia" w:eastAsia="新細明體" w:hAnsiTheme="minorEastAsia" w:cs="Mangal"/>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7" w15:restartNumberingAfterBreak="0">
    <w:nsid w:val="206F7895"/>
    <w:multiLevelType w:val="hybridMultilevel"/>
    <w:tmpl w:val="FE827D8E"/>
    <w:lvl w:ilvl="0" w:tplc="FFFFFFFF">
      <w:start w:val="1"/>
      <w:numFmt w:val="decimal"/>
      <w:lvlText w:val="%1."/>
      <w:lvlJc w:val="left"/>
      <w:pPr>
        <w:ind w:left="1140" w:hanging="360"/>
      </w:pPr>
      <w:rPr>
        <w:rFonts w:eastAsia="新細明體" w:cs="Times New Roman" w:hint="default"/>
        <w:color w:val="auto"/>
      </w:rPr>
    </w:lvl>
    <w:lvl w:ilvl="1" w:tplc="FFFFFFFF" w:tentative="1">
      <w:start w:val="1"/>
      <w:numFmt w:val="ideographTraditional"/>
      <w:lvlText w:val="%2、"/>
      <w:lvlJc w:val="left"/>
      <w:pPr>
        <w:ind w:left="1740" w:hanging="480"/>
      </w:p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138" w15:restartNumberingAfterBreak="0">
    <w:nsid w:val="20E36283"/>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211D7BEE"/>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215150FF"/>
    <w:multiLevelType w:val="hybridMultilevel"/>
    <w:tmpl w:val="093811F6"/>
    <w:lvl w:ilvl="0" w:tplc="22AC737E">
      <w:start w:val="1"/>
      <w:numFmt w:val="taiwaneseCountingThousand"/>
      <w:lvlText w:val="%1、"/>
      <w:lvlJc w:val="left"/>
      <w:pPr>
        <w:tabs>
          <w:tab w:val="num" w:pos="540"/>
        </w:tabs>
        <w:ind w:left="540" w:hanging="5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216A203F"/>
    <w:multiLevelType w:val="hybridMultilevel"/>
    <w:tmpl w:val="E34A422E"/>
    <w:lvl w:ilvl="0" w:tplc="04090015">
      <w:start w:val="1"/>
      <w:numFmt w:val="taiwaneseCountingThousand"/>
      <w:lvlText w:val="%1、"/>
      <w:lvlJc w:val="left"/>
      <w:pPr>
        <w:ind w:left="939" w:hanging="480"/>
      </w:pPr>
      <w:rPr>
        <w:rFonts w:cs="Times New Roman"/>
      </w:rPr>
    </w:lvl>
    <w:lvl w:ilvl="1" w:tplc="04090019">
      <w:start w:val="1"/>
      <w:numFmt w:val="ideographTraditional"/>
      <w:lvlText w:val="%2、"/>
      <w:lvlJc w:val="left"/>
      <w:pPr>
        <w:ind w:left="852" w:hanging="480"/>
      </w:pPr>
      <w:rPr>
        <w:rFonts w:cs="Times New Roman"/>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142" w15:restartNumberingAfterBreak="0">
    <w:nsid w:val="218358E4"/>
    <w:multiLevelType w:val="hybridMultilevel"/>
    <w:tmpl w:val="2D5A3228"/>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73723976">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15:restartNumberingAfterBreak="0">
    <w:nsid w:val="21957F43"/>
    <w:multiLevelType w:val="multilevel"/>
    <w:tmpl w:val="C3566090"/>
    <w:lvl w:ilvl="0">
      <w:start w:val="1"/>
      <w:numFmt w:val="taiwaneseCountingThousand"/>
      <w:suff w:val="nothing"/>
      <w:lvlText w:val="%1、"/>
      <w:lvlJc w:val="left"/>
      <w:pPr>
        <w:ind w:left="1211"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349" w:hanging="36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144" w15:restartNumberingAfterBreak="0">
    <w:nsid w:val="21980F0C"/>
    <w:multiLevelType w:val="hybridMultilevel"/>
    <w:tmpl w:val="ECF881E4"/>
    <w:lvl w:ilvl="0" w:tplc="C958BC7A">
      <w:start w:val="1"/>
      <w:numFmt w:val="taiwaneseCountingThousand"/>
      <w:lvlText w:val="（%1）"/>
      <w:lvlJc w:val="left"/>
      <w:pPr>
        <w:ind w:left="712" w:hanging="720"/>
      </w:pPr>
      <w:rPr>
        <w:rFonts w:hint="default"/>
        <w:b w:val="0"/>
        <w:color w:val="auto"/>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145" w15:restartNumberingAfterBreak="0">
    <w:nsid w:val="21C377D5"/>
    <w:multiLevelType w:val="hybridMultilevel"/>
    <w:tmpl w:val="36F4A7A6"/>
    <w:lvl w:ilvl="0" w:tplc="20E8B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221F3633"/>
    <w:multiLevelType w:val="hybridMultilevel"/>
    <w:tmpl w:val="C0F87E0A"/>
    <w:lvl w:ilvl="0" w:tplc="FBD6FA8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225A0EC5"/>
    <w:multiLevelType w:val="hybridMultilevel"/>
    <w:tmpl w:val="C952CEEE"/>
    <w:lvl w:ilvl="0" w:tplc="9D0A38D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22624F43"/>
    <w:multiLevelType w:val="hybridMultilevel"/>
    <w:tmpl w:val="8D46384A"/>
    <w:lvl w:ilvl="0" w:tplc="D43ED49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22DD1DC8"/>
    <w:multiLevelType w:val="hybridMultilevel"/>
    <w:tmpl w:val="DA3EFB36"/>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22F72648"/>
    <w:multiLevelType w:val="hybridMultilevel"/>
    <w:tmpl w:val="0DE0C4B4"/>
    <w:lvl w:ilvl="0" w:tplc="0896D1C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23215031"/>
    <w:multiLevelType w:val="hybridMultilevel"/>
    <w:tmpl w:val="03B45C54"/>
    <w:lvl w:ilvl="0" w:tplc="AD923266">
      <w:start w:val="1"/>
      <w:numFmt w:val="taiwaneseCountingThousand"/>
      <w:lvlText w:val="%1、"/>
      <w:lvlJc w:val="left"/>
      <w:pPr>
        <w:ind w:left="400" w:hanging="400"/>
      </w:pPr>
      <w:rPr>
        <w:rFonts w:asciiTheme="minorEastAsia" w:hAnsiTheme="minorEastAsia"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23291635"/>
    <w:multiLevelType w:val="hybridMultilevel"/>
    <w:tmpl w:val="7B782E52"/>
    <w:lvl w:ilvl="0" w:tplc="B1303368">
      <w:start w:val="1"/>
      <w:numFmt w:val="taiwaneseCountingThousand"/>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234C555C"/>
    <w:multiLevelType w:val="hybridMultilevel"/>
    <w:tmpl w:val="05B4200A"/>
    <w:lvl w:ilvl="0" w:tplc="4B4AC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23702D01"/>
    <w:multiLevelType w:val="hybridMultilevel"/>
    <w:tmpl w:val="651A2AB8"/>
    <w:lvl w:ilvl="0" w:tplc="FFFFFFFF">
      <w:start w:val="1"/>
      <w:numFmt w:val="taiwaneseCountingThousand"/>
      <w:lvlText w:val="%1、"/>
      <w:lvlJc w:val="left"/>
      <w:pPr>
        <w:ind w:left="480" w:hanging="480"/>
      </w:pPr>
      <w:rPr>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5" w15:restartNumberingAfterBreak="0">
    <w:nsid w:val="23A073DF"/>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2428591C"/>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57" w15:restartNumberingAfterBreak="0">
    <w:nsid w:val="242D7F00"/>
    <w:multiLevelType w:val="hybridMultilevel"/>
    <w:tmpl w:val="96CCBC26"/>
    <w:lvl w:ilvl="0" w:tplc="04090015">
      <w:start w:val="1"/>
      <w:numFmt w:val="taiwaneseCountingThousand"/>
      <w:lvlText w:val="%1、"/>
      <w:lvlJc w:val="left"/>
      <w:pPr>
        <w:ind w:left="480" w:hanging="480"/>
      </w:pPr>
    </w:lvl>
    <w:lvl w:ilvl="1" w:tplc="A8A4439E">
      <w:start w:val="1"/>
      <w:numFmt w:val="taiwaneseCountingThousand"/>
      <w:lvlText w:val="（%2）"/>
      <w:lvlJc w:val="left"/>
      <w:pPr>
        <w:ind w:left="1200" w:hanging="72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24883298"/>
    <w:multiLevelType w:val="hybridMultilevel"/>
    <w:tmpl w:val="FBAE08EA"/>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24BA2334"/>
    <w:multiLevelType w:val="multilevel"/>
    <w:tmpl w:val="C0284C46"/>
    <w:lvl w:ilvl="0">
      <w:start w:val="1"/>
      <w:numFmt w:val="taiwaneseCountingThousand"/>
      <w:lvlText w:val="%1、"/>
      <w:lvlJc w:val="left"/>
      <w:pPr>
        <w:ind w:left="482" w:hanging="482"/>
      </w:pPr>
      <w:rPr>
        <w:rFonts w:asciiTheme="minorEastAsia" w:eastAsia="新細明體" w:hAnsiTheme="minorEastAsia" w:cs="Mangal"/>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0" w15:restartNumberingAfterBreak="0">
    <w:nsid w:val="24E408C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257A7A63"/>
    <w:multiLevelType w:val="hybridMultilevel"/>
    <w:tmpl w:val="CC243238"/>
    <w:lvl w:ilvl="0" w:tplc="5FF0169C">
      <w:start w:val="1"/>
      <w:numFmt w:val="taiwaneseCountingThousand"/>
      <w:lvlText w:val="（%1）"/>
      <w:lvlJc w:val="left"/>
      <w:pPr>
        <w:ind w:left="720" w:hanging="720"/>
      </w:pPr>
      <w:rPr>
        <w:rFonts w:hint="default"/>
      </w:rPr>
    </w:lvl>
    <w:lvl w:ilvl="1" w:tplc="0B785270">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25DF2357"/>
    <w:multiLevelType w:val="hybridMultilevel"/>
    <w:tmpl w:val="5D46E1A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26413DAB"/>
    <w:multiLevelType w:val="hybridMultilevel"/>
    <w:tmpl w:val="8E1AEA1C"/>
    <w:lvl w:ilvl="0" w:tplc="E6D28A5C">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264A25E7"/>
    <w:multiLevelType w:val="hybridMultilevel"/>
    <w:tmpl w:val="CE32F44C"/>
    <w:lvl w:ilvl="0" w:tplc="3CACED64">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65" w15:restartNumberingAfterBreak="0">
    <w:nsid w:val="26913E0C"/>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15:restartNumberingAfterBreak="0">
    <w:nsid w:val="26E6030A"/>
    <w:multiLevelType w:val="hybridMultilevel"/>
    <w:tmpl w:val="521ECC02"/>
    <w:lvl w:ilvl="0" w:tplc="CED8AB0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270516A7"/>
    <w:multiLevelType w:val="hybridMultilevel"/>
    <w:tmpl w:val="1220B188"/>
    <w:lvl w:ilvl="0" w:tplc="14160EAE">
      <w:start w:val="1"/>
      <w:numFmt w:val="taiwaneseCountingThousand"/>
      <w:lvlText w:val="（%1）"/>
      <w:lvlJc w:val="left"/>
      <w:pPr>
        <w:ind w:left="720" w:hanging="720"/>
      </w:pPr>
      <w:rPr>
        <w:rFonts w:ascii="Times New Roman" w:eastAsia="新細明體" w:hAnsi="Times New Roman" w:cs="Times New Roman" w:hint="default"/>
        <w:color w:val="auto"/>
      </w:rPr>
    </w:lvl>
    <w:lvl w:ilvl="1" w:tplc="54AE20FE">
      <w:start w:val="1"/>
      <w:numFmt w:val="taiwaneseCountingThousand"/>
      <w:suff w:val="nothing"/>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27396590"/>
    <w:multiLevelType w:val="hybridMultilevel"/>
    <w:tmpl w:val="C96E07EA"/>
    <w:lvl w:ilvl="0" w:tplc="9F6A228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273F68E1"/>
    <w:multiLevelType w:val="hybridMultilevel"/>
    <w:tmpl w:val="9372013C"/>
    <w:lvl w:ilvl="0" w:tplc="35E61D52">
      <w:start w:val="1"/>
      <w:numFmt w:val="taiwaneseCountingThousand"/>
      <w:lvlText w:val="%1、"/>
      <w:lvlJc w:val="left"/>
      <w:pPr>
        <w:ind w:left="460" w:hanging="4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274E0795"/>
    <w:multiLevelType w:val="hybridMultilevel"/>
    <w:tmpl w:val="11761BB2"/>
    <w:lvl w:ilvl="0" w:tplc="CB86678E">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2752342A"/>
    <w:multiLevelType w:val="hybridMultilevel"/>
    <w:tmpl w:val="FB7C51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27651A2A"/>
    <w:multiLevelType w:val="hybridMultilevel"/>
    <w:tmpl w:val="EC8A30D8"/>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27A40ADA"/>
    <w:multiLevelType w:val="multilevel"/>
    <w:tmpl w:val="275A0A76"/>
    <w:lvl w:ilvl="0">
      <w:start w:val="9"/>
      <w:numFmt w:val="taiwaneseCountingThousand"/>
      <w:lvlText w:val="（%1）"/>
      <w:lvlJc w:val="left"/>
      <w:pPr>
        <w:ind w:left="720" w:hanging="720"/>
      </w:pPr>
      <w:rPr>
        <w:rFonts w:ascii="新細明體" w:eastAsia="新細明體" w:hAnsi="新細明體"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4" w15:restartNumberingAfterBreak="0">
    <w:nsid w:val="28173051"/>
    <w:multiLevelType w:val="hybridMultilevel"/>
    <w:tmpl w:val="8724E22C"/>
    <w:lvl w:ilvl="0" w:tplc="6206F58E">
      <w:start w:val="3"/>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2886553F"/>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6" w15:restartNumberingAfterBreak="0">
    <w:nsid w:val="288E0861"/>
    <w:multiLevelType w:val="hybridMultilevel"/>
    <w:tmpl w:val="C13A58B0"/>
    <w:lvl w:ilvl="0" w:tplc="D4AEBD08">
      <w:start w:val="1"/>
      <w:numFmt w:val="taiwaneseCountingThousand"/>
      <w:lvlText w:val="（%1）"/>
      <w:lvlJc w:val="left"/>
      <w:pPr>
        <w:ind w:left="720" w:hanging="720"/>
      </w:pPr>
      <w:rPr>
        <w:rFonts w:ascii="Times New Roman" w:eastAsia="新細明體" w:hAnsi="Times New Roman"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7" w15:restartNumberingAfterBreak="0">
    <w:nsid w:val="28AF6C49"/>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28DF32A6"/>
    <w:multiLevelType w:val="hybridMultilevel"/>
    <w:tmpl w:val="A8623D82"/>
    <w:lvl w:ilvl="0" w:tplc="C7AEFE2C">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28EA494A"/>
    <w:multiLevelType w:val="hybridMultilevel"/>
    <w:tmpl w:val="AEAA3BD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0" w15:restartNumberingAfterBreak="0">
    <w:nsid w:val="2928285F"/>
    <w:multiLevelType w:val="hybridMultilevel"/>
    <w:tmpl w:val="E9BEB0A8"/>
    <w:lvl w:ilvl="0" w:tplc="C296AD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29B9598D"/>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2" w15:restartNumberingAfterBreak="0">
    <w:nsid w:val="29BF3680"/>
    <w:multiLevelType w:val="multilevel"/>
    <w:tmpl w:val="F25A1334"/>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3" w15:restartNumberingAfterBreak="0">
    <w:nsid w:val="2A7D4453"/>
    <w:multiLevelType w:val="hybridMultilevel"/>
    <w:tmpl w:val="CFB298C6"/>
    <w:lvl w:ilvl="0" w:tplc="5BD20FD4">
      <w:start w:val="6"/>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2AD614A0"/>
    <w:multiLevelType w:val="hybridMultilevel"/>
    <w:tmpl w:val="CD2A820C"/>
    <w:lvl w:ilvl="0" w:tplc="4C8035D6">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2AF65C9F"/>
    <w:multiLevelType w:val="hybridMultilevel"/>
    <w:tmpl w:val="88E67868"/>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2B312CB2"/>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2B941577"/>
    <w:multiLevelType w:val="hybridMultilevel"/>
    <w:tmpl w:val="A1C47B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2BED6961"/>
    <w:multiLevelType w:val="hybridMultilevel"/>
    <w:tmpl w:val="AE56842A"/>
    <w:lvl w:ilvl="0" w:tplc="B330E2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2C086A7A"/>
    <w:multiLevelType w:val="hybridMultilevel"/>
    <w:tmpl w:val="081EAB84"/>
    <w:lvl w:ilvl="0" w:tplc="83862778">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2C1A25A4"/>
    <w:multiLevelType w:val="hybridMultilevel"/>
    <w:tmpl w:val="DFD0BA0A"/>
    <w:lvl w:ilvl="0" w:tplc="E2C8B90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1" w15:restartNumberingAfterBreak="0">
    <w:nsid w:val="2CA26C0F"/>
    <w:multiLevelType w:val="hybridMultilevel"/>
    <w:tmpl w:val="B8228E16"/>
    <w:lvl w:ilvl="0" w:tplc="BC1AB114">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2CBB31A1"/>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193" w15:restartNumberingAfterBreak="0">
    <w:nsid w:val="2CD76518"/>
    <w:multiLevelType w:val="hybridMultilevel"/>
    <w:tmpl w:val="260AD58C"/>
    <w:lvl w:ilvl="0" w:tplc="03A67B00">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2CFC6D5A"/>
    <w:multiLevelType w:val="hybridMultilevel"/>
    <w:tmpl w:val="BA7EE20A"/>
    <w:lvl w:ilvl="0" w:tplc="41FCC7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2D0B45E4"/>
    <w:multiLevelType w:val="hybridMultilevel"/>
    <w:tmpl w:val="27D6AA48"/>
    <w:lvl w:ilvl="0" w:tplc="7CA68BEA">
      <w:start w:val="1"/>
      <w:numFmt w:val="taiwaneseCountingThousand"/>
      <w:lvlText w:val="%1、"/>
      <w:lvlJc w:val="left"/>
      <w:pPr>
        <w:ind w:left="380" w:hanging="38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2D0C548C"/>
    <w:multiLevelType w:val="hybridMultilevel"/>
    <w:tmpl w:val="01A69768"/>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D6F04328">
      <w:start w:val="1"/>
      <w:numFmt w:val="taiwaneseCountingThousand"/>
      <w:lvlText w:val="（%2）"/>
      <w:lvlJc w:val="left"/>
      <w:pPr>
        <w:ind w:left="1342"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97" w15:restartNumberingAfterBreak="0">
    <w:nsid w:val="2D2B0F6B"/>
    <w:multiLevelType w:val="hybridMultilevel"/>
    <w:tmpl w:val="5F98D90E"/>
    <w:lvl w:ilvl="0" w:tplc="978ECD3E">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2D4912DB"/>
    <w:multiLevelType w:val="hybridMultilevel"/>
    <w:tmpl w:val="B0682DD2"/>
    <w:lvl w:ilvl="0" w:tplc="04090015">
      <w:start w:val="1"/>
      <w:numFmt w:val="taiwaneseCountingThousand"/>
      <w:lvlText w:val="%1、"/>
      <w:lvlJc w:val="left"/>
      <w:pPr>
        <w:ind w:left="480" w:hanging="480"/>
      </w:pPr>
      <w:rPr>
        <w:rFonts w:hint="default"/>
      </w:rPr>
    </w:lvl>
    <w:lvl w:ilvl="1" w:tplc="6F5A2E5A">
      <w:start w:val="1"/>
      <w:numFmt w:val="taiwaneseCountingThousand"/>
      <w:suff w:val="nothing"/>
      <w:lvlText w:val="（%2）"/>
      <w:lvlJc w:val="left"/>
      <w:pPr>
        <w:ind w:left="313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2D4B514D"/>
    <w:multiLevelType w:val="hybridMultilevel"/>
    <w:tmpl w:val="50786E0E"/>
    <w:lvl w:ilvl="0" w:tplc="5666E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2E180AE3"/>
    <w:multiLevelType w:val="multilevel"/>
    <w:tmpl w:val="CB88C916"/>
    <w:styleLink w:val="WW8Num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1" w15:restartNumberingAfterBreak="0">
    <w:nsid w:val="2E2B6400"/>
    <w:multiLevelType w:val="hybridMultilevel"/>
    <w:tmpl w:val="AAE2308A"/>
    <w:lvl w:ilvl="0" w:tplc="CAF48BD2">
      <w:start w:val="1"/>
      <w:numFmt w:val="taiwaneseCountingThousand"/>
      <w:suff w:val="nothing"/>
      <w:lvlText w:val="（%1）"/>
      <w:lvlJc w:val="left"/>
      <w:pPr>
        <w:ind w:left="408" w:hanging="408"/>
      </w:pPr>
      <w:rPr>
        <w:rFonts w:hint="eastAsia"/>
        <w:dstrike w:val="0"/>
      </w:rPr>
    </w:lvl>
    <w:lvl w:ilvl="1" w:tplc="6BAAE99A">
      <w:start w:val="1"/>
      <w:numFmt w:val="taiwaneseCountingThousand"/>
      <w:suff w:val="nothing"/>
      <w:lvlText w:val="%2、"/>
      <w:lvlJc w:val="left"/>
      <w:pPr>
        <w:ind w:left="-437" w:hanging="360"/>
      </w:pPr>
      <w:rPr>
        <w:rFonts w:ascii="新細明體" w:eastAsia="新細明體" w:hAnsi="新細明體" w:hint="default"/>
      </w:rPr>
    </w:lvl>
    <w:lvl w:ilvl="2" w:tplc="0409001B" w:tentative="1">
      <w:start w:val="1"/>
      <w:numFmt w:val="lowerRoman"/>
      <w:lvlText w:val="%3."/>
      <w:lvlJc w:val="right"/>
      <w:pPr>
        <w:ind w:left="163" w:hanging="480"/>
      </w:pPr>
    </w:lvl>
    <w:lvl w:ilvl="3" w:tplc="0409000F" w:tentative="1">
      <w:start w:val="1"/>
      <w:numFmt w:val="decimal"/>
      <w:lvlText w:val="%4."/>
      <w:lvlJc w:val="left"/>
      <w:pPr>
        <w:ind w:left="643" w:hanging="480"/>
      </w:pPr>
    </w:lvl>
    <w:lvl w:ilvl="4" w:tplc="04090019" w:tentative="1">
      <w:start w:val="1"/>
      <w:numFmt w:val="ideographTraditional"/>
      <w:lvlText w:val="%5、"/>
      <w:lvlJc w:val="left"/>
      <w:pPr>
        <w:ind w:left="1123" w:hanging="480"/>
      </w:pPr>
    </w:lvl>
    <w:lvl w:ilvl="5" w:tplc="0409001B" w:tentative="1">
      <w:start w:val="1"/>
      <w:numFmt w:val="lowerRoman"/>
      <w:lvlText w:val="%6."/>
      <w:lvlJc w:val="right"/>
      <w:pPr>
        <w:ind w:left="1603" w:hanging="480"/>
      </w:pPr>
    </w:lvl>
    <w:lvl w:ilvl="6" w:tplc="0409000F" w:tentative="1">
      <w:start w:val="1"/>
      <w:numFmt w:val="decimal"/>
      <w:lvlText w:val="%7."/>
      <w:lvlJc w:val="left"/>
      <w:pPr>
        <w:ind w:left="2083" w:hanging="480"/>
      </w:pPr>
    </w:lvl>
    <w:lvl w:ilvl="7" w:tplc="04090019" w:tentative="1">
      <w:start w:val="1"/>
      <w:numFmt w:val="ideographTraditional"/>
      <w:lvlText w:val="%8、"/>
      <w:lvlJc w:val="left"/>
      <w:pPr>
        <w:ind w:left="2563" w:hanging="480"/>
      </w:pPr>
    </w:lvl>
    <w:lvl w:ilvl="8" w:tplc="0409001B" w:tentative="1">
      <w:start w:val="1"/>
      <w:numFmt w:val="lowerRoman"/>
      <w:lvlText w:val="%9."/>
      <w:lvlJc w:val="right"/>
      <w:pPr>
        <w:ind w:left="3043" w:hanging="480"/>
      </w:pPr>
    </w:lvl>
  </w:abstractNum>
  <w:abstractNum w:abstractNumId="202" w15:restartNumberingAfterBreak="0">
    <w:nsid w:val="2E570742"/>
    <w:multiLevelType w:val="hybridMultilevel"/>
    <w:tmpl w:val="3460CD62"/>
    <w:lvl w:ilvl="0" w:tplc="0A408232">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2E620F78"/>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2E8D18E0"/>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F1E5A7A"/>
    <w:multiLevelType w:val="hybridMultilevel"/>
    <w:tmpl w:val="694AD05E"/>
    <w:lvl w:ilvl="0" w:tplc="7F8A68FE">
      <w:start w:val="1"/>
      <w:numFmt w:val="taiwaneseCountingThousand"/>
      <w:lvlText w:val="（%1）"/>
      <w:lvlJc w:val="left"/>
      <w:pPr>
        <w:ind w:left="480" w:hanging="480"/>
      </w:pPr>
      <w:rPr>
        <w:rFonts w:hint="eastAsia"/>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2F3B23BC"/>
    <w:multiLevelType w:val="hybridMultilevel"/>
    <w:tmpl w:val="2D64B472"/>
    <w:lvl w:ilvl="0" w:tplc="6E12219A">
      <w:start w:val="3"/>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F447069"/>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2F464307"/>
    <w:multiLevelType w:val="hybridMultilevel"/>
    <w:tmpl w:val="47808C86"/>
    <w:lvl w:ilvl="0" w:tplc="0B761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F7D781C"/>
    <w:multiLevelType w:val="hybridMultilevel"/>
    <w:tmpl w:val="960E111E"/>
    <w:lvl w:ilvl="0" w:tplc="410E3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2FAB6A3C"/>
    <w:multiLevelType w:val="hybridMultilevel"/>
    <w:tmpl w:val="F432EB2E"/>
    <w:lvl w:ilvl="0" w:tplc="F57C4C0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2FC017A1"/>
    <w:multiLevelType w:val="hybridMultilevel"/>
    <w:tmpl w:val="3C62C7B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2" w15:restartNumberingAfterBreak="0">
    <w:nsid w:val="2FCB2F62"/>
    <w:multiLevelType w:val="hybridMultilevel"/>
    <w:tmpl w:val="BA8C358E"/>
    <w:lvl w:ilvl="0" w:tplc="2C0C1A34">
      <w:start w:val="1"/>
      <w:numFmt w:val="taiwaneseCountingThousand"/>
      <w:lvlText w:val="%1、"/>
      <w:lvlJc w:val="left"/>
      <w:pPr>
        <w:tabs>
          <w:tab w:val="num" w:pos="540"/>
        </w:tabs>
        <w:ind w:left="540" w:hanging="5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3" w15:restartNumberingAfterBreak="0">
    <w:nsid w:val="301A1C9E"/>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30656174"/>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313F070E"/>
    <w:multiLevelType w:val="hybridMultilevel"/>
    <w:tmpl w:val="BA92EA24"/>
    <w:lvl w:ilvl="0" w:tplc="1DCEBF8E">
      <w:start w:val="1"/>
      <w:numFmt w:val="taiwaneseCountingThousand"/>
      <w:lvlText w:val="（%1）"/>
      <w:lvlJc w:val="left"/>
      <w:pPr>
        <w:ind w:left="720" w:hanging="720"/>
      </w:pPr>
      <w:rPr>
        <w:rFonts w:asciiTheme="majorEastAsia" w:eastAsiaTheme="majorEastAsia" w:hAnsiTheme="majorEastAsia" w:cs="Times New Roman" w:hint="default"/>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31705C07"/>
    <w:multiLevelType w:val="hybridMultilevel"/>
    <w:tmpl w:val="B7EC7494"/>
    <w:lvl w:ilvl="0" w:tplc="65C21B76">
      <w:start w:val="1"/>
      <w:numFmt w:val="taiwaneseCountingThousand"/>
      <w:lvlText w:val="（%1）"/>
      <w:lvlJc w:val="left"/>
      <w:pPr>
        <w:ind w:left="962" w:hanging="480"/>
      </w:pPr>
      <w:rPr>
        <w:rFonts w:hint="eastAsia"/>
      </w:rPr>
    </w:lvl>
    <w:lvl w:ilvl="1" w:tplc="9CF4EB62">
      <w:start w:val="1"/>
      <w:numFmt w:val="taiwaneseCountingThousand"/>
      <w:suff w:val="nothing"/>
      <w:lvlText w:val="%2、"/>
      <w:lvlJc w:val="left"/>
      <w:pPr>
        <w:ind w:left="425" w:hanging="425"/>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7" w15:restartNumberingAfterBreak="0">
    <w:nsid w:val="31E01925"/>
    <w:multiLevelType w:val="hybridMultilevel"/>
    <w:tmpl w:val="98DE2660"/>
    <w:lvl w:ilvl="0" w:tplc="410E3B2C">
      <w:start w:val="1"/>
      <w:numFmt w:val="taiwaneseCountingThousand"/>
      <w:lvlText w:val="（%1）"/>
      <w:lvlJc w:val="left"/>
      <w:pPr>
        <w:ind w:left="720" w:hanging="720"/>
      </w:pPr>
      <w:rPr>
        <w:rFonts w:hint="default"/>
      </w:rPr>
    </w:lvl>
    <w:lvl w:ilvl="1" w:tplc="74184FCE">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31E84652"/>
    <w:multiLevelType w:val="hybridMultilevel"/>
    <w:tmpl w:val="6C9E6E86"/>
    <w:lvl w:ilvl="0" w:tplc="1D0CDF4E">
      <w:start w:val="1"/>
      <w:numFmt w:val="taiwaneseCountingThousand"/>
      <w:suff w:val="nothing"/>
      <w:lvlText w:val="%1、"/>
      <w:lvlJc w:val="left"/>
      <w:pPr>
        <w:ind w:left="360" w:hanging="360"/>
      </w:pPr>
      <w:rPr>
        <w:rFonts w:hint="default"/>
      </w:rPr>
    </w:lvl>
    <w:lvl w:ilvl="1" w:tplc="F1D4D892">
      <w:start w:val="1"/>
      <w:numFmt w:val="taiwaneseCountingThousand"/>
      <w:lvlText w:val="（%2）"/>
      <w:lvlJc w:val="left"/>
      <w:pPr>
        <w:ind w:left="1200" w:hanging="720"/>
      </w:pPr>
      <w:rPr>
        <w:rFonts w:hint="default"/>
        <w:strike w:val="0"/>
        <w:d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31F42948"/>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32176C24"/>
    <w:multiLevelType w:val="hybridMultilevel"/>
    <w:tmpl w:val="214A902C"/>
    <w:lvl w:ilvl="0" w:tplc="9440DD1E">
      <w:start w:val="1"/>
      <w:numFmt w:val="taiwaneseCountingThousand"/>
      <w:suff w:val="nothing"/>
      <w:lvlText w:val="%1、"/>
      <w:lvlJc w:val="left"/>
      <w:pPr>
        <w:ind w:left="480" w:hanging="48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1" w15:restartNumberingAfterBreak="0">
    <w:nsid w:val="32842D7F"/>
    <w:multiLevelType w:val="hybridMultilevel"/>
    <w:tmpl w:val="EBD4AA62"/>
    <w:lvl w:ilvl="0" w:tplc="D6483BC4">
      <w:start w:val="1"/>
      <w:numFmt w:val="taiwaneseCountingThousand"/>
      <w:lvlText w:val="（%1）"/>
      <w:lvlJc w:val="left"/>
      <w:pPr>
        <w:ind w:left="751" w:hanging="720"/>
      </w:pPr>
      <w:rPr>
        <w:rFonts w:cs="Times New Roman" w:hint="default"/>
      </w:rPr>
    </w:lvl>
    <w:lvl w:ilvl="1" w:tplc="63E2545E">
      <w:start w:val="1"/>
      <w:numFmt w:val="taiwaneseCountingThousand"/>
      <w:suff w:val="nothing"/>
      <w:lvlText w:val="%2、"/>
      <w:lvlJc w:val="left"/>
      <w:pPr>
        <w:ind w:left="971" w:hanging="460"/>
      </w:pPr>
      <w:rPr>
        <w:rFonts w:cs="Times New Roman" w:hint="default"/>
      </w:rPr>
    </w:lvl>
    <w:lvl w:ilvl="2" w:tplc="0409001B">
      <w:start w:val="1"/>
      <w:numFmt w:val="lowerRoman"/>
      <w:lvlText w:val="%3."/>
      <w:lvlJc w:val="right"/>
      <w:pPr>
        <w:ind w:left="1471" w:hanging="480"/>
      </w:pPr>
      <w:rPr>
        <w:rFonts w:cs="Times New Roman"/>
      </w:rPr>
    </w:lvl>
    <w:lvl w:ilvl="3" w:tplc="0409000F">
      <w:start w:val="1"/>
      <w:numFmt w:val="decimal"/>
      <w:lvlText w:val="%4."/>
      <w:lvlJc w:val="left"/>
      <w:pPr>
        <w:ind w:left="1951" w:hanging="480"/>
      </w:pPr>
      <w:rPr>
        <w:rFonts w:cs="Times New Roman"/>
      </w:rPr>
    </w:lvl>
    <w:lvl w:ilvl="4" w:tplc="04090019">
      <w:start w:val="1"/>
      <w:numFmt w:val="ideographTraditional"/>
      <w:lvlText w:val="%5、"/>
      <w:lvlJc w:val="left"/>
      <w:pPr>
        <w:ind w:left="2431" w:hanging="480"/>
      </w:pPr>
      <w:rPr>
        <w:rFonts w:cs="Times New Roman"/>
      </w:rPr>
    </w:lvl>
    <w:lvl w:ilvl="5" w:tplc="0409001B">
      <w:start w:val="1"/>
      <w:numFmt w:val="lowerRoman"/>
      <w:lvlText w:val="%6."/>
      <w:lvlJc w:val="right"/>
      <w:pPr>
        <w:ind w:left="2911" w:hanging="480"/>
      </w:pPr>
      <w:rPr>
        <w:rFonts w:cs="Times New Roman"/>
      </w:rPr>
    </w:lvl>
    <w:lvl w:ilvl="6" w:tplc="0409000F">
      <w:start w:val="1"/>
      <w:numFmt w:val="decimal"/>
      <w:lvlText w:val="%7."/>
      <w:lvlJc w:val="left"/>
      <w:pPr>
        <w:ind w:left="3391" w:hanging="480"/>
      </w:pPr>
      <w:rPr>
        <w:rFonts w:cs="Times New Roman"/>
      </w:rPr>
    </w:lvl>
    <w:lvl w:ilvl="7" w:tplc="04090019">
      <w:start w:val="1"/>
      <w:numFmt w:val="ideographTraditional"/>
      <w:lvlText w:val="%8、"/>
      <w:lvlJc w:val="left"/>
      <w:pPr>
        <w:ind w:left="3871" w:hanging="480"/>
      </w:pPr>
      <w:rPr>
        <w:rFonts w:cs="Times New Roman"/>
      </w:rPr>
    </w:lvl>
    <w:lvl w:ilvl="8" w:tplc="0409001B">
      <w:start w:val="1"/>
      <w:numFmt w:val="lowerRoman"/>
      <w:lvlText w:val="%9."/>
      <w:lvlJc w:val="right"/>
      <w:pPr>
        <w:ind w:left="4351" w:hanging="480"/>
      </w:pPr>
      <w:rPr>
        <w:rFonts w:cs="Times New Roman"/>
      </w:rPr>
    </w:lvl>
  </w:abstractNum>
  <w:abstractNum w:abstractNumId="222" w15:restartNumberingAfterBreak="0">
    <w:nsid w:val="328E3360"/>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32B57C10"/>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330A508E"/>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5" w15:restartNumberingAfterBreak="0">
    <w:nsid w:val="330D3383"/>
    <w:multiLevelType w:val="hybridMultilevel"/>
    <w:tmpl w:val="D974CF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33917CC0"/>
    <w:multiLevelType w:val="hybridMultilevel"/>
    <w:tmpl w:val="29528A16"/>
    <w:lvl w:ilvl="0" w:tplc="DB6C486A">
      <w:start w:val="2"/>
      <w:numFmt w:val="ideographLegalTraditional"/>
      <w:suff w:val="nothing"/>
      <w:lvlText w:val="%1、"/>
      <w:lvlJc w:val="left"/>
      <w:pPr>
        <w:ind w:left="72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33A46340"/>
    <w:multiLevelType w:val="hybridMultilevel"/>
    <w:tmpl w:val="BD96C5F2"/>
    <w:lvl w:ilvl="0" w:tplc="F5684B9A">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33A7406F"/>
    <w:multiLevelType w:val="hybridMultilevel"/>
    <w:tmpl w:val="54B2AED2"/>
    <w:lvl w:ilvl="0" w:tplc="425AFD70">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33B56B9F"/>
    <w:multiLevelType w:val="hybridMultilevel"/>
    <w:tmpl w:val="39B4F9B0"/>
    <w:lvl w:ilvl="0" w:tplc="ED56C2CA">
      <w:start w:val="1"/>
      <w:numFmt w:val="taiwaneseCountingThousand"/>
      <w:lvlText w:val="%1、"/>
      <w:lvlJc w:val="left"/>
      <w:pPr>
        <w:ind w:left="400" w:hanging="40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33C0106D"/>
    <w:multiLevelType w:val="hybridMultilevel"/>
    <w:tmpl w:val="1A12917A"/>
    <w:lvl w:ilvl="0" w:tplc="46CA24CC">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33D1112A"/>
    <w:multiLevelType w:val="hybridMultilevel"/>
    <w:tmpl w:val="E408CD24"/>
    <w:lvl w:ilvl="0" w:tplc="9F609C76">
      <w:start w:val="1"/>
      <w:numFmt w:val="taiwaneseCountingThousand"/>
      <w:suff w:val="nothing"/>
      <w:lvlText w:val="%1、"/>
      <w:lvlJc w:val="left"/>
      <w:pPr>
        <w:ind w:left="380" w:hanging="380"/>
      </w:pPr>
      <w:rPr>
        <w:rFonts w:cs="Times New Roman" w:hint="eastAsia"/>
      </w:rPr>
    </w:lvl>
    <w:lvl w:ilvl="1" w:tplc="6D76A43C">
      <w:start w:val="1"/>
      <w:numFmt w:val="decimalFullWidth"/>
      <w:lvlText w:val="%2、"/>
      <w:lvlJc w:val="left"/>
      <w:pPr>
        <w:ind w:left="804" w:hanging="432"/>
      </w:pPr>
      <w:rPr>
        <w:rFonts w:cs="Times New Roman" w:hint="default"/>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32" w15:restartNumberingAfterBreak="0">
    <w:nsid w:val="33DE0E91"/>
    <w:multiLevelType w:val="hybridMultilevel"/>
    <w:tmpl w:val="B67678EA"/>
    <w:lvl w:ilvl="0" w:tplc="FFFFFFFF">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3" w15:restartNumberingAfterBreak="0">
    <w:nsid w:val="348F2038"/>
    <w:multiLevelType w:val="hybridMultilevel"/>
    <w:tmpl w:val="E3C82942"/>
    <w:lvl w:ilvl="0" w:tplc="85CC8190">
      <w:start w:val="1"/>
      <w:numFmt w:val="taiwaneseCountingThousand"/>
      <w:lvlText w:val="（%1）"/>
      <w:lvlJc w:val="left"/>
      <w:pPr>
        <w:ind w:left="720" w:hanging="720"/>
      </w:pPr>
      <w:rPr>
        <w:rFonts w:ascii="新細明體" w:eastAsia="新細明體" w:hAnsi="新細明體" w:cs="Times New Roman" w:hint="default"/>
      </w:rPr>
    </w:lvl>
    <w:lvl w:ilvl="1" w:tplc="3EE2F824">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35360B59"/>
    <w:multiLevelType w:val="hybridMultilevel"/>
    <w:tmpl w:val="A1B2C678"/>
    <w:lvl w:ilvl="0" w:tplc="9D8CA45A">
      <w:start w:val="1"/>
      <w:numFmt w:val="taiwaneseCountingThousand"/>
      <w:lvlText w:val="%1、"/>
      <w:lvlJc w:val="left"/>
      <w:pPr>
        <w:ind w:left="400" w:hanging="40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357A39B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35D60CA6"/>
    <w:multiLevelType w:val="hybridMultilevel"/>
    <w:tmpl w:val="A84C01C8"/>
    <w:lvl w:ilvl="0" w:tplc="6BA2BD18">
      <w:start w:val="1"/>
      <w:numFmt w:val="taiwaneseCountingThousand"/>
      <w:lvlText w:val="（%1）"/>
      <w:lvlJc w:val="left"/>
      <w:pPr>
        <w:ind w:left="720" w:hanging="720"/>
      </w:pPr>
      <w:rPr>
        <w:rFonts w:cs="Times New Roman" w:hint="default"/>
      </w:rPr>
    </w:lvl>
    <w:lvl w:ilvl="1" w:tplc="91E48604">
      <w:start w:val="1"/>
      <w:numFmt w:val="taiwaneseCountingThousand"/>
      <w:lvlText w:val="%2、"/>
      <w:lvlJc w:val="left"/>
      <w:pPr>
        <w:ind w:left="482" w:hanging="482"/>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7" w15:restartNumberingAfterBreak="0">
    <w:nsid w:val="361A39FC"/>
    <w:multiLevelType w:val="hybridMultilevel"/>
    <w:tmpl w:val="70C4AEEA"/>
    <w:lvl w:ilvl="0" w:tplc="243EDDBC">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362D1D60"/>
    <w:multiLevelType w:val="hybridMultilevel"/>
    <w:tmpl w:val="AFCE08EE"/>
    <w:lvl w:ilvl="0" w:tplc="7B22484A">
      <w:start w:val="1"/>
      <w:numFmt w:val="taiwaneseCountingThousand"/>
      <w:lvlText w:val="%1、"/>
      <w:lvlJc w:val="left"/>
      <w:pPr>
        <w:ind w:left="440" w:hanging="440"/>
      </w:pPr>
      <w:rPr>
        <w:rFonts w:hint="default"/>
      </w:rPr>
    </w:lvl>
    <w:lvl w:ilvl="1" w:tplc="EE0AA1B6">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364A04EB"/>
    <w:multiLevelType w:val="hybridMultilevel"/>
    <w:tmpl w:val="AB9C33F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0" w15:restartNumberingAfterBreak="0">
    <w:nsid w:val="3675547F"/>
    <w:multiLevelType w:val="multilevel"/>
    <w:tmpl w:val="00000005"/>
    <w:styleLink w:val="1"/>
    <w:lvl w:ilvl="0">
      <w:start w:val="1"/>
      <w:numFmt w:val="taiwaneseCountingThousand"/>
      <w:lvlText w:val="（%1）"/>
      <w:lvlJc w:val="left"/>
      <w:pPr>
        <w:tabs>
          <w:tab w:val="num" w:pos="88"/>
        </w:tabs>
        <w:ind w:left="1288" w:hanging="720"/>
      </w:pPr>
      <w:rPr>
        <w:rFonts w:hint="eastAsia"/>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41" w15:restartNumberingAfterBreak="0">
    <w:nsid w:val="36C60C9C"/>
    <w:multiLevelType w:val="hybridMultilevel"/>
    <w:tmpl w:val="EFB0CE50"/>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2" w15:restartNumberingAfterBreak="0">
    <w:nsid w:val="36CE4164"/>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243" w15:restartNumberingAfterBreak="0">
    <w:nsid w:val="36F215E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36F76570"/>
    <w:multiLevelType w:val="multilevel"/>
    <w:tmpl w:val="4770E0F2"/>
    <w:styleLink w:val="110"/>
    <w:lvl w:ilvl="0">
      <w:start w:val="1"/>
      <w:numFmt w:val="taiwaneseCountingThousand"/>
      <w:lvlText w:val="%1、"/>
      <w:lvlJc w:val="left"/>
      <w:pPr>
        <w:ind w:left="1021" w:hanging="1021"/>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5" w15:restartNumberingAfterBreak="0">
    <w:nsid w:val="37420C9E"/>
    <w:multiLevelType w:val="hybridMultilevel"/>
    <w:tmpl w:val="3F82D96E"/>
    <w:lvl w:ilvl="0" w:tplc="E8A8F6BC">
      <w:start w:val="1"/>
      <w:numFmt w:val="taiwaneseCountingThousand"/>
      <w:lvlText w:val="（%1）"/>
      <w:lvlJc w:val="left"/>
      <w:pPr>
        <w:ind w:left="720" w:hanging="240"/>
      </w:pPr>
      <w:rPr>
        <w:rFonts w:hint="default"/>
        <w:lang w:val="en-US"/>
      </w:rPr>
    </w:lvl>
    <w:lvl w:ilvl="1" w:tplc="925A13C8">
      <w:start w:val="1"/>
      <w:numFmt w:val="taiwaneseCountingThousand"/>
      <w:lvlText w:val="%2、"/>
      <w:lvlJc w:val="left"/>
      <w:pPr>
        <w:ind w:left="380" w:hanging="380"/>
      </w:pPr>
      <w:rPr>
        <w:rFonts w:asciiTheme="minorEastAsia" w:eastAsia="新細明體" w:hAnsiTheme="minorEastAsia"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37573069"/>
    <w:multiLevelType w:val="hybridMultilevel"/>
    <w:tmpl w:val="2A5C9740"/>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7" w15:restartNumberingAfterBreak="0">
    <w:nsid w:val="375E4B8C"/>
    <w:multiLevelType w:val="hybridMultilevel"/>
    <w:tmpl w:val="F12CE2E4"/>
    <w:lvl w:ilvl="0" w:tplc="F53C953E">
      <w:start w:val="1"/>
      <w:numFmt w:val="taiwaneseCountingThousand"/>
      <w:lvlText w:val="%1、"/>
      <w:lvlJc w:val="left"/>
      <w:pPr>
        <w:ind w:left="111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37685235"/>
    <w:multiLevelType w:val="hybridMultilevel"/>
    <w:tmpl w:val="D2161CE0"/>
    <w:lvl w:ilvl="0" w:tplc="43DEF9D4">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249" w15:restartNumberingAfterBreak="0">
    <w:nsid w:val="37A44F25"/>
    <w:multiLevelType w:val="hybridMultilevel"/>
    <w:tmpl w:val="270AEDA0"/>
    <w:lvl w:ilvl="0" w:tplc="4C747714">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383212FE"/>
    <w:multiLevelType w:val="hybridMultilevel"/>
    <w:tmpl w:val="88E67868"/>
    <w:lvl w:ilvl="0" w:tplc="FFFFFFFF">
      <w:start w:val="1"/>
      <w:numFmt w:val="taiwaneseCountingThousand"/>
      <w:lvlText w:val="%1、"/>
      <w:lvlJc w:val="left"/>
      <w:pPr>
        <w:ind w:left="480" w:hanging="480"/>
      </w:pPr>
      <w:rPr>
        <w:rFonts w:ascii="Times New Roman" w:hAnsi="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1" w15:restartNumberingAfterBreak="0">
    <w:nsid w:val="384F7DD0"/>
    <w:multiLevelType w:val="hybridMultilevel"/>
    <w:tmpl w:val="D8BC525E"/>
    <w:lvl w:ilvl="0" w:tplc="01D6E9EA">
      <w:start w:val="2"/>
      <w:numFmt w:val="ideographLegalTraditional"/>
      <w:suff w:val="nothing"/>
      <w:lvlText w:val="%1、"/>
      <w:lvlJc w:val="left"/>
      <w:pPr>
        <w:ind w:left="720" w:hanging="720"/>
      </w:pPr>
      <w:rPr>
        <w:rFonts w:ascii="新細明體" w:eastAsia="新細明體" w:hAnsi="新細明體" w:cs="Times New Roman"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38600BC0"/>
    <w:multiLevelType w:val="hybridMultilevel"/>
    <w:tmpl w:val="7956332A"/>
    <w:lvl w:ilvl="0" w:tplc="8DFA4792">
      <w:start w:val="1"/>
      <w:numFmt w:val="taiwaneseCountingThousand"/>
      <w:lvlText w:val="%1、"/>
      <w:lvlJc w:val="left"/>
      <w:pPr>
        <w:tabs>
          <w:tab w:val="num" w:pos="6674"/>
        </w:tabs>
        <w:ind w:left="6674" w:hanging="720"/>
      </w:pPr>
      <w:rPr>
        <w:rFonts w:ascii="標楷體" w:eastAsia="標楷體" w:hAnsi="Times New Roman" w:cs="Times New Roman" w:hint="eastAsia"/>
        <w:color w:val="auto"/>
        <w:sz w:val="28"/>
        <w:szCs w:val="28"/>
      </w:rPr>
    </w:lvl>
    <w:lvl w:ilvl="1" w:tplc="43FC6FC4">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15:restartNumberingAfterBreak="0">
    <w:nsid w:val="38734FA9"/>
    <w:multiLevelType w:val="hybridMultilevel"/>
    <w:tmpl w:val="084215EC"/>
    <w:lvl w:ilvl="0" w:tplc="E6562E9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387D5AB4"/>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5" w15:restartNumberingAfterBreak="0">
    <w:nsid w:val="387E0258"/>
    <w:multiLevelType w:val="hybridMultilevel"/>
    <w:tmpl w:val="5554D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39007D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7" w15:restartNumberingAfterBreak="0">
    <w:nsid w:val="394F38EB"/>
    <w:multiLevelType w:val="hybridMultilevel"/>
    <w:tmpl w:val="4C32A886"/>
    <w:lvl w:ilvl="0" w:tplc="930CD6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3A1C0533"/>
    <w:multiLevelType w:val="hybridMultilevel"/>
    <w:tmpl w:val="2D92AFF8"/>
    <w:lvl w:ilvl="0" w:tplc="F166721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3A4D6300"/>
    <w:multiLevelType w:val="hybridMultilevel"/>
    <w:tmpl w:val="9C9EF7E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0" w15:restartNumberingAfterBreak="0">
    <w:nsid w:val="3A521A08"/>
    <w:multiLevelType w:val="multilevel"/>
    <w:tmpl w:val="BF76A35E"/>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1" w15:restartNumberingAfterBreak="0">
    <w:nsid w:val="3A825253"/>
    <w:multiLevelType w:val="multilevel"/>
    <w:tmpl w:val="13282698"/>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2" w15:restartNumberingAfterBreak="0">
    <w:nsid w:val="3A853EA1"/>
    <w:multiLevelType w:val="hybridMultilevel"/>
    <w:tmpl w:val="AC38635C"/>
    <w:lvl w:ilvl="0" w:tplc="9D0C5316">
      <w:start w:val="8"/>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3A8668BF"/>
    <w:multiLevelType w:val="hybridMultilevel"/>
    <w:tmpl w:val="7570B6D8"/>
    <w:lvl w:ilvl="0" w:tplc="322651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3AC31439"/>
    <w:multiLevelType w:val="hybridMultilevel"/>
    <w:tmpl w:val="47808C86"/>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5" w15:restartNumberingAfterBreak="0">
    <w:nsid w:val="3B156747"/>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6" w15:restartNumberingAfterBreak="0">
    <w:nsid w:val="3B5D1626"/>
    <w:multiLevelType w:val="multilevel"/>
    <w:tmpl w:val="DA2EB130"/>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7" w15:restartNumberingAfterBreak="0">
    <w:nsid w:val="3B7126E0"/>
    <w:multiLevelType w:val="multilevel"/>
    <w:tmpl w:val="3A52E546"/>
    <w:lvl w:ilvl="0">
      <w:start w:val="1"/>
      <w:numFmt w:val="taiwaneseCountingThousand"/>
      <w:lvlText w:val="（%1）"/>
      <w:lvlJc w:val="left"/>
      <w:pPr>
        <w:ind w:left="720" w:hanging="720"/>
      </w:pPr>
      <w:rPr>
        <w:rFonts w:ascii="新細明體" w:eastAsia="新細明體" w:hAnsi="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8" w15:restartNumberingAfterBreak="0">
    <w:nsid w:val="3B875727"/>
    <w:multiLevelType w:val="hybridMultilevel"/>
    <w:tmpl w:val="8DAEB61A"/>
    <w:lvl w:ilvl="0" w:tplc="80F6F95E">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D48C796C">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3BAE3F55"/>
    <w:multiLevelType w:val="hybridMultilevel"/>
    <w:tmpl w:val="E34A422E"/>
    <w:lvl w:ilvl="0" w:tplc="04090015">
      <w:start w:val="1"/>
      <w:numFmt w:val="taiwaneseCountingThousand"/>
      <w:lvlText w:val="%1、"/>
      <w:lvlJc w:val="left"/>
      <w:pPr>
        <w:ind w:left="939" w:hanging="480"/>
      </w:pPr>
      <w:rPr>
        <w:rFonts w:cs="Times New Roman"/>
      </w:rPr>
    </w:lvl>
    <w:lvl w:ilvl="1" w:tplc="04090019">
      <w:start w:val="1"/>
      <w:numFmt w:val="ideographTraditional"/>
      <w:lvlText w:val="%2、"/>
      <w:lvlJc w:val="left"/>
      <w:pPr>
        <w:ind w:left="852" w:hanging="480"/>
      </w:pPr>
      <w:rPr>
        <w:rFonts w:cs="Times New Roman"/>
      </w:rPr>
    </w:lvl>
    <w:lvl w:ilvl="2" w:tplc="0409001B">
      <w:start w:val="1"/>
      <w:numFmt w:val="lowerRoman"/>
      <w:lvlText w:val="%3."/>
      <w:lvlJc w:val="right"/>
      <w:pPr>
        <w:ind w:left="1332" w:hanging="480"/>
      </w:pPr>
      <w:rPr>
        <w:rFonts w:cs="Times New Roman"/>
      </w:rPr>
    </w:lvl>
    <w:lvl w:ilvl="3" w:tplc="0409000F">
      <w:start w:val="1"/>
      <w:numFmt w:val="decimal"/>
      <w:lvlText w:val="%4."/>
      <w:lvlJc w:val="left"/>
      <w:pPr>
        <w:ind w:left="1812" w:hanging="480"/>
      </w:pPr>
      <w:rPr>
        <w:rFonts w:cs="Times New Roman"/>
      </w:rPr>
    </w:lvl>
    <w:lvl w:ilvl="4" w:tplc="04090019">
      <w:start w:val="1"/>
      <w:numFmt w:val="ideographTraditional"/>
      <w:lvlText w:val="%5、"/>
      <w:lvlJc w:val="left"/>
      <w:pPr>
        <w:ind w:left="2292" w:hanging="480"/>
      </w:pPr>
      <w:rPr>
        <w:rFonts w:cs="Times New Roman"/>
      </w:rPr>
    </w:lvl>
    <w:lvl w:ilvl="5" w:tplc="0409001B">
      <w:start w:val="1"/>
      <w:numFmt w:val="lowerRoman"/>
      <w:lvlText w:val="%6."/>
      <w:lvlJc w:val="right"/>
      <w:pPr>
        <w:ind w:left="2772" w:hanging="480"/>
      </w:pPr>
      <w:rPr>
        <w:rFonts w:cs="Times New Roman"/>
      </w:rPr>
    </w:lvl>
    <w:lvl w:ilvl="6" w:tplc="0409000F">
      <w:start w:val="1"/>
      <w:numFmt w:val="decimal"/>
      <w:lvlText w:val="%7."/>
      <w:lvlJc w:val="left"/>
      <w:pPr>
        <w:ind w:left="3252" w:hanging="480"/>
      </w:pPr>
      <w:rPr>
        <w:rFonts w:cs="Times New Roman"/>
      </w:rPr>
    </w:lvl>
    <w:lvl w:ilvl="7" w:tplc="04090019">
      <w:start w:val="1"/>
      <w:numFmt w:val="ideographTraditional"/>
      <w:lvlText w:val="%8、"/>
      <w:lvlJc w:val="left"/>
      <w:pPr>
        <w:ind w:left="3732" w:hanging="480"/>
      </w:pPr>
      <w:rPr>
        <w:rFonts w:cs="Times New Roman"/>
      </w:rPr>
    </w:lvl>
    <w:lvl w:ilvl="8" w:tplc="0409001B">
      <w:start w:val="1"/>
      <w:numFmt w:val="lowerRoman"/>
      <w:lvlText w:val="%9."/>
      <w:lvlJc w:val="right"/>
      <w:pPr>
        <w:ind w:left="4212" w:hanging="480"/>
      </w:pPr>
      <w:rPr>
        <w:rFonts w:cs="Times New Roman"/>
      </w:rPr>
    </w:lvl>
  </w:abstractNum>
  <w:abstractNum w:abstractNumId="270" w15:restartNumberingAfterBreak="0">
    <w:nsid w:val="3BC403BD"/>
    <w:multiLevelType w:val="hybridMultilevel"/>
    <w:tmpl w:val="49964C50"/>
    <w:lvl w:ilvl="0" w:tplc="F32A2B9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3C844A84"/>
    <w:multiLevelType w:val="hybridMultilevel"/>
    <w:tmpl w:val="EDB60DB6"/>
    <w:lvl w:ilvl="0" w:tplc="C0A4C64C">
      <w:start w:val="1"/>
      <w:numFmt w:val="taiwaneseCountingThousand"/>
      <w:suff w:val="nothing"/>
      <w:lvlText w:val="%1、"/>
      <w:lvlJc w:val="left"/>
      <w:pPr>
        <w:ind w:left="378" w:hanging="380"/>
      </w:pPr>
      <w:rPr>
        <w:rFonts w:hint="default"/>
      </w:rPr>
    </w:lvl>
    <w:lvl w:ilvl="1" w:tplc="8338737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3C95654D"/>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3" w15:restartNumberingAfterBreak="0">
    <w:nsid w:val="3CF658CF"/>
    <w:multiLevelType w:val="multilevel"/>
    <w:tmpl w:val="9C9EEE3E"/>
    <w:lvl w:ilvl="0">
      <w:start w:val="1"/>
      <w:numFmt w:val="taiwaneseCountingThousand"/>
      <w:lvlText w:val="%1、"/>
      <w:lvlJc w:val="left"/>
      <w:pPr>
        <w:ind w:left="480" w:hanging="480"/>
      </w:pPr>
      <w:rPr>
        <w:rFonts w:ascii="新細明體" w:eastAsia="新細明體" w:hAnsi="新細明體"/>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3D411AB7"/>
    <w:multiLevelType w:val="hybridMultilevel"/>
    <w:tmpl w:val="13C4CE52"/>
    <w:lvl w:ilvl="0" w:tplc="CFA68B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3D8B485E"/>
    <w:multiLevelType w:val="hybridMultilevel"/>
    <w:tmpl w:val="F044E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3DD679DC"/>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3E144D2D"/>
    <w:multiLevelType w:val="hybridMultilevel"/>
    <w:tmpl w:val="1B50186E"/>
    <w:lvl w:ilvl="0" w:tplc="2FDA37C6">
      <w:start w:val="1"/>
      <w:numFmt w:val="taiwaneseCountingThousand"/>
      <w:lvlText w:val="%1、"/>
      <w:lvlJc w:val="left"/>
      <w:pPr>
        <w:ind w:left="488" w:hanging="440"/>
      </w:pPr>
      <w:rPr>
        <w:rFonts w:ascii="新細明體" w:hAnsi="新細明體"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78" w15:restartNumberingAfterBreak="0">
    <w:nsid w:val="3E9E6DE2"/>
    <w:multiLevelType w:val="multilevel"/>
    <w:tmpl w:val="920AF44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9" w15:restartNumberingAfterBreak="0">
    <w:nsid w:val="3EB01A4D"/>
    <w:multiLevelType w:val="hybridMultilevel"/>
    <w:tmpl w:val="9558E86E"/>
    <w:lvl w:ilvl="0" w:tplc="5526E29E">
      <w:start w:val="1"/>
      <w:numFmt w:val="taiwaneseCountingThousand"/>
      <w:suff w:val="nothing"/>
      <w:lvlText w:val="%1、"/>
      <w:lvlJc w:val="left"/>
      <w:pPr>
        <w:ind w:left="480" w:hanging="480"/>
      </w:pPr>
      <w:rPr>
        <w:rFonts w:cs="Times New Roman" w:hint="eastAsia"/>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0" w15:restartNumberingAfterBreak="0">
    <w:nsid w:val="3F154010"/>
    <w:multiLevelType w:val="hybridMultilevel"/>
    <w:tmpl w:val="A12CA546"/>
    <w:lvl w:ilvl="0" w:tplc="F7AC183E">
      <w:start w:val="1"/>
      <w:numFmt w:val="taiwaneseCountingThousand"/>
      <w:lvlText w:val="%1、"/>
      <w:lvlJc w:val="left"/>
      <w:pPr>
        <w:ind w:left="44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3F235996"/>
    <w:multiLevelType w:val="multilevel"/>
    <w:tmpl w:val="15D00D46"/>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2" w15:restartNumberingAfterBreak="0">
    <w:nsid w:val="3F5D241B"/>
    <w:multiLevelType w:val="hybridMultilevel"/>
    <w:tmpl w:val="844E31AC"/>
    <w:lvl w:ilvl="0" w:tplc="236098FA">
      <w:start w:val="1"/>
      <w:numFmt w:val="taiwaneseCountingThousand"/>
      <w:lvlText w:val="（%1）"/>
      <w:lvlJc w:val="left"/>
      <w:pPr>
        <w:ind w:left="962" w:hanging="480"/>
      </w:pPr>
      <w:rPr>
        <w:rFonts w:hint="default"/>
      </w:rPr>
    </w:lvl>
    <w:lvl w:ilvl="1" w:tplc="E7681DA4">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3" w15:restartNumberingAfterBreak="0">
    <w:nsid w:val="3FDA4157"/>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4" w15:restartNumberingAfterBreak="0">
    <w:nsid w:val="405D6925"/>
    <w:multiLevelType w:val="hybridMultilevel"/>
    <w:tmpl w:val="C5F60DF0"/>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15887ABC">
      <w:start w:val="1"/>
      <w:numFmt w:val="taiwaneseCountingThousand"/>
      <w:lvlText w:val="（%2）"/>
      <w:lvlJc w:val="left"/>
      <w:pPr>
        <w:ind w:left="6816"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85" w15:restartNumberingAfterBreak="0">
    <w:nsid w:val="40680EA7"/>
    <w:multiLevelType w:val="hybridMultilevel"/>
    <w:tmpl w:val="36969CC4"/>
    <w:lvl w:ilvl="0" w:tplc="7F161190">
      <w:start w:val="1"/>
      <w:numFmt w:val="taiwaneseCountingThousand"/>
      <w:lvlText w:val="%1、"/>
      <w:lvlJc w:val="left"/>
      <w:pPr>
        <w:ind w:left="480" w:hanging="480"/>
      </w:pPr>
      <w:rPr>
        <w:rFonts w:cs="Times New Roman"/>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6" w15:restartNumberingAfterBreak="0">
    <w:nsid w:val="40C918F0"/>
    <w:multiLevelType w:val="hybridMultilevel"/>
    <w:tmpl w:val="AEBA9B9A"/>
    <w:lvl w:ilvl="0" w:tplc="AA58A402">
      <w:start w:val="1"/>
      <w:numFmt w:val="taiwaneseCountingThousand"/>
      <w:suff w:val="nothing"/>
      <w:lvlText w:val="（%1）"/>
      <w:lvlJc w:val="left"/>
      <w:pPr>
        <w:ind w:left="660" w:hanging="480"/>
      </w:pPr>
      <w:rPr>
        <w:rFonts w:hint="eastAsia"/>
        <w:lang w:val="en-US"/>
      </w:rPr>
    </w:lvl>
    <w:lvl w:ilvl="1" w:tplc="F53C953E">
      <w:start w:val="1"/>
      <w:numFmt w:val="taiwaneseCountingThousand"/>
      <w:lvlText w:val="%2、"/>
      <w:lvlJc w:val="left"/>
      <w:pPr>
        <w:ind w:left="1110" w:hanging="450"/>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7" w15:restartNumberingAfterBreak="0">
    <w:nsid w:val="411A4C7B"/>
    <w:multiLevelType w:val="multilevel"/>
    <w:tmpl w:val="140C8B0E"/>
    <w:lvl w:ilvl="0">
      <w:start w:val="1"/>
      <w:numFmt w:val="taiwaneseCountingThousand"/>
      <w:lvlText w:val="（%1）"/>
      <w:lvlJc w:val="left"/>
      <w:pPr>
        <w:ind w:left="720" w:hanging="720"/>
      </w:pPr>
      <w:rPr>
        <w:rFonts w:cs="Times New Roman" w:hint="eastAsia"/>
        <w:lang w:val="en-US"/>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8" w15:restartNumberingAfterBreak="0">
    <w:nsid w:val="41286A73"/>
    <w:multiLevelType w:val="hybridMultilevel"/>
    <w:tmpl w:val="C09E182E"/>
    <w:lvl w:ilvl="0" w:tplc="456007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41300849"/>
    <w:multiLevelType w:val="hybridMultilevel"/>
    <w:tmpl w:val="F1CE2F08"/>
    <w:lvl w:ilvl="0" w:tplc="EC24A420">
      <w:start w:val="1"/>
      <w:numFmt w:val="taiwaneseCountingThousand"/>
      <w:suff w:val="nothing"/>
      <w:lvlText w:val="（%1）"/>
      <w:lvlJc w:val="left"/>
      <w:pPr>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15:restartNumberingAfterBreak="0">
    <w:nsid w:val="41EA6673"/>
    <w:multiLevelType w:val="hybridMultilevel"/>
    <w:tmpl w:val="C6400AE6"/>
    <w:lvl w:ilvl="0" w:tplc="985A1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421E41FD"/>
    <w:multiLevelType w:val="hybridMultilevel"/>
    <w:tmpl w:val="59023622"/>
    <w:lvl w:ilvl="0" w:tplc="75DA9A2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423D7302"/>
    <w:multiLevelType w:val="multilevel"/>
    <w:tmpl w:val="188AECC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3" w15:restartNumberingAfterBreak="0">
    <w:nsid w:val="424756FB"/>
    <w:multiLevelType w:val="hybridMultilevel"/>
    <w:tmpl w:val="D6947CFA"/>
    <w:lvl w:ilvl="0" w:tplc="77E4FEA6">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294" w15:restartNumberingAfterBreak="0">
    <w:nsid w:val="42AF7B90"/>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42B96548"/>
    <w:multiLevelType w:val="hybridMultilevel"/>
    <w:tmpl w:val="6582B61E"/>
    <w:lvl w:ilvl="0" w:tplc="49E8BAA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42C71D39"/>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297" w15:restartNumberingAfterBreak="0">
    <w:nsid w:val="42DD4D19"/>
    <w:multiLevelType w:val="hybridMultilevel"/>
    <w:tmpl w:val="EB325EA0"/>
    <w:lvl w:ilvl="0" w:tplc="DADE289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42E63F54"/>
    <w:multiLevelType w:val="hybridMultilevel"/>
    <w:tmpl w:val="C13A58B0"/>
    <w:lvl w:ilvl="0" w:tplc="FFFFFFFF">
      <w:start w:val="1"/>
      <w:numFmt w:val="taiwaneseCountingThousand"/>
      <w:lvlText w:val="（%1）"/>
      <w:lvlJc w:val="left"/>
      <w:pPr>
        <w:ind w:left="720" w:hanging="720"/>
      </w:pPr>
      <w:rPr>
        <w:rFonts w:ascii="Times New Roman" w:eastAsia="新細明體" w:hAnsi="Times New Roman"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9" w15:restartNumberingAfterBreak="0">
    <w:nsid w:val="431F3676"/>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300" w15:restartNumberingAfterBreak="0">
    <w:nsid w:val="433C26D6"/>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435441DA"/>
    <w:multiLevelType w:val="hybridMultilevel"/>
    <w:tmpl w:val="65C0D1D8"/>
    <w:lvl w:ilvl="0" w:tplc="FD007DA0">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2" w15:restartNumberingAfterBreak="0">
    <w:nsid w:val="437E026D"/>
    <w:multiLevelType w:val="hybridMultilevel"/>
    <w:tmpl w:val="86E463D6"/>
    <w:lvl w:ilvl="0" w:tplc="1A245A4C">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43AB2913"/>
    <w:multiLevelType w:val="hybridMultilevel"/>
    <w:tmpl w:val="B67678EA"/>
    <w:lvl w:ilvl="0" w:tplc="FFFFFFFF">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4" w15:restartNumberingAfterBreak="0">
    <w:nsid w:val="441763EA"/>
    <w:multiLevelType w:val="hybridMultilevel"/>
    <w:tmpl w:val="B3D81714"/>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5" w15:restartNumberingAfterBreak="0">
    <w:nsid w:val="447F7F20"/>
    <w:multiLevelType w:val="hybridMultilevel"/>
    <w:tmpl w:val="84F2CC7A"/>
    <w:lvl w:ilvl="0" w:tplc="526A1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452B43AF"/>
    <w:multiLevelType w:val="hybridMultilevel"/>
    <w:tmpl w:val="A0CC488E"/>
    <w:lvl w:ilvl="0" w:tplc="4580A154">
      <w:start w:val="1"/>
      <w:numFmt w:val="taiwaneseCountingThousand"/>
      <w:lvlText w:val="%1、"/>
      <w:lvlJc w:val="left"/>
      <w:pPr>
        <w:ind w:left="570" w:hanging="570"/>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45661F2E"/>
    <w:multiLevelType w:val="hybridMultilevel"/>
    <w:tmpl w:val="C2EEE14E"/>
    <w:lvl w:ilvl="0" w:tplc="4A68E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45895703"/>
    <w:multiLevelType w:val="hybridMultilevel"/>
    <w:tmpl w:val="8E1AEA1C"/>
    <w:lvl w:ilvl="0" w:tplc="E6D28A5C">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45A46F1A"/>
    <w:multiLevelType w:val="multilevel"/>
    <w:tmpl w:val="CD941AB8"/>
    <w:lvl w:ilvl="0">
      <w:start w:val="1"/>
      <w:numFmt w:val="taiwaneseCountingThousand"/>
      <w:suff w:val="nothing"/>
      <w:lvlText w:val="%1、"/>
      <w:lvlJc w:val="left"/>
      <w:pPr>
        <w:ind w:left="786" w:hanging="360"/>
      </w:pPr>
      <w:rPr>
        <w:rFonts w:hint="default"/>
        <w:lang w:val="en-US"/>
      </w:rPr>
    </w:lvl>
    <w:lvl w:ilvl="1">
      <w:start w:val="1"/>
      <w:numFmt w:val="upperLetter"/>
      <w:lvlText w:val="%2."/>
      <w:lvlJc w:val="left"/>
      <w:pPr>
        <w:ind w:left="2989" w:hanging="360"/>
      </w:pPr>
      <w:rPr>
        <w:rFonts w:hint="eastAsia"/>
      </w:rPr>
    </w:lvl>
    <w:lvl w:ilvl="2">
      <w:start w:val="1"/>
      <w:numFmt w:val="decimal"/>
      <w:lvlText w:val="%3."/>
      <w:lvlJc w:val="left"/>
      <w:pPr>
        <w:ind w:left="380" w:hanging="380"/>
      </w:pPr>
      <w:rPr>
        <w:rFonts w:hint="eastAsia"/>
      </w:rPr>
    </w:lvl>
    <w:lvl w:ilvl="3">
      <w:start w:val="1"/>
      <w:numFmt w:val="lowerLetter"/>
      <w:lvlText w:val="%4."/>
      <w:lvlJc w:val="left"/>
      <w:pPr>
        <w:ind w:left="3709" w:hanging="360"/>
      </w:pPr>
      <w:rPr>
        <w:rFonts w:hint="eastAsia"/>
      </w:rPr>
    </w:lvl>
    <w:lvl w:ilvl="4">
      <w:start w:val="1"/>
      <w:numFmt w:val="decimal"/>
      <w:lvlText w:val="%5."/>
      <w:lvlJc w:val="left"/>
      <w:pPr>
        <w:ind w:left="4069" w:hanging="360"/>
      </w:pPr>
      <w:rPr>
        <w:rFonts w:hint="eastAsia"/>
      </w:rPr>
    </w:lvl>
    <w:lvl w:ilvl="5">
      <w:start w:val="1"/>
      <w:numFmt w:val="lowerLetter"/>
      <w:lvlText w:val="%6."/>
      <w:lvlJc w:val="left"/>
      <w:pPr>
        <w:ind w:left="4429" w:hanging="360"/>
      </w:pPr>
      <w:rPr>
        <w:rFonts w:hint="eastAsia"/>
      </w:rPr>
    </w:lvl>
    <w:lvl w:ilvl="6">
      <w:start w:val="1"/>
      <w:numFmt w:val="lowerRoman"/>
      <w:lvlText w:val="%7."/>
      <w:lvlJc w:val="left"/>
      <w:pPr>
        <w:ind w:left="4789" w:hanging="360"/>
      </w:pPr>
      <w:rPr>
        <w:rFonts w:hint="eastAsia"/>
      </w:rPr>
    </w:lvl>
    <w:lvl w:ilvl="7">
      <w:start w:val="1"/>
      <w:numFmt w:val="lowerLetter"/>
      <w:lvlText w:val="%8."/>
      <w:lvlJc w:val="left"/>
      <w:pPr>
        <w:ind w:left="5149" w:hanging="360"/>
      </w:pPr>
      <w:rPr>
        <w:rFonts w:hint="eastAsia"/>
      </w:rPr>
    </w:lvl>
    <w:lvl w:ilvl="8">
      <w:start w:val="1"/>
      <w:numFmt w:val="lowerRoman"/>
      <w:lvlText w:val="%9."/>
      <w:lvlJc w:val="left"/>
      <w:pPr>
        <w:ind w:left="5509" w:hanging="360"/>
      </w:pPr>
      <w:rPr>
        <w:rFonts w:hint="eastAsia"/>
      </w:rPr>
    </w:lvl>
  </w:abstractNum>
  <w:abstractNum w:abstractNumId="310" w15:restartNumberingAfterBreak="0">
    <w:nsid w:val="45BB4CC7"/>
    <w:multiLevelType w:val="hybridMultilevel"/>
    <w:tmpl w:val="74BA6DE0"/>
    <w:lvl w:ilvl="0" w:tplc="E45EB0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45F05560"/>
    <w:multiLevelType w:val="multilevel"/>
    <w:tmpl w:val="188AECC0"/>
    <w:lvl w:ilvl="0">
      <w:start w:val="1"/>
      <w:numFmt w:val="japaneseCounting"/>
      <w:lvlText w:val="（%1）"/>
      <w:lvlJc w:val="left"/>
      <w:pPr>
        <w:ind w:left="104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2" w15:restartNumberingAfterBreak="0">
    <w:nsid w:val="469D2F80"/>
    <w:multiLevelType w:val="hybridMultilevel"/>
    <w:tmpl w:val="3AC89518"/>
    <w:lvl w:ilvl="0" w:tplc="6674EFF6">
      <w:start w:val="1"/>
      <w:numFmt w:val="taiwaneseCountingThousand"/>
      <w:lvlText w:val="%1、"/>
      <w:lvlJc w:val="left"/>
      <w:pPr>
        <w:ind w:left="420" w:hanging="42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469D35D3"/>
    <w:multiLevelType w:val="multilevel"/>
    <w:tmpl w:val="6186C836"/>
    <w:lvl w:ilvl="0">
      <w:start w:val="1"/>
      <w:numFmt w:val="taiwaneseCountingThousand"/>
      <w:lvlText w:val="%1、"/>
      <w:lvlJc w:val="left"/>
      <w:pPr>
        <w:ind w:left="450" w:hanging="45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4" w15:restartNumberingAfterBreak="0">
    <w:nsid w:val="46DF1078"/>
    <w:multiLevelType w:val="multilevel"/>
    <w:tmpl w:val="EF564EBC"/>
    <w:lvl w:ilvl="0">
      <w:start w:val="10"/>
      <w:numFmt w:val="taiwaneseCountingThousand"/>
      <w:lvlText w:val="（%1）"/>
      <w:lvlJc w:val="left"/>
      <w:pPr>
        <w:ind w:left="720" w:hanging="720"/>
      </w:pPr>
      <w:rPr>
        <w:rFonts w:cs="Times New Roman" w:hint="eastAsia"/>
      </w:rPr>
    </w:lvl>
    <w:lvl w:ilvl="1">
      <w:start w:val="2"/>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5" w15:restartNumberingAfterBreak="0">
    <w:nsid w:val="46E92B68"/>
    <w:multiLevelType w:val="hybridMultilevel"/>
    <w:tmpl w:val="6810AD76"/>
    <w:lvl w:ilvl="0" w:tplc="2C680C38">
      <w:start w:val="1"/>
      <w:numFmt w:val="ideographLegalTraditional"/>
      <w:lvlText w:val="%1、"/>
      <w:lvlJc w:val="left"/>
      <w:pPr>
        <w:ind w:left="720" w:hanging="720"/>
      </w:pPr>
      <w:rPr>
        <w:rFonts w:hint="default"/>
      </w:rPr>
    </w:lvl>
    <w:lvl w:ilvl="1" w:tplc="300C914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15:restartNumberingAfterBreak="0">
    <w:nsid w:val="471B1D81"/>
    <w:multiLevelType w:val="hybridMultilevel"/>
    <w:tmpl w:val="34260C3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7" w15:restartNumberingAfterBreak="0">
    <w:nsid w:val="47233EBB"/>
    <w:multiLevelType w:val="hybridMultilevel"/>
    <w:tmpl w:val="8A32020C"/>
    <w:lvl w:ilvl="0" w:tplc="0F6AD6B6">
      <w:start w:val="1"/>
      <w:numFmt w:val="taiwaneseCountingThousand"/>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4723503C"/>
    <w:multiLevelType w:val="hybridMultilevel"/>
    <w:tmpl w:val="8654B8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475B40EA"/>
    <w:multiLevelType w:val="hybridMultilevel"/>
    <w:tmpl w:val="E0D2712E"/>
    <w:lvl w:ilvl="0" w:tplc="9E92CE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47710901"/>
    <w:multiLevelType w:val="multilevel"/>
    <w:tmpl w:val="188AECC0"/>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1" w15:restartNumberingAfterBreak="0">
    <w:nsid w:val="479A23AA"/>
    <w:multiLevelType w:val="multilevel"/>
    <w:tmpl w:val="C7B02DAE"/>
    <w:lvl w:ilvl="0">
      <w:start w:val="1"/>
      <w:numFmt w:val="taiwaneseCountingThousand"/>
      <w:lvlText w:val="%1、"/>
      <w:lvlJc w:val="left"/>
      <w:pPr>
        <w:ind w:left="480" w:hanging="480"/>
      </w:pPr>
      <w:rPr>
        <w:rFonts w:asciiTheme="minorEastAsia" w:eastAsiaTheme="minorEastAsia" w:hAnsiTheme="minorEastAsia" w:cs="Times New Roman"/>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2" w15:restartNumberingAfterBreak="0">
    <w:nsid w:val="47BA5E45"/>
    <w:multiLevelType w:val="hybridMultilevel"/>
    <w:tmpl w:val="8684ED9C"/>
    <w:lvl w:ilvl="0" w:tplc="07E056A4">
      <w:start w:val="1"/>
      <w:numFmt w:val="taiwaneseCountingThousand"/>
      <w:lvlText w:val="（%1）"/>
      <w:lvlJc w:val="left"/>
      <w:pPr>
        <w:ind w:left="962" w:hanging="480"/>
      </w:pPr>
      <w:rPr>
        <w:rFonts w:hint="eastAsia"/>
        <w:strike w:val="0"/>
      </w:rPr>
    </w:lvl>
    <w:lvl w:ilvl="1" w:tplc="FFFFFFFF">
      <w:start w:val="1"/>
      <w:numFmt w:val="taiwaneseCountingThousand"/>
      <w:lvlText w:val="%2、"/>
      <w:lvlJc w:val="left"/>
      <w:pPr>
        <w:ind w:left="482" w:hanging="482"/>
      </w:pPr>
      <w:rPr>
        <w:rFonts w:hint="default"/>
      </w:r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323" w15:restartNumberingAfterBreak="0">
    <w:nsid w:val="47E00EDD"/>
    <w:multiLevelType w:val="hybridMultilevel"/>
    <w:tmpl w:val="FD765846"/>
    <w:lvl w:ilvl="0" w:tplc="8DFA4792">
      <w:start w:val="1"/>
      <w:numFmt w:val="taiwaneseCountingThousand"/>
      <w:lvlText w:val="%1、"/>
      <w:lvlJc w:val="left"/>
      <w:pPr>
        <w:tabs>
          <w:tab w:val="num" w:pos="720"/>
        </w:tabs>
        <w:ind w:left="720" w:hanging="720"/>
      </w:pPr>
      <w:rPr>
        <w:rFonts w:ascii="標楷體" w:eastAsia="標楷體" w:hAnsi="Times New Roman" w:cs="Times New Roman" w:hint="eastAsia"/>
        <w:color w:val="auto"/>
        <w:sz w:val="28"/>
        <w:szCs w:val="28"/>
      </w:rPr>
    </w:lvl>
    <w:lvl w:ilvl="1" w:tplc="45D44D76">
      <w:start w:val="1"/>
      <w:numFmt w:val="taiwaneseCountingThousand"/>
      <w:suff w:val="nothing"/>
      <w:lvlText w:val="（%2）"/>
      <w:lvlJc w:val="left"/>
      <w:pPr>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4" w15:restartNumberingAfterBreak="0">
    <w:nsid w:val="4809427E"/>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5" w15:restartNumberingAfterBreak="0">
    <w:nsid w:val="48745E05"/>
    <w:multiLevelType w:val="hybridMultilevel"/>
    <w:tmpl w:val="D45C74AE"/>
    <w:lvl w:ilvl="0" w:tplc="6A74603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489D741B"/>
    <w:multiLevelType w:val="hybridMultilevel"/>
    <w:tmpl w:val="4B6E4C68"/>
    <w:lvl w:ilvl="0" w:tplc="850A6000">
      <w:start w:val="1"/>
      <w:numFmt w:val="taiwaneseCountingThousand"/>
      <w:suff w:val="nothing"/>
      <w:lvlText w:val="%1、"/>
      <w:lvlJc w:val="left"/>
      <w:pPr>
        <w:ind w:left="425" w:hanging="4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7" w15:restartNumberingAfterBreak="0">
    <w:nsid w:val="48A5144B"/>
    <w:multiLevelType w:val="hybridMultilevel"/>
    <w:tmpl w:val="7610D382"/>
    <w:lvl w:ilvl="0" w:tplc="C442D29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48CF0003"/>
    <w:multiLevelType w:val="hybridMultilevel"/>
    <w:tmpl w:val="A718E6E8"/>
    <w:lvl w:ilvl="0" w:tplc="81F87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49602ABA"/>
    <w:multiLevelType w:val="hybridMultilevel"/>
    <w:tmpl w:val="FE827D8E"/>
    <w:lvl w:ilvl="0" w:tplc="FFFFFFFF">
      <w:start w:val="1"/>
      <w:numFmt w:val="decimal"/>
      <w:lvlText w:val="%1."/>
      <w:lvlJc w:val="left"/>
      <w:pPr>
        <w:ind w:left="1140" w:hanging="360"/>
      </w:pPr>
      <w:rPr>
        <w:rFonts w:eastAsia="新細明體" w:cs="Times New Roman" w:hint="default"/>
        <w:color w:val="auto"/>
      </w:rPr>
    </w:lvl>
    <w:lvl w:ilvl="1" w:tplc="FFFFFFFF" w:tentative="1">
      <w:start w:val="1"/>
      <w:numFmt w:val="ideographTraditional"/>
      <w:lvlText w:val="%2、"/>
      <w:lvlJc w:val="left"/>
      <w:pPr>
        <w:ind w:left="1740" w:hanging="480"/>
      </w:p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330" w15:restartNumberingAfterBreak="0">
    <w:nsid w:val="496C0418"/>
    <w:multiLevelType w:val="hybridMultilevel"/>
    <w:tmpl w:val="77B858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1" w15:restartNumberingAfterBreak="0">
    <w:nsid w:val="49E17BB8"/>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4A196FCB"/>
    <w:multiLevelType w:val="hybridMultilevel"/>
    <w:tmpl w:val="8E98D74C"/>
    <w:lvl w:ilvl="0" w:tplc="9C7CF1E6">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4A53092C"/>
    <w:multiLevelType w:val="hybridMultilevel"/>
    <w:tmpl w:val="5AD2A3EE"/>
    <w:lvl w:ilvl="0" w:tplc="EB7A28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4" w15:restartNumberingAfterBreak="0">
    <w:nsid w:val="4AB950AE"/>
    <w:multiLevelType w:val="hybridMultilevel"/>
    <w:tmpl w:val="E154087E"/>
    <w:lvl w:ilvl="0" w:tplc="6DE09814">
      <w:start w:val="1"/>
      <w:numFmt w:val="taiwaneseCountingThousand"/>
      <w:suff w:val="nothing"/>
      <w:lvlText w:val="（%1）"/>
      <w:lvlJc w:val="left"/>
      <w:pPr>
        <w:ind w:left="720" w:hanging="720"/>
      </w:pPr>
      <w:rPr>
        <w:rFonts w:hint="eastAsia"/>
      </w:rPr>
    </w:lvl>
    <w:lvl w:ilvl="1" w:tplc="B73639A0">
      <w:start w:val="1"/>
      <w:numFmt w:val="taiwaneseCountingThousand"/>
      <w:suff w:val="nothing"/>
      <w:lvlText w:val="%2、"/>
      <w:lvlJc w:val="left"/>
      <w:pPr>
        <w:ind w:left="425" w:hanging="4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4ADF1A0B"/>
    <w:multiLevelType w:val="hybridMultilevel"/>
    <w:tmpl w:val="A2204244"/>
    <w:lvl w:ilvl="0" w:tplc="B5D8A326">
      <w:start w:val="1"/>
      <w:numFmt w:val="taiwaneseCountingThousand"/>
      <w:lvlText w:val="%1、"/>
      <w:lvlJc w:val="left"/>
      <w:pPr>
        <w:ind w:left="1169" w:hanging="460"/>
      </w:pPr>
      <w:rPr>
        <w:rFonts w:cs="Times New Roman" w:hint="default"/>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6" w15:restartNumberingAfterBreak="0">
    <w:nsid w:val="4AE3274D"/>
    <w:multiLevelType w:val="hybridMultilevel"/>
    <w:tmpl w:val="DA404FC4"/>
    <w:lvl w:ilvl="0" w:tplc="EDACA100">
      <w:start w:val="1"/>
      <w:numFmt w:val="taiwaneseCountingThousand"/>
      <w:lvlText w:val="（%1）"/>
      <w:lvlJc w:val="left"/>
      <w:pPr>
        <w:ind w:left="480" w:hanging="480"/>
      </w:pPr>
      <w:rPr>
        <w:rFonts w:hint="eastAsia"/>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4B35794C"/>
    <w:multiLevelType w:val="hybridMultilevel"/>
    <w:tmpl w:val="0FFA264C"/>
    <w:lvl w:ilvl="0" w:tplc="FEF0F3C2">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4B3E5814"/>
    <w:multiLevelType w:val="hybridMultilevel"/>
    <w:tmpl w:val="2D6E4E88"/>
    <w:lvl w:ilvl="0" w:tplc="94CE1ECC">
      <w:start w:val="1"/>
      <w:numFmt w:val="taiwaneseCountingThousand"/>
      <w:lvlText w:val="%1、"/>
      <w:lvlJc w:val="left"/>
      <w:pPr>
        <w:ind w:left="458" w:hanging="4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9" w15:restartNumberingAfterBreak="0">
    <w:nsid w:val="4B577CC1"/>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40" w15:restartNumberingAfterBreak="0">
    <w:nsid w:val="4C1751DA"/>
    <w:multiLevelType w:val="hybridMultilevel"/>
    <w:tmpl w:val="ECEE1D66"/>
    <w:lvl w:ilvl="0" w:tplc="152EC99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4C2D2A42"/>
    <w:multiLevelType w:val="hybridMultilevel"/>
    <w:tmpl w:val="D84C71EC"/>
    <w:lvl w:ilvl="0" w:tplc="73644F40">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2" w15:restartNumberingAfterBreak="0">
    <w:nsid w:val="4C42549D"/>
    <w:multiLevelType w:val="hybridMultilevel"/>
    <w:tmpl w:val="B6CEAFC2"/>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4C7E3B8C"/>
    <w:multiLevelType w:val="hybridMultilevel"/>
    <w:tmpl w:val="B1FC886C"/>
    <w:lvl w:ilvl="0" w:tplc="63866B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4" w15:restartNumberingAfterBreak="0">
    <w:nsid w:val="4CB617D5"/>
    <w:multiLevelType w:val="hybridMultilevel"/>
    <w:tmpl w:val="AB568042"/>
    <w:lvl w:ilvl="0" w:tplc="D00E6464">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5" w15:restartNumberingAfterBreak="0">
    <w:nsid w:val="4CE70C75"/>
    <w:multiLevelType w:val="hybridMultilevel"/>
    <w:tmpl w:val="10FA95A8"/>
    <w:lvl w:ilvl="0" w:tplc="1B1A0F6A">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6" w15:restartNumberingAfterBreak="0">
    <w:nsid w:val="4D284A2E"/>
    <w:multiLevelType w:val="multilevel"/>
    <w:tmpl w:val="C3566090"/>
    <w:lvl w:ilvl="0">
      <w:start w:val="1"/>
      <w:numFmt w:val="taiwaneseCountingThousand"/>
      <w:suff w:val="nothing"/>
      <w:lvlText w:val="%1、"/>
      <w:lvlJc w:val="left"/>
      <w:pPr>
        <w:ind w:left="928" w:hanging="360"/>
      </w:pPr>
      <w:rPr>
        <w:rFonts w:hint="default"/>
        <w:lang w:val="en-US"/>
      </w:rPr>
    </w:lvl>
    <w:lvl w:ilvl="1">
      <w:start w:val="1"/>
      <w:numFmt w:val="upperLetter"/>
      <w:lvlText w:val="%2."/>
      <w:lvlJc w:val="left"/>
      <w:pPr>
        <w:ind w:left="2706" w:hanging="360"/>
      </w:pPr>
      <w:rPr>
        <w:rFonts w:hint="eastAsia"/>
      </w:rPr>
    </w:lvl>
    <w:lvl w:ilvl="2">
      <w:start w:val="1"/>
      <w:numFmt w:val="decimal"/>
      <w:lvlText w:val="%3."/>
      <w:lvlJc w:val="left"/>
      <w:pPr>
        <w:ind w:left="3066" w:hanging="360"/>
      </w:pPr>
      <w:rPr>
        <w:rFonts w:hint="eastAsia"/>
      </w:rPr>
    </w:lvl>
    <w:lvl w:ilvl="3">
      <w:start w:val="1"/>
      <w:numFmt w:val="lowerLetter"/>
      <w:lvlText w:val="%4."/>
      <w:lvlJc w:val="left"/>
      <w:pPr>
        <w:ind w:left="3426" w:hanging="360"/>
      </w:pPr>
      <w:rPr>
        <w:rFonts w:hint="eastAsia"/>
      </w:rPr>
    </w:lvl>
    <w:lvl w:ilvl="4">
      <w:start w:val="1"/>
      <w:numFmt w:val="decimal"/>
      <w:lvlText w:val="%5."/>
      <w:lvlJc w:val="left"/>
      <w:pPr>
        <w:ind w:left="3786" w:hanging="360"/>
      </w:pPr>
      <w:rPr>
        <w:rFonts w:hint="eastAsia"/>
      </w:rPr>
    </w:lvl>
    <w:lvl w:ilvl="5">
      <w:start w:val="1"/>
      <w:numFmt w:val="lowerLetter"/>
      <w:lvlText w:val="%6."/>
      <w:lvlJc w:val="left"/>
      <w:pPr>
        <w:ind w:left="4146" w:hanging="360"/>
      </w:pPr>
      <w:rPr>
        <w:rFonts w:hint="eastAsia"/>
      </w:rPr>
    </w:lvl>
    <w:lvl w:ilvl="6">
      <w:start w:val="1"/>
      <w:numFmt w:val="lowerRoman"/>
      <w:lvlText w:val="%7."/>
      <w:lvlJc w:val="left"/>
      <w:pPr>
        <w:ind w:left="4506" w:hanging="360"/>
      </w:pPr>
      <w:rPr>
        <w:rFonts w:hint="eastAsia"/>
      </w:rPr>
    </w:lvl>
    <w:lvl w:ilvl="7">
      <w:start w:val="1"/>
      <w:numFmt w:val="lowerLetter"/>
      <w:lvlText w:val="%8."/>
      <w:lvlJc w:val="left"/>
      <w:pPr>
        <w:ind w:left="4866" w:hanging="360"/>
      </w:pPr>
      <w:rPr>
        <w:rFonts w:hint="eastAsia"/>
      </w:rPr>
    </w:lvl>
    <w:lvl w:ilvl="8">
      <w:start w:val="1"/>
      <w:numFmt w:val="lowerRoman"/>
      <w:lvlText w:val="%9."/>
      <w:lvlJc w:val="left"/>
      <w:pPr>
        <w:ind w:left="5226" w:hanging="360"/>
      </w:pPr>
      <w:rPr>
        <w:rFonts w:hint="eastAsia"/>
      </w:rPr>
    </w:lvl>
  </w:abstractNum>
  <w:abstractNum w:abstractNumId="347" w15:restartNumberingAfterBreak="0">
    <w:nsid w:val="4D4F21DB"/>
    <w:multiLevelType w:val="hybridMultilevel"/>
    <w:tmpl w:val="DD2C9F74"/>
    <w:lvl w:ilvl="0" w:tplc="322AC5B8">
      <w:start w:val="1"/>
      <w:numFmt w:val="taiwaneseCountingThousand"/>
      <w:lvlText w:val="%1、"/>
      <w:lvlJc w:val="left"/>
      <w:pPr>
        <w:ind w:left="400" w:hanging="40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4D7830B2"/>
    <w:multiLevelType w:val="hybridMultilevel"/>
    <w:tmpl w:val="FED49010"/>
    <w:lvl w:ilvl="0" w:tplc="4A749984">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4D8E03EC"/>
    <w:multiLevelType w:val="hybridMultilevel"/>
    <w:tmpl w:val="6D78292E"/>
    <w:lvl w:ilvl="0" w:tplc="2A901EFE">
      <w:start w:val="1"/>
      <w:numFmt w:val="taiwaneseCountingThousand"/>
      <w:lvlText w:val="%1、"/>
      <w:lvlJc w:val="left"/>
      <w:pPr>
        <w:ind w:left="444" w:hanging="4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0" w15:restartNumberingAfterBreak="0">
    <w:nsid w:val="4DBD1451"/>
    <w:multiLevelType w:val="hybridMultilevel"/>
    <w:tmpl w:val="BB3C9D4E"/>
    <w:lvl w:ilvl="0" w:tplc="45E001F6">
      <w:start w:val="1"/>
      <w:numFmt w:val="taiwaneseCountingThousand"/>
      <w:lvlText w:val="（%1）"/>
      <w:lvlJc w:val="left"/>
      <w:pPr>
        <w:ind w:left="720" w:hanging="720"/>
      </w:pPr>
      <w:rPr>
        <w:rFonts w:ascii="新細明體" w:eastAsia="新細明體" w:hAnsi="新細明體" w:cs="Times New Roman" w:hint="default"/>
      </w:rPr>
    </w:lvl>
    <w:lvl w:ilvl="1" w:tplc="72C8D80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4EC04F1F"/>
    <w:multiLevelType w:val="hybridMultilevel"/>
    <w:tmpl w:val="D07A901C"/>
    <w:lvl w:ilvl="0" w:tplc="E65E2B1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2" w15:restartNumberingAfterBreak="0">
    <w:nsid w:val="4EC75F7A"/>
    <w:multiLevelType w:val="hybridMultilevel"/>
    <w:tmpl w:val="89B43F30"/>
    <w:lvl w:ilvl="0" w:tplc="7ED88652">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15:restartNumberingAfterBreak="0">
    <w:nsid w:val="4EEC7745"/>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4" w15:restartNumberingAfterBreak="0">
    <w:nsid w:val="4F262DA0"/>
    <w:multiLevelType w:val="hybridMultilevel"/>
    <w:tmpl w:val="FBD6D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5" w15:restartNumberingAfterBreak="0">
    <w:nsid w:val="4F442E54"/>
    <w:multiLevelType w:val="hybridMultilevel"/>
    <w:tmpl w:val="A072AE44"/>
    <w:lvl w:ilvl="0" w:tplc="2736B442">
      <w:start w:val="1"/>
      <w:numFmt w:val="taiwaneseCountingThousand"/>
      <w:lvlText w:val="%1、"/>
      <w:lvlJc w:val="left"/>
      <w:pPr>
        <w:ind w:left="3883" w:hanging="480"/>
      </w:pPr>
      <w:rPr>
        <w:lang w:val="en-US"/>
      </w:rPr>
    </w:lvl>
    <w:lvl w:ilvl="1" w:tplc="DB527C66">
      <w:start w:val="1"/>
      <w:numFmt w:val="taiwaneseCountingThousand"/>
      <w:lvlText w:val="（%2）"/>
      <w:lvlJc w:val="left"/>
      <w:pPr>
        <w:ind w:left="4603" w:hanging="72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356" w15:restartNumberingAfterBreak="0">
    <w:nsid w:val="4F595E4F"/>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57" w15:restartNumberingAfterBreak="0">
    <w:nsid w:val="4F634A69"/>
    <w:multiLevelType w:val="hybridMultilevel"/>
    <w:tmpl w:val="B67678EA"/>
    <w:lvl w:ilvl="0" w:tplc="A08818E6">
      <w:start w:val="1"/>
      <w:numFmt w:val="taiwaneseCountingThousand"/>
      <w:suff w:val="nothing"/>
      <w:lvlText w:val="%1、"/>
      <w:lvlJc w:val="left"/>
      <w:pPr>
        <w:ind w:left="420" w:hanging="4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8" w15:restartNumberingAfterBreak="0">
    <w:nsid w:val="4F7878AE"/>
    <w:multiLevelType w:val="hybridMultilevel"/>
    <w:tmpl w:val="8F785E70"/>
    <w:lvl w:ilvl="0" w:tplc="03BC7CB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4F7B75D5"/>
    <w:multiLevelType w:val="multilevel"/>
    <w:tmpl w:val="87BA75F8"/>
    <w:lvl w:ilvl="0">
      <w:start w:val="1"/>
      <w:numFmt w:val="taiwaneseCountingThousand"/>
      <w:lvlText w:val="%1、"/>
      <w:lvlJc w:val="left"/>
      <w:pPr>
        <w:ind w:left="482" w:hanging="482"/>
      </w:pPr>
      <w:rPr>
        <w:rFonts w:asciiTheme="minorEastAsia" w:eastAsia="新細明體" w:hAnsiTheme="minorEastAsia" w:cs="新細明體" w:hint="eastAsia"/>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0" w15:restartNumberingAfterBreak="0">
    <w:nsid w:val="4F861938"/>
    <w:multiLevelType w:val="hybridMultilevel"/>
    <w:tmpl w:val="8A2C40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4FBF0907"/>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2" w15:restartNumberingAfterBreak="0">
    <w:nsid w:val="5055261E"/>
    <w:multiLevelType w:val="multilevel"/>
    <w:tmpl w:val="FFC4CC52"/>
    <w:lvl w:ilvl="0">
      <w:start w:val="1"/>
      <w:numFmt w:val="taiwaneseCountingThousand"/>
      <w:lvlText w:val="%1、"/>
      <w:lvlJc w:val="left"/>
      <w:pPr>
        <w:tabs>
          <w:tab w:val="num" w:pos="0"/>
        </w:tabs>
        <w:ind w:left="482" w:hanging="482"/>
      </w:pPr>
      <w:rPr>
        <w:rFonts w:asciiTheme="minorEastAsia" w:eastAsia="新細明體" w:hAnsiTheme="minorEastAsia" w:cs="Mangal"/>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3" w15:restartNumberingAfterBreak="0">
    <w:nsid w:val="50564318"/>
    <w:multiLevelType w:val="hybridMultilevel"/>
    <w:tmpl w:val="5ADE928E"/>
    <w:lvl w:ilvl="0" w:tplc="FFFFFFFF">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15:restartNumberingAfterBreak="0">
    <w:nsid w:val="50593AB6"/>
    <w:multiLevelType w:val="multilevel"/>
    <w:tmpl w:val="216A4B6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5" w15:restartNumberingAfterBreak="0">
    <w:nsid w:val="507A0C4E"/>
    <w:multiLevelType w:val="hybridMultilevel"/>
    <w:tmpl w:val="6F5EFE3E"/>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6" w15:restartNumberingAfterBreak="0">
    <w:nsid w:val="507D138A"/>
    <w:multiLevelType w:val="hybridMultilevel"/>
    <w:tmpl w:val="692C4D58"/>
    <w:lvl w:ilvl="0" w:tplc="B97E8EC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7" w15:restartNumberingAfterBreak="0">
    <w:nsid w:val="509932B7"/>
    <w:multiLevelType w:val="multilevel"/>
    <w:tmpl w:val="A7EA42BC"/>
    <w:lvl w:ilvl="0">
      <w:start w:val="1"/>
      <w:numFmt w:val="taiwaneseCountingThousand"/>
      <w:lvlText w:val="%1、"/>
      <w:lvlJc w:val="left"/>
      <w:pPr>
        <w:ind w:left="482" w:hanging="482"/>
      </w:pPr>
      <w:rPr>
        <w:rFonts w:ascii="新細明體" w:eastAsia="新細明體" w:hAnsi="新細明體" w:cstheme="minorBidi"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8" w15:restartNumberingAfterBreak="0">
    <w:nsid w:val="50C2740C"/>
    <w:multiLevelType w:val="hybridMultilevel"/>
    <w:tmpl w:val="5F189682"/>
    <w:lvl w:ilvl="0" w:tplc="07F47038">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50CA0BBD"/>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0" w15:restartNumberingAfterBreak="0">
    <w:nsid w:val="51336999"/>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1" w15:restartNumberingAfterBreak="0">
    <w:nsid w:val="51A209B7"/>
    <w:multiLevelType w:val="hybridMultilevel"/>
    <w:tmpl w:val="C670337E"/>
    <w:lvl w:ilvl="0" w:tplc="B1F493C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2" w15:restartNumberingAfterBreak="0">
    <w:nsid w:val="51B01795"/>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15:restartNumberingAfterBreak="0">
    <w:nsid w:val="520309AD"/>
    <w:multiLevelType w:val="hybridMultilevel"/>
    <w:tmpl w:val="D532878E"/>
    <w:lvl w:ilvl="0" w:tplc="B0DEBA72">
      <w:start w:val="1"/>
      <w:numFmt w:val="taiwaneseCountingThousand"/>
      <w:lvlText w:val="（%1）"/>
      <w:lvlJc w:val="left"/>
      <w:pPr>
        <w:ind w:left="720" w:hanging="720"/>
      </w:pPr>
      <w:rPr>
        <w:rFonts w:hint="default"/>
      </w:rPr>
    </w:lvl>
    <w:lvl w:ilvl="1" w:tplc="4C40A72C">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52FC4D4A"/>
    <w:multiLevelType w:val="hybridMultilevel"/>
    <w:tmpl w:val="0C9C0E80"/>
    <w:lvl w:ilvl="0" w:tplc="F772874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5" w15:restartNumberingAfterBreak="0">
    <w:nsid w:val="532B7246"/>
    <w:multiLevelType w:val="hybridMultilevel"/>
    <w:tmpl w:val="F044E68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6" w15:restartNumberingAfterBreak="0">
    <w:nsid w:val="54225A29"/>
    <w:multiLevelType w:val="hybridMultilevel"/>
    <w:tmpl w:val="299EF45E"/>
    <w:lvl w:ilvl="0" w:tplc="427AB92A">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15:restartNumberingAfterBreak="0">
    <w:nsid w:val="543530E3"/>
    <w:multiLevelType w:val="hybridMultilevel"/>
    <w:tmpl w:val="89A0313A"/>
    <w:lvl w:ilvl="0" w:tplc="04090015">
      <w:start w:val="1"/>
      <w:numFmt w:val="taiwaneseCountingThousand"/>
      <w:lvlText w:val="%1、"/>
      <w:lvlJc w:val="left"/>
      <w:pPr>
        <w:ind w:left="480" w:hanging="480"/>
      </w:pPr>
      <w:rPr>
        <w:rFonts w:hint="default"/>
      </w:rPr>
    </w:lvl>
    <w:lvl w:ilvl="1" w:tplc="D82E121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547D0357"/>
    <w:multiLevelType w:val="hybridMultilevel"/>
    <w:tmpl w:val="4F108D58"/>
    <w:lvl w:ilvl="0" w:tplc="D5C695C6">
      <w:start w:val="1"/>
      <w:numFmt w:val="taiwaneseCountingThousand"/>
      <w:lvlText w:val="%1、"/>
      <w:lvlJc w:val="left"/>
      <w:pPr>
        <w:ind w:left="960" w:hanging="480"/>
      </w:pPr>
      <w:rPr>
        <w:rFonts w:ascii="新細明體" w:eastAsia="新細明體" w:hAnsi="新細明體"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79" w15:restartNumberingAfterBreak="0">
    <w:nsid w:val="54823B73"/>
    <w:multiLevelType w:val="hybridMultilevel"/>
    <w:tmpl w:val="42B69CCE"/>
    <w:lvl w:ilvl="0" w:tplc="E9FC1134">
      <w:start w:val="1"/>
      <w:numFmt w:val="taiwaneseCountingThousand"/>
      <w:lvlText w:val="（%1）"/>
      <w:lvlJc w:val="left"/>
      <w:pPr>
        <w:tabs>
          <w:tab w:val="num" w:pos="720"/>
        </w:tabs>
        <w:ind w:left="720" w:hanging="72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0" w15:restartNumberingAfterBreak="0">
    <w:nsid w:val="553E64DF"/>
    <w:multiLevelType w:val="hybridMultilevel"/>
    <w:tmpl w:val="63FAC90A"/>
    <w:lvl w:ilvl="0" w:tplc="EAEE623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55444C9F"/>
    <w:multiLevelType w:val="hybridMultilevel"/>
    <w:tmpl w:val="90BCE7C8"/>
    <w:lvl w:ilvl="0" w:tplc="FFFFFFFF">
      <w:start w:val="1"/>
      <w:numFmt w:val="decimal"/>
      <w:lvlText w:val="%1."/>
      <w:lvlJc w:val="left"/>
      <w:pPr>
        <w:ind w:left="1140" w:hanging="360"/>
      </w:pPr>
      <w:rPr>
        <w:rFonts w:eastAsia="新細明體" w:cs="Times New Roman" w:hint="default"/>
        <w:color w:val="auto"/>
      </w:rPr>
    </w:lvl>
    <w:lvl w:ilvl="1" w:tplc="9B78F160">
      <w:start w:val="1"/>
      <w:numFmt w:val="decimal"/>
      <w:lvlText w:val="(%2)"/>
      <w:lvlJc w:val="left"/>
      <w:pPr>
        <w:ind w:left="1211" w:hanging="360"/>
      </w:pPr>
      <w:rPr>
        <w:rFonts w:hint="default"/>
      </w:rPr>
    </w:lvl>
    <w:lvl w:ilvl="2" w:tplc="FFFFFFFF" w:tentative="1">
      <w:start w:val="1"/>
      <w:numFmt w:val="lowerRoman"/>
      <w:lvlText w:val="%3."/>
      <w:lvlJc w:val="right"/>
      <w:pPr>
        <w:ind w:left="2220" w:hanging="480"/>
      </w:pPr>
    </w:lvl>
    <w:lvl w:ilvl="3" w:tplc="FFFFFFFF" w:tentative="1">
      <w:start w:val="1"/>
      <w:numFmt w:val="decimal"/>
      <w:lvlText w:val="%4."/>
      <w:lvlJc w:val="left"/>
      <w:pPr>
        <w:ind w:left="2700" w:hanging="480"/>
      </w:pPr>
    </w:lvl>
    <w:lvl w:ilvl="4" w:tplc="FFFFFFFF" w:tentative="1">
      <w:start w:val="1"/>
      <w:numFmt w:val="ideographTraditional"/>
      <w:lvlText w:val="%5、"/>
      <w:lvlJc w:val="left"/>
      <w:pPr>
        <w:ind w:left="3180" w:hanging="480"/>
      </w:pPr>
    </w:lvl>
    <w:lvl w:ilvl="5" w:tplc="FFFFFFFF" w:tentative="1">
      <w:start w:val="1"/>
      <w:numFmt w:val="lowerRoman"/>
      <w:lvlText w:val="%6."/>
      <w:lvlJc w:val="right"/>
      <w:pPr>
        <w:ind w:left="3660" w:hanging="480"/>
      </w:pPr>
    </w:lvl>
    <w:lvl w:ilvl="6" w:tplc="FFFFFFFF" w:tentative="1">
      <w:start w:val="1"/>
      <w:numFmt w:val="decimal"/>
      <w:lvlText w:val="%7."/>
      <w:lvlJc w:val="left"/>
      <w:pPr>
        <w:ind w:left="4140" w:hanging="480"/>
      </w:pPr>
    </w:lvl>
    <w:lvl w:ilvl="7" w:tplc="FFFFFFFF" w:tentative="1">
      <w:start w:val="1"/>
      <w:numFmt w:val="ideographTraditional"/>
      <w:lvlText w:val="%8、"/>
      <w:lvlJc w:val="left"/>
      <w:pPr>
        <w:ind w:left="4620" w:hanging="480"/>
      </w:pPr>
    </w:lvl>
    <w:lvl w:ilvl="8" w:tplc="FFFFFFFF" w:tentative="1">
      <w:start w:val="1"/>
      <w:numFmt w:val="lowerRoman"/>
      <w:lvlText w:val="%9."/>
      <w:lvlJc w:val="right"/>
      <w:pPr>
        <w:ind w:left="5100" w:hanging="480"/>
      </w:pPr>
    </w:lvl>
  </w:abstractNum>
  <w:abstractNum w:abstractNumId="382" w15:restartNumberingAfterBreak="0">
    <w:nsid w:val="55723598"/>
    <w:multiLevelType w:val="hybridMultilevel"/>
    <w:tmpl w:val="CFACA68A"/>
    <w:lvl w:ilvl="0" w:tplc="F57A0D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55A73B95"/>
    <w:multiLevelType w:val="multilevel"/>
    <w:tmpl w:val="6F047C84"/>
    <w:lvl w:ilvl="0">
      <w:start w:val="4"/>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4" w15:restartNumberingAfterBreak="0">
    <w:nsid w:val="55B000FC"/>
    <w:multiLevelType w:val="hybridMultilevel"/>
    <w:tmpl w:val="79E6F2B0"/>
    <w:lvl w:ilvl="0" w:tplc="A84C1FC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55B43377"/>
    <w:multiLevelType w:val="hybridMultilevel"/>
    <w:tmpl w:val="A29CED80"/>
    <w:lvl w:ilvl="0" w:tplc="794E2D9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55CC2C9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5622102C"/>
    <w:multiLevelType w:val="hybridMultilevel"/>
    <w:tmpl w:val="AC141E2E"/>
    <w:lvl w:ilvl="0" w:tplc="6DE09814">
      <w:start w:val="1"/>
      <w:numFmt w:val="taiwaneseCountingThousand"/>
      <w:suff w:val="nothing"/>
      <w:lvlText w:val="（%1）"/>
      <w:lvlJc w:val="left"/>
      <w:pPr>
        <w:ind w:left="3414" w:hanging="72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8" w15:restartNumberingAfterBreak="0">
    <w:nsid w:val="56315433"/>
    <w:multiLevelType w:val="hybridMultilevel"/>
    <w:tmpl w:val="66E028DC"/>
    <w:lvl w:ilvl="0" w:tplc="AE9AF11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565C5D46"/>
    <w:multiLevelType w:val="hybridMultilevel"/>
    <w:tmpl w:val="1DB884DC"/>
    <w:lvl w:ilvl="0" w:tplc="892CE12A">
      <w:start w:val="1"/>
      <w:numFmt w:val="taiwaneseCountingThousand"/>
      <w:suff w:val="nothing"/>
      <w:lvlText w:val="%1、"/>
      <w:lvlJc w:val="left"/>
      <w:pPr>
        <w:ind w:left="425" w:hanging="4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0" w15:restartNumberingAfterBreak="0">
    <w:nsid w:val="56827DA5"/>
    <w:multiLevelType w:val="multilevel"/>
    <w:tmpl w:val="B93E0E1C"/>
    <w:lvl w:ilvl="0">
      <w:start w:val="1"/>
      <w:numFmt w:val="taiwaneseCountingThousand"/>
      <w:suff w:val="nothing"/>
      <w:lvlText w:val="%1、"/>
      <w:lvlJc w:val="left"/>
      <w:pPr>
        <w:ind w:left="360" w:hanging="360"/>
      </w:pPr>
      <w:rPr>
        <w:rFonts w:hint="default"/>
        <w:lang w:val="en-US"/>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91" w15:restartNumberingAfterBreak="0">
    <w:nsid w:val="56BF2E7E"/>
    <w:multiLevelType w:val="hybridMultilevel"/>
    <w:tmpl w:val="2D3CB764"/>
    <w:lvl w:ilvl="0" w:tplc="95AC873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8AAA806">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2" w15:restartNumberingAfterBreak="0">
    <w:nsid w:val="56F413E0"/>
    <w:multiLevelType w:val="hybridMultilevel"/>
    <w:tmpl w:val="725CBA00"/>
    <w:lvl w:ilvl="0" w:tplc="20002406">
      <w:start w:val="1"/>
      <w:numFmt w:val="taiwaneseCountingThousand"/>
      <w:lvlText w:val="%1、"/>
      <w:lvlJc w:val="left"/>
      <w:pPr>
        <w:ind w:left="420" w:hanging="42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5706543B"/>
    <w:multiLevelType w:val="hybridMultilevel"/>
    <w:tmpl w:val="DE808AFE"/>
    <w:lvl w:ilvl="0" w:tplc="B1AEDFBA">
      <w:start w:val="1"/>
      <w:numFmt w:val="taiwaneseCountingThousand"/>
      <w:lvlText w:val="%1、"/>
      <w:lvlJc w:val="left"/>
      <w:pPr>
        <w:ind w:left="450" w:hanging="450"/>
      </w:pPr>
      <w:rPr>
        <w:rFonts w:hAnsi="新細明體"/>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4" w15:restartNumberingAfterBreak="0">
    <w:nsid w:val="57215D60"/>
    <w:multiLevelType w:val="hybridMultilevel"/>
    <w:tmpl w:val="5734B628"/>
    <w:lvl w:ilvl="0" w:tplc="B3D48064">
      <w:start w:val="1"/>
      <w:numFmt w:val="taiwaneseCountingThousand"/>
      <w:suff w:val="nothing"/>
      <w:lvlText w:val="%1、"/>
      <w:lvlJc w:val="left"/>
      <w:pPr>
        <w:ind w:left="454" w:hanging="45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574B2234"/>
    <w:multiLevelType w:val="hybridMultilevel"/>
    <w:tmpl w:val="CCC88D56"/>
    <w:lvl w:ilvl="0" w:tplc="2D7405C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57CA2206"/>
    <w:multiLevelType w:val="hybridMultilevel"/>
    <w:tmpl w:val="13DAE86A"/>
    <w:lvl w:ilvl="0" w:tplc="D9D68208">
      <w:start w:val="1"/>
      <w:numFmt w:val="taiwaneseCountingThousand"/>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581268A1"/>
    <w:multiLevelType w:val="hybridMultilevel"/>
    <w:tmpl w:val="57EEB468"/>
    <w:lvl w:ilvl="0" w:tplc="254C478C">
      <w:start w:val="6"/>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8" w15:restartNumberingAfterBreak="0">
    <w:nsid w:val="582C4FAD"/>
    <w:multiLevelType w:val="multilevel"/>
    <w:tmpl w:val="B5A2A7FC"/>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202" w:hanging="720"/>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9" w15:restartNumberingAfterBreak="0">
    <w:nsid w:val="58366973"/>
    <w:multiLevelType w:val="hybridMultilevel"/>
    <w:tmpl w:val="31920D32"/>
    <w:lvl w:ilvl="0" w:tplc="A61022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58FD3535"/>
    <w:multiLevelType w:val="hybridMultilevel"/>
    <w:tmpl w:val="E4B6CFAC"/>
    <w:lvl w:ilvl="0" w:tplc="AFB6464C">
      <w:start w:val="1"/>
      <w:numFmt w:val="taiwaneseCountingThousand"/>
      <w:lvlText w:val="%1、"/>
      <w:lvlJc w:val="left"/>
      <w:pPr>
        <w:ind w:left="480" w:hanging="480"/>
      </w:pPr>
      <w:rPr>
        <w:rFonts w:hint="default"/>
        <w:d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59530B67"/>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2" w15:restartNumberingAfterBreak="0">
    <w:nsid w:val="596D72B1"/>
    <w:multiLevelType w:val="hybridMultilevel"/>
    <w:tmpl w:val="7B3E920A"/>
    <w:lvl w:ilvl="0" w:tplc="293C48F6">
      <w:start w:val="1"/>
      <w:numFmt w:val="taiwaneseCountingThousand"/>
      <w:lvlText w:val="（%1）"/>
      <w:lvlJc w:val="left"/>
      <w:pPr>
        <w:tabs>
          <w:tab w:val="num" w:pos="720"/>
        </w:tabs>
        <w:ind w:left="720" w:hanging="720"/>
      </w:pPr>
      <w:rPr>
        <w:rFonts w:ascii="新細明體" w:eastAsia="新細明體" w:hAnsi="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59ED1658"/>
    <w:multiLevelType w:val="hybridMultilevel"/>
    <w:tmpl w:val="2E363D22"/>
    <w:lvl w:ilvl="0" w:tplc="8D90554E">
      <w:start w:val="1"/>
      <w:numFmt w:val="taiwaneseCountingThousand"/>
      <w:lvlText w:val="（%1）"/>
      <w:lvlJc w:val="left"/>
      <w:pPr>
        <w:ind w:left="720" w:hanging="720"/>
      </w:pPr>
      <w:rPr>
        <w:rFonts w:cs="Times New Roman" w:hint="default"/>
      </w:rPr>
    </w:lvl>
    <w:lvl w:ilvl="1" w:tplc="92CAE7EC">
      <w:start w:val="1"/>
      <w:numFmt w:val="taiwaneseCountingThousand"/>
      <w:lvlText w:val="%2、"/>
      <w:lvlJc w:val="left"/>
      <w:pPr>
        <w:ind w:left="880" w:hanging="40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04" w15:restartNumberingAfterBreak="0">
    <w:nsid w:val="5A1C3EFD"/>
    <w:multiLevelType w:val="hybridMultilevel"/>
    <w:tmpl w:val="7ED402B6"/>
    <w:lvl w:ilvl="0" w:tplc="20F24C22">
      <w:start w:val="1"/>
      <w:numFmt w:val="taiwaneseCountingThousand"/>
      <w:lvlText w:val="%1、"/>
      <w:lvlJc w:val="left"/>
      <w:pPr>
        <w:tabs>
          <w:tab w:val="num" w:pos="1440"/>
        </w:tabs>
        <w:ind w:left="1440" w:hanging="720"/>
      </w:pPr>
      <w:rPr>
        <w:rFonts w:ascii="標楷體" w:eastAsia="標楷體" w:hAnsi="Times New Roman" w:cs="Times New Roman" w:hint="eastAsia"/>
        <w:color w:val="auto"/>
        <w:sz w:val="28"/>
        <w:szCs w:val="28"/>
        <w:lang w:val="en-US"/>
      </w:rPr>
    </w:lvl>
    <w:lvl w:ilvl="1" w:tplc="EAEE439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5A1E706D"/>
    <w:multiLevelType w:val="hybridMultilevel"/>
    <w:tmpl w:val="366670F6"/>
    <w:lvl w:ilvl="0" w:tplc="8B6E74A4">
      <w:start w:val="17"/>
      <w:numFmt w:val="taiwaneseCountingThousand"/>
      <w:lvlText w:val="%1、"/>
      <w:lvlJc w:val="left"/>
      <w:pPr>
        <w:tabs>
          <w:tab w:val="num" w:pos="720"/>
        </w:tabs>
        <w:ind w:left="720" w:hanging="720"/>
      </w:pPr>
      <w:rPr>
        <w:rFonts w:ascii="新細明體" w:eastAsia="新細明體" w:hAnsi="新細明體" w:cs="Times New Roman"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6" w15:restartNumberingAfterBreak="0">
    <w:nsid w:val="5A4B2F23"/>
    <w:multiLevelType w:val="hybridMultilevel"/>
    <w:tmpl w:val="5AB083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5A4C6110"/>
    <w:multiLevelType w:val="hybridMultilevel"/>
    <w:tmpl w:val="E828F9DA"/>
    <w:lvl w:ilvl="0" w:tplc="5162B07C">
      <w:start w:val="1"/>
      <w:numFmt w:val="decimal"/>
      <w:lvlText w:val="%1."/>
      <w:lvlJc w:val="left"/>
      <w:pPr>
        <w:ind w:left="1140" w:hanging="360"/>
      </w:pPr>
      <w:rPr>
        <w:rFonts w:eastAsia="新細明體" w:cs="Times New Roman" w:hint="default"/>
        <w:color w:val="auto"/>
      </w:rPr>
    </w:lvl>
    <w:lvl w:ilvl="1" w:tplc="D56C3E22">
      <w:start w:val="1"/>
      <w:numFmt w:val="taiwaneseCountingThousand"/>
      <w:suff w:val="nothing"/>
      <w:lvlText w:val="（%2）"/>
      <w:lvlJc w:val="left"/>
      <w:pPr>
        <w:ind w:left="709" w:hanging="709"/>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08" w15:restartNumberingAfterBreak="0">
    <w:nsid w:val="5AFD6AC4"/>
    <w:multiLevelType w:val="hybridMultilevel"/>
    <w:tmpl w:val="C5A86A3E"/>
    <w:lvl w:ilvl="0" w:tplc="039860D8">
      <w:start w:val="1"/>
      <w:numFmt w:val="taiwaneseCountingThousand"/>
      <w:suff w:val="nothing"/>
      <w:lvlText w:val="%1、"/>
      <w:lvlJc w:val="left"/>
      <w:pPr>
        <w:ind w:left="380" w:hanging="3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5B493AD5"/>
    <w:multiLevelType w:val="hybridMultilevel"/>
    <w:tmpl w:val="69987EE0"/>
    <w:lvl w:ilvl="0" w:tplc="DF962EFE">
      <w:start w:val="1"/>
      <w:numFmt w:val="taiwaneseCountingThousand"/>
      <w:lvlText w:val="%1、"/>
      <w:lvlJc w:val="left"/>
      <w:pPr>
        <w:ind w:left="460" w:hanging="460"/>
      </w:pPr>
      <w:rPr>
        <w:rFonts w:hint="default"/>
      </w:rPr>
    </w:lvl>
    <w:lvl w:ilvl="1" w:tplc="F56E02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5B4B2365"/>
    <w:multiLevelType w:val="multilevel"/>
    <w:tmpl w:val="4922229C"/>
    <w:lvl w:ilvl="0">
      <w:start w:val="1"/>
      <w:numFmt w:val="taiwaneseCountingThousand"/>
      <w:suff w:val="nothing"/>
      <w:lvlText w:val="%1、"/>
      <w:lvlJc w:val="left"/>
      <w:pPr>
        <w:ind w:left="644" w:hanging="360"/>
      </w:pPr>
      <w:rPr>
        <w:rFonts w:hint="default"/>
        <w:lang w:val="en-US"/>
      </w:rPr>
    </w:lvl>
    <w:lvl w:ilvl="1">
      <w:start w:val="1"/>
      <w:numFmt w:val="upperLetter"/>
      <w:lvlText w:val="%2."/>
      <w:lvlJc w:val="left"/>
      <w:pPr>
        <w:ind w:left="294" w:hanging="360"/>
      </w:pPr>
      <w:rPr>
        <w:rFonts w:hint="eastAsia"/>
      </w:rPr>
    </w:lvl>
    <w:lvl w:ilvl="2">
      <w:start w:val="1"/>
      <w:numFmt w:val="decimal"/>
      <w:lvlText w:val="%3."/>
      <w:lvlJc w:val="left"/>
      <w:pPr>
        <w:ind w:left="654" w:hanging="360"/>
      </w:pPr>
      <w:rPr>
        <w:rFonts w:hint="eastAsia"/>
      </w:rPr>
    </w:lvl>
    <w:lvl w:ilvl="3">
      <w:start w:val="1"/>
      <w:numFmt w:val="lowerLetter"/>
      <w:lvlText w:val="%4."/>
      <w:lvlJc w:val="left"/>
      <w:pPr>
        <w:ind w:left="1014" w:hanging="360"/>
      </w:pPr>
      <w:rPr>
        <w:rFonts w:hint="eastAsia"/>
      </w:rPr>
    </w:lvl>
    <w:lvl w:ilvl="4">
      <w:start w:val="1"/>
      <w:numFmt w:val="decimal"/>
      <w:lvlText w:val="%5."/>
      <w:lvlJc w:val="left"/>
      <w:pPr>
        <w:ind w:left="1374" w:hanging="360"/>
      </w:pPr>
      <w:rPr>
        <w:rFonts w:hint="eastAsia"/>
      </w:rPr>
    </w:lvl>
    <w:lvl w:ilvl="5">
      <w:start w:val="1"/>
      <w:numFmt w:val="lowerLetter"/>
      <w:lvlText w:val="%6."/>
      <w:lvlJc w:val="left"/>
      <w:pPr>
        <w:ind w:left="1734" w:hanging="360"/>
      </w:pPr>
      <w:rPr>
        <w:rFonts w:hint="eastAsia"/>
      </w:rPr>
    </w:lvl>
    <w:lvl w:ilvl="6">
      <w:start w:val="1"/>
      <w:numFmt w:val="lowerRoman"/>
      <w:lvlText w:val="%7."/>
      <w:lvlJc w:val="left"/>
      <w:pPr>
        <w:ind w:left="2094" w:hanging="360"/>
      </w:pPr>
      <w:rPr>
        <w:rFonts w:hint="eastAsia"/>
      </w:rPr>
    </w:lvl>
    <w:lvl w:ilvl="7">
      <w:start w:val="1"/>
      <w:numFmt w:val="lowerLetter"/>
      <w:lvlText w:val="%8."/>
      <w:lvlJc w:val="left"/>
      <w:pPr>
        <w:ind w:left="2454" w:hanging="360"/>
      </w:pPr>
      <w:rPr>
        <w:rFonts w:hint="eastAsia"/>
      </w:rPr>
    </w:lvl>
    <w:lvl w:ilvl="8">
      <w:start w:val="1"/>
      <w:numFmt w:val="lowerRoman"/>
      <w:lvlText w:val="%9."/>
      <w:lvlJc w:val="left"/>
      <w:pPr>
        <w:ind w:left="2814" w:hanging="360"/>
      </w:pPr>
      <w:rPr>
        <w:rFonts w:hint="eastAsia"/>
      </w:rPr>
    </w:lvl>
  </w:abstractNum>
  <w:abstractNum w:abstractNumId="411" w15:restartNumberingAfterBreak="0">
    <w:nsid w:val="5B6F6D9D"/>
    <w:multiLevelType w:val="hybridMultilevel"/>
    <w:tmpl w:val="7FF414A8"/>
    <w:lvl w:ilvl="0" w:tplc="4C40A72C">
      <w:start w:val="1"/>
      <w:numFmt w:val="taiwaneseCountingThousand"/>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5B9A7933"/>
    <w:multiLevelType w:val="hybridMultilevel"/>
    <w:tmpl w:val="6CA802F2"/>
    <w:lvl w:ilvl="0" w:tplc="5ABE81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15:restartNumberingAfterBreak="0">
    <w:nsid w:val="5BAE7540"/>
    <w:multiLevelType w:val="hybridMultilevel"/>
    <w:tmpl w:val="F9DE6C96"/>
    <w:lvl w:ilvl="0" w:tplc="8DFA4792">
      <w:start w:val="1"/>
      <w:numFmt w:val="taiwaneseCountingThousand"/>
      <w:lvlText w:val="%1、"/>
      <w:lvlJc w:val="left"/>
      <w:pPr>
        <w:tabs>
          <w:tab w:val="num" w:pos="1004"/>
        </w:tabs>
        <w:ind w:left="1004" w:hanging="720"/>
      </w:pPr>
      <w:rPr>
        <w:rFonts w:ascii="標楷體" w:eastAsia="標楷體" w:hAnsi="Times New Roman" w:cs="Times New Roman" w:hint="eastAsia"/>
        <w:color w:val="auto"/>
        <w:sz w:val="28"/>
        <w:szCs w:val="28"/>
      </w:rPr>
    </w:lvl>
    <w:lvl w:ilvl="1" w:tplc="236098FA">
      <w:start w:val="1"/>
      <w:numFmt w:val="taiwaneseCountingThousand"/>
      <w:lvlText w:val="（%2）"/>
      <w:lvlJc w:val="left"/>
      <w:pPr>
        <w:ind w:left="4123" w:hanging="720"/>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14" w15:restartNumberingAfterBreak="0">
    <w:nsid w:val="5BAF0130"/>
    <w:multiLevelType w:val="hybridMultilevel"/>
    <w:tmpl w:val="CF56B1F6"/>
    <w:lvl w:ilvl="0" w:tplc="6A74603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5BE945DF"/>
    <w:multiLevelType w:val="hybridMultilevel"/>
    <w:tmpl w:val="9A8432C2"/>
    <w:lvl w:ilvl="0" w:tplc="C4D0189A">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6" w15:restartNumberingAfterBreak="0">
    <w:nsid w:val="5C2F2F0A"/>
    <w:multiLevelType w:val="hybridMultilevel"/>
    <w:tmpl w:val="9A1EDE62"/>
    <w:lvl w:ilvl="0" w:tplc="E21AA5D0">
      <w:start w:val="1"/>
      <w:numFmt w:val="taiwaneseCountingThousand"/>
      <w:lvlText w:val="（%1）"/>
      <w:lvlJc w:val="left"/>
      <w:pPr>
        <w:tabs>
          <w:tab w:val="num" w:pos="720"/>
        </w:tabs>
        <w:ind w:left="720" w:hanging="720"/>
      </w:pPr>
      <w:rPr>
        <w:rFonts w:ascii="Arial" w:hAnsi="Arial" w:cs="Arial" w:hint="default"/>
        <w:color w:val="000000" w:themeColor="text1"/>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7" w15:restartNumberingAfterBreak="0">
    <w:nsid w:val="5C41678F"/>
    <w:multiLevelType w:val="multilevel"/>
    <w:tmpl w:val="188AECC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8" w15:restartNumberingAfterBreak="0">
    <w:nsid w:val="5C5153AF"/>
    <w:multiLevelType w:val="hybridMultilevel"/>
    <w:tmpl w:val="2E5AAC44"/>
    <w:lvl w:ilvl="0" w:tplc="5D227820">
      <w:start w:val="1"/>
      <w:numFmt w:val="taiwaneseCountingThousand"/>
      <w:lvlText w:val="（%1）"/>
      <w:lvlJc w:val="left"/>
      <w:pPr>
        <w:ind w:left="720" w:hanging="720"/>
      </w:pPr>
      <w:rPr>
        <w:rFonts w:hint="default"/>
      </w:rPr>
    </w:lvl>
    <w:lvl w:ilvl="1" w:tplc="97168C0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5C847871"/>
    <w:multiLevelType w:val="hybridMultilevel"/>
    <w:tmpl w:val="721AB28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0" w15:restartNumberingAfterBreak="0">
    <w:nsid w:val="5CBC5DBF"/>
    <w:multiLevelType w:val="multilevel"/>
    <w:tmpl w:val="6EB234C2"/>
    <w:styleLink w:val="WW8Num7"/>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1" w15:restartNumberingAfterBreak="0">
    <w:nsid w:val="5CEA5555"/>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2" w15:restartNumberingAfterBreak="0">
    <w:nsid w:val="5D100207"/>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5D750EC1"/>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4" w15:restartNumberingAfterBreak="0">
    <w:nsid w:val="5D8802FD"/>
    <w:multiLevelType w:val="hybridMultilevel"/>
    <w:tmpl w:val="E5F69706"/>
    <w:lvl w:ilvl="0" w:tplc="BA5CFEFE">
      <w:start w:val="1"/>
      <w:numFmt w:val="taiwaneseCountingThousand"/>
      <w:suff w:val="nothing"/>
      <w:lvlText w:val="%1、"/>
      <w:lvlJc w:val="left"/>
      <w:pPr>
        <w:ind w:left="542" w:hanging="54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5D93260F"/>
    <w:multiLevelType w:val="multilevel"/>
    <w:tmpl w:val="9626D51A"/>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6" w15:restartNumberingAfterBreak="0">
    <w:nsid w:val="5DC10284"/>
    <w:multiLevelType w:val="hybridMultilevel"/>
    <w:tmpl w:val="583C5A2C"/>
    <w:lvl w:ilvl="0" w:tplc="A6A44F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5DD324B1"/>
    <w:multiLevelType w:val="hybridMultilevel"/>
    <w:tmpl w:val="5ADE928E"/>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5E830BCF"/>
    <w:multiLevelType w:val="multilevel"/>
    <w:tmpl w:val="58C86A6A"/>
    <w:lvl w:ilvl="0">
      <w:start w:val="1"/>
      <w:numFmt w:val="taiwaneseCountingThousand"/>
      <w:lvlText w:val="%1、"/>
      <w:lvlJc w:val="left"/>
      <w:pPr>
        <w:ind w:left="460" w:hanging="4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9" w15:restartNumberingAfterBreak="0">
    <w:nsid w:val="5E8B32A9"/>
    <w:multiLevelType w:val="hybridMultilevel"/>
    <w:tmpl w:val="6D3E5F56"/>
    <w:lvl w:ilvl="0" w:tplc="D67E35A8">
      <w:start w:val="1"/>
      <w:numFmt w:val="taiwaneseCountingThousand"/>
      <w:lvlText w:val="%1、"/>
      <w:lvlJc w:val="left"/>
      <w:pPr>
        <w:ind w:left="482" w:hanging="482"/>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5F1314DC"/>
    <w:multiLevelType w:val="hybridMultilevel"/>
    <w:tmpl w:val="B6960C7A"/>
    <w:lvl w:ilvl="0" w:tplc="A1909E62">
      <w:start w:val="1"/>
      <w:numFmt w:val="taiwaneseCountingThousand"/>
      <w:lvlText w:val="（%1）"/>
      <w:lvlJc w:val="left"/>
      <w:pPr>
        <w:ind w:left="1200" w:hanging="720"/>
      </w:pPr>
      <w:rPr>
        <w:rFonts w:hint="default"/>
      </w:rPr>
    </w:lvl>
    <w:lvl w:ilvl="1" w:tplc="7854C240">
      <w:start w:val="1"/>
      <w:numFmt w:val="taiwaneseCountingThousand"/>
      <w:lvlText w:val="%2、"/>
      <w:lvlJc w:val="left"/>
      <w:pPr>
        <w:ind w:left="482" w:hanging="48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1" w15:restartNumberingAfterBreak="0">
    <w:nsid w:val="5F4A7212"/>
    <w:multiLevelType w:val="hybridMultilevel"/>
    <w:tmpl w:val="81FE963C"/>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2" w15:restartNumberingAfterBreak="0">
    <w:nsid w:val="5FB03EC9"/>
    <w:multiLevelType w:val="hybridMultilevel"/>
    <w:tmpl w:val="E2E4E256"/>
    <w:lvl w:ilvl="0" w:tplc="B4BE6D82">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3" w15:restartNumberingAfterBreak="0">
    <w:nsid w:val="600D1866"/>
    <w:multiLevelType w:val="hybridMultilevel"/>
    <w:tmpl w:val="4E127CC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4" w15:restartNumberingAfterBreak="0">
    <w:nsid w:val="60156203"/>
    <w:multiLevelType w:val="hybridMultilevel"/>
    <w:tmpl w:val="99DADA48"/>
    <w:lvl w:ilvl="0" w:tplc="030E925E">
      <w:start w:val="1"/>
      <w:numFmt w:val="taiwaneseCountingThousand"/>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60335587"/>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6" w15:restartNumberingAfterBreak="0">
    <w:nsid w:val="60376050"/>
    <w:multiLevelType w:val="hybridMultilevel"/>
    <w:tmpl w:val="98EC22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60381C1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60A84E07"/>
    <w:multiLevelType w:val="hybridMultilevel"/>
    <w:tmpl w:val="DEFAC050"/>
    <w:lvl w:ilvl="0" w:tplc="FC9C9844">
      <w:start w:val="1"/>
      <w:numFmt w:val="taiwaneseCountingThousand"/>
      <w:lvlText w:val="%1、"/>
      <w:lvlJc w:val="left"/>
      <w:pPr>
        <w:ind w:left="440" w:hanging="44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61BE0271"/>
    <w:multiLevelType w:val="hybridMultilevel"/>
    <w:tmpl w:val="8DBAC092"/>
    <w:lvl w:ilvl="0" w:tplc="74184FC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0" w15:restartNumberingAfterBreak="0">
    <w:nsid w:val="62022927"/>
    <w:multiLevelType w:val="hybridMultilevel"/>
    <w:tmpl w:val="39248D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1" w15:restartNumberingAfterBreak="0">
    <w:nsid w:val="620A52FC"/>
    <w:multiLevelType w:val="hybridMultilevel"/>
    <w:tmpl w:val="F528830E"/>
    <w:lvl w:ilvl="0" w:tplc="D01C429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620E07FE"/>
    <w:multiLevelType w:val="multilevel"/>
    <w:tmpl w:val="C3566090"/>
    <w:lvl w:ilvl="0">
      <w:start w:val="1"/>
      <w:numFmt w:val="taiwaneseCountingThousand"/>
      <w:suff w:val="nothing"/>
      <w:lvlText w:val="%1、"/>
      <w:lvlJc w:val="left"/>
      <w:pPr>
        <w:ind w:left="928" w:hanging="360"/>
      </w:pPr>
      <w:rPr>
        <w:rFonts w:hint="default"/>
        <w:lang w:val="en-US"/>
      </w:rPr>
    </w:lvl>
    <w:lvl w:ilvl="1">
      <w:start w:val="1"/>
      <w:numFmt w:val="upperLetter"/>
      <w:lvlText w:val="%2."/>
      <w:lvlJc w:val="left"/>
      <w:pPr>
        <w:ind w:left="2706" w:hanging="360"/>
      </w:pPr>
      <w:rPr>
        <w:rFonts w:hint="eastAsia"/>
      </w:rPr>
    </w:lvl>
    <w:lvl w:ilvl="2">
      <w:start w:val="1"/>
      <w:numFmt w:val="decimal"/>
      <w:lvlText w:val="%3."/>
      <w:lvlJc w:val="left"/>
      <w:pPr>
        <w:ind w:left="3066" w:hanging="360"/>
      </w:pPr>
      <w:rPr>
        <w:rFonts w:hint="eastAsia"/>
      </w:rPr>
    </w:lvl>
    <w:lvl w:ilvl="3">
      <w:start w:val="1"/>
      <w:numFmt w:val="lowerLetter"/>
      <w:lvlText w:val="%4."/>
      <w:lvlJc w:val="left"/>
      <w:pPr>
        <w:ind w:left="3426" w:hanging="360"/>
      </w:pPr>
      <w:rPr>
        <w:rFonts w:hint="eastAsia"/>
      </w:rPr>
    </w:lvl>
    <w:lvl w:ilvl="4">
      <w:start w:val="1"/>
      <w:numFmt w:val="decimal"/>
      <w:lvlText w:val="%5."/>
      <w:lvlJc w:val="left"/>
      <w:pPr>
        <w:ind w:left="3786" w:hanging="360"/>
      </w:pPr>
      <w:rPr>
        <w:rFonts w:hint="eastAsia"/>
      </w:rPr>
    </w:lvl>
    <w:lvl w:ilvl="5">
      <w:start w:val="1"/>
      <w:numFmt w:val="lowerLetter"/>
      <w:lvlText w:val="%6."/>
      <w:lvlJc w:val="left"/>
      <w:pPr>
        <w:ind w:left="4146" w:hanging="360"/>
      </w:pPr>
      <w:rPr>
        <w:rFonts w:hint="eastAsia"/>
      </w:rPr>
    </w:lvl>
    <w:lvl w:ilvl="6">
      <w:start w:val="1"/>
      <w:numFmt w:val="lowerRoman"/>
      <w:lvlText w:val="%7."/>
      <w:lvlJc w:val="left"/>
      <w:pPr>
        <w:ind w:left="4506" w:hanging="360"/>
      </w:pPr>
      <w:rPr>
        <w:rFonts w:hint="eastAsia"/>
      </w:rPr>
    </w:lvl>
    <w:lvl w:ilvl="7">
      <w:start w:val="1"/>
      <w:numFmt w:val="lowerLetter"/>
      <w:lvlText w:val="%8."/>
      <w:lvlJc w:val="left"/>
      <w:pPr>
        <w:ind w:left="4866" w:hanging="360"/>
      </w:pPr>
      <w:rPr>
        <w:rFonts w:hint="eastAsia"/>
      </w:rPr>
    </w:lvl>
    <w:lvl w:ilvl="8">
      <w:start w:val="1"/>
      <w:numFmt w:val="lowerRoman"/>
      <w:lvlText w:val="%9."/>
      <w:lvlJc w:val="left"/>
      <w:pPr>
        <w:ind w:left="5226" w:hanging="360"/>
      </w:pPr>
      <w:rPr>
        <w:rFonts w:hint="eastAsia"/>
      </w:rPr>
    </w:lvl>
  </w:abstractNum>
  <w:abstractNum w:abstractNumId="443" w15:restartNumberingAfterBreak="0">
    <w:nsid w:val="62A065B5"/>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62E4213D"/>
    <w:multiLevelType w:val="hybridMultilevel"/>
    <w:tmpl w:val="938AAA66"/>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6331254A"/>
    <w:multiLevelType w:val="hybridMultilevel"/>
    <w:tmpl w:val="0F082524"/>
    <w:lvl w:ilvl="0" w:tplc="9F260996">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63404A0D"/>
    <w:multiLevelType w:val="hybridMultilevel"/>
    <w:tmpl w:val="4E6CD804"/>
    <w:lvl w:ilvl="0" w:tplc="D1A05F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638814B1"/>
    <w:multiLevelType w:val="hybridMultilevel"/>
    <w:tmpl w:val="7D246B62"/>
    <w:lvl w:ilvl="0" w:tplc="E07ECB5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15:restartNumberingAfterBreak="0">
    <w:nsid w:val="63A8706D"/>
    <w:multiLevelType w:val="hybridMultilevel"/>
    <w:tmpl w:val="67D02C44"/>
    <w:lvl w:ilvl="0" w:tplc="36CA724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63CB2193"/>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0" w15:restartNumberingAfterBreak="0">
    <w:nsid w:val="6427005D"/>
    <w:multiLevelType w:val="hybridMultilevel"/>
    <w:tmpl w:val="15907294"/>
    <w:lvl w:ilvl="0" w:tplc="E7681DA4">
      <w:start w:val="1"/>
      <w:numFmt w:val="taiwaneseCountingThousand"/>
      <w:lvlText w:val="%1、"/>
      <w:lvlJc w:val="left"/>
      <w:pPr>
        <w:ind w:left="1422"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1" w15:restartNumberingAfterBreak="0">
    <w:nsid w:val="646B1FC4"/>
    <w:multiLevelType w:val="multilevel"/>
    <w:tmpl w:val="A7EA42BC"/>
    <w:lvl w:ilvl="0">
      <w:start w:val="1"/>
      <w:numFmt w:val="taiwaneseCountingThousand"/>
      <w:lvlText w:val="%1、"/>
      <w:lvlJc w:val="left"/>
      <w:pPr>
        <w:ind w:left="482" w:hanging="482"/>
      </w:pPr>
      <w:rPr>
        <w:rFonts w:ascii="新細明體" w:eastAsia="新細明體" w:hAnsi="新細明體" w:cstheme="minorBidi"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2" w15:restartNumberingAfterBreak="0">
    <w:nsid w:val="6475377A"/>
    <w:multiLevelType w:val="hybridMultilevel"/>
    <w:tmpl w:val="11203A68"/>
    <w:lvl w:ilvl="0" w:tplc="B23AE74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64777C88"/>
    <w:multiLevelType w:val="hybridMultilevel"/>
    <w:tmpl w:val="5E183D16"/>
    <w:lvl w:ilvl="0" w:tplc="D23616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4" w15:restartNumberingAfterBreak="0">
    <w:nsid w:val="64BF4B65"/>
    <w:multiLevelType w:val="hybridMultilevel"/>
    <w:tmpl w:val="15EC7C1C"/>
    <w:lvl w:ilvl="0" w:tplc="04090015">
      <w:start w:val="1"/>
      <w:numFmt w:val="taiwaneseCountingThousand"/>
      <w:lvlText w:val="%1、"/>
      <w:lvlJc w:val="left"/>
      <w:pPr>
        <w:ind w:left="430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650C5B10"/>
    <w:multiLevelType w:val="hybridMultilevel"/>
    <w:tmpl w:val="87C898CE"/>
    <w:lvl w:ilvl="0" w:tplc="E94C8BE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6" w15:restartNumberingAfterBreak="0">
    <w:nsid w:val="656178CE"/>
    <w:multiLevelType w:val="hybridMultilevel"/>
    <w:tmpl w:val="C53AC6A8"/>
    <w:lvl w:ilvl="0" w:tplc="079A1674">
      <w:start w:val="1"/>
      <w:numFmt w:val="taiwaneseCountingThousand"/>
      <w:lvlText w:val="（%1）"/>
      <w:lvlJc w:val="left"/>
      <w:pPr>
        <w:ind w:left="720" w:hanging="72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65D26678"/>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8" w15:restartNumberingAfterBreak="0">
    <w:nsid w:val="65D329A4"/>
    <w:multiLevelType w:val="hybridMultilevel"/>
    <w:tmpl w:val="C9626BB2"/>
    <w:lvl w:ilvl="0" w:tplc="7B34D91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66477B66"/>
    <w:multiLevelType w:val="hybridMultilevel"/>
    <w:tmpl w:val="796E04F0"/>
    <w:lvl w:ilvl="0" w:tplc="1C16FF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1C16FF3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666B6BB4"/>
    <w:multiLevelType w:val="hybridMultilevel"/>
    <w:tmpl w:val="528A10DC"/>
    <w:lvl w:ilvl="0" w:tplc="EBCCB82E">
      <w:start w:val="1"/>
      <w:numFmt w:val="taiwaneseCountingThousand"/>
      <w:lvlText w:val="（%1）"/>
      <w:lvlJc w:val="left"/>
      <w:pPr>
        <w:ind w:left="720" w:hanging="720"/>
      </w:pPr>
      <w:rPr>
        <w:rFonts w:hint="default"/>
      </w:rPr>
    </w:lvl>
    <w:lvl w:ilvl="1" w:tplc="2DC8BD58">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1" w15:restartNumberingAfterBreak="0">
    <w:nsid w:val="66BF74E0"/>
    <w:multiLevelType w:val="hybridMultilevel"/>
    <w:tmpl w:val="2250C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2" w15:restartNumberingAfterBreak="0">
    <w:nsid w:val="66FB65BC"/>
    <w:multiLevelType w:val="multilevel"/>
    <w:tmpl w:val="68EA341A"/>
    <w:styleLink w:val="WW8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3" w15:restartNumberingAfterBreak="0">
    <w:nsid w:val="675325ED"/>
    <w:multiLevelType w:val="hybridMultilevel"/>
    <w:tmpl w:val="1C8EFD70"/>
    <w:lvl w:ilvl="0" w:tplc="1158B234">
      <w:start w:val="1"/>
      <w:numFmt w:val="taiwaneseCountingThousand"/>
      <w:suff w:val="nothing"/>
      <w:lvlText w:val="（%1）"/>
      <w:lvlJc w:val="left"/>
      <w:pPr>
        <w:ind w:left="4548" w:hanging="720"/>
      </w:pPr>
      <w:rPr>
        <w:rFonts w:eastAsia="新細明體" w:cs="Times New Roman" w:hint="default"/>
        <w:color w:val="auto"/>
      </w:rPr>
    </w:lvl>
    <w:lvl w:ilvl="1" w:tplc="04090019">
      <w:start w:val="1"/>
      <w:numFmt w:val="ideographTraditional"/>
      <w:lvlText w:val="%2、"/>
      <w:lvlJc w:val="left"/>
      <w:pPr>
        <w:ind w:left="3371" w:hanging="480"/>
      </w:pPr>
      <w:rPr>
        <w:rFonts w:cs="Times New Roman"/>
      </w:rPr>
    </w:lvl>
    <w:lvl w:ilvl="2" w:tplc="0409001B">
      <w:start w:val="1"/>
      <w:numFmt w:val="lowerRoman"/>
      <w:lvlText w:val="%3."/>
      <w:lvlJc w:val="right"/>
      <w:pPr>
        <w:ind w:left="3851" w:hanging="480"/>
      </w:pPr>
      <w:rPr>
        <w:rFonts w:cs="Times New Roman"/>
      </w:rPr>
    </w:lvl>
    <w:lvl w:ilvl="3" w:tplc="0409000F">
      <w:start w:val="1"/>
      <w:numFmt w:val="decimal"/>
      <w:lvlText w:val="%4."/>
      <w:lvlJc w:val="left"/>
      <w:pPr>
        <w:ind w:left="4331" w:hanging="480"/>
      </w:pPr>
      <w:rPr>
        <w:rFonts w:cs="Times New Roman"/>
      </w:rPr>
    </w:lvl>
    <w:lvl w:ilvl="4" w:tplc="04090019">
      <w:start w:val="1"/>
      <w:numFmt w:val="ideographTraditional"/>
      <w:lvlText w:val="%5、"/>
      <w:lvlJc w:val="left"/>
      <w:pPr>
        <w:ind w:left="4811" w:hanging="480"/>
      </w:pPr>
      <w:rPr>
        <w:rFonts w:cs="Times New Roman"/>
      </w:rPr>
    </w:lvl>
    <w:lvl w:ilvl="5" w:tplc="0409001B">
      <w:start w:val="1"/>
      <w:numFmt w:val="lowerRoman"/>
      <w:lvlText w:val="%6."/>
      <w:lvlJc w:val="right"/>
      <w:pPr>
        <w:ind w:left="5291" w:hanging="480"/>
      </w:pPr>
      <w:rPr>
        <w:rFonts w:cs="Times New Roman"/>
      </w:rPr>
    </w:lvl>
    <w:lvl w:ilvl="6" w:tplc="0409000F">
      <w:start w:val="1"/>
      <w:numFmt w:val="decimal"/>
      <w:lvlText w:val="%7."/>
      <w:lvlJc w:val="left"/>
      <w:pPr>
        <w:ind w:left="5771" w:hanging="480"/>
      </w:pPr>
      <w:rPr>
        <w:rFonts w:cs="Times New Roman"/>
      </w:rPr>
    </w:lvl>
    <w:lvl w:ilvl="7" w:tplc="04090019">
      <w:start w:val="1"/>
      <w:numFmt w:val="ideographTraditional"/>
      <w:lvlText w:val="%8、"/>
      <w:lvlJc w:val="left"/>
      <w:pPr>
        <w:ind w:left="6251" w:hanging="480"/>
      </w:pPr>
      <w:rPr>
        <w:rFonts w:cs="Times New Roman"/>
      </w:rPr>
    </w:lvl>
    <w:lvl w:ilvl="8" w:tplc="0409001B">
      <w:start w:val="1"/>
      <w:numFmt w:val="lowerRoman"/>
      <w:lvlText w:val="%9."/>
      <w:lvlJc w:val="right"/>
      <w:pPr>
        <w:ind w:left="6731" w:hanging="480"/>
      </w:pPr>
      <w:rPr>
        <w:rFonts w:cs="Times New Roman"/>
      </w:rPr>
    </w:lvl>
  </w:abstractNum>
  <w:abstractNum w:abstractNumId="464" w15:restartNumberingAfterBreak="0">
    <w:nsid w:val="676A094C"/>
    <w:multiLevelType w:val="hybridMultilevel"/>
    <w:tmpl w:val="E9BEB0A8"/>
    <w:lvl w:ilvl="0" w:tplc="FFFFFFFF">
      <w:start w:val="1"/>
      <w:numFmt w:val="taiwaneseCountingThousand"/>
      <w:lvlText w:val="%1、"/>
      <w:lvlJc w:val="left"/>
      <w:pPr>
        <w:ind w:left="480" w:hanging="480"/>
      </w:pPr>
      <w:rPr>
        <w:rFonts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5" w15:restartNumberingAfterBreak="0">
    <w:nsid w:val="67766817"/>
    <w:multiLevelType w:val="hybridMultilevel"/>
    <w:tmpl w:val="A19C6F2C"/>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6" w15:restartNumberingAfterBreak="0">
    <w:nsid w:val="67AD2935"/>
    <w:multiLevelType w:val="multilevel"/>
    <w:tmpl w:val="0F86C4A6"/>
    <w:lvl w:ilvl="0">
      <w:start w:val="1"/>
      <w:numFmt w:val="taiwaneseCountingThousand"/>
      <w:lvlText w:val="（%1）"/>
      <w:lvlJc w:val="left"/>
      <w:pPr>
        <w:ind w:left="720" w:hanging="720"/>
      </w:pPr>
      <w:rPr>
        <w:rFonts w:eastAsia="新細明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7" w15:restartNumberingAfterBreak="0">
    <w:nsid w:val="67F609B9"/>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468" w15:restartNumberingAfterBreak="0">
    <w:nsid w:val="684A3D30"/>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9" w15:restartNumberingAfterBreak="0">
    <w:nsid w:val="68A729E2"/>
    <w:multiLevelType w:val="hybridMultilevel"/>
    <w:tmpl w:val="7D40757C"/>
    <w:lvl w:ilvl="0" w:tplc="F976BD6C">
      <w:start w:val="1"/>
      <w:numFmt w:val="taiwaneseCountingThousand"/>
      <w:suff w:val="nothing"/>
      <w:lvlText w:val="%1、"/>
      <w:lvlJc w:val="left"/>
      <w:pPr>
        <w:ind w:left="452" w:hanging="4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15:restartNumberingAfterBreak="0">
    <w:nsid w:val="68FB33B3"/>
    <w:multiLevelType w:val="multilevel"/>
    <w:tmpl w:val="2BA85A70"/>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1" w15:restartNumberingAfterBreak="0">
    <w:nsid w:val="69105AB6"/>
    <w:multiLevelType w:val="hybridMultilevel"/>
    <w:tmpl w:val="BC34BB2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692031D2"/>
    <w:multiLevelType w:val="hybridMultilevel"/>
    <w:tmpl w:val="73D42340"/>
    <w:lvl w:ilvl="0" w:tplc="672A56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69D55741"/>
    <w:multiLevelType w:val="hybridMultilevel"/>
    <w:tmpl w:val="A26EE13A"/>
    <w:lvl w:ilvl="0" w:tplc="B0DEBA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69E7146C"/>
    <w:multiLevelType w:val="hybridMultilevel"/>
    <w:tmpl w:val="6A1AFB5A"/>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6A076079"/>
    <w:multiLevelType w:val="hybridMultilevel"/>
    <w:tmpl w:val="096A6A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6A9119B7"/>
    <w:multiLevelType w:val="hybridMultilevel"/>
    <w:tmpl w:val="61649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6AA75BF8"/>
    <w:multiLevelType w:val="hybridMultilevel"/>
    <w:tmpl w:val="7F988A62"/>
    <w:lvl w:ilvl="0" w:tplc="390012B8">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15:restartNumberingAfterBreak="0">
    <w:nsid w:val="6AE34618"/>
    <w:multiLevelType w:val="hybridMultilevel"/>
    <w:tmpl w:val="9CF4D31C"/>
    <w:lvl w:ilvl="0" w:tplc="39747626">
      <w:start w:val="9"/>
      <w:numFmt w:val="taiwaneseCountingThousand"/>
      <w:suff w:val="nothing"/>
      <w:lvlText w:val="%1、"/>
      <w:lvlJc w:val="left"/>
      <w:pPr>
        <w:ind w:left="450" w:hanging="450"/>
      </w:pPr>
      <w:rPr>
        <w:rFonts w:cs="新細明體, 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9" w15:restartNumberingAfterBreak="0">
    <w:nsid w:val="6AF92434"/>
    <w:multiLevelType w:val="multilevel"/>
    <w:tmpl w:val="C0284C46"/>
    <w:lvl w:ilvl="0">
      <w:start w:val="1"/>
      <w:numFmt w:val="taiwaneseCountingThousand"/>
      <w:lvlText w:val="%1、"/>
      <w:lvlJc w:val="left"/>
      <w:pPr>
        <w:ind w:left="482" w:hanging="482"/>
      </w:pPr>
      <w:rPr>
        <w:rFonts w:asciiTheme="minorEastAsia" w:eastAsia="新細明體" w:hAnsiTheme="minorEastAsia" w:cs="Mangal"/>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0" w15:restartNumberingAfterBreak="0">
    <w:nsid w:val="6B4202AD"/>
    <w:multiLevelType w:val="hybridMultilevel"/>
    <w:tmpl w:val="C0EC9CB6"/>
    <w:lvl w:ilvl="0" w:tplc="09601E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15:restartNumberingAfterBreak="0">
    <w:nsid w:val="6B66778F"/>
    <w:multiLevelType w:val="hybridMultilevel"/>
    <w:tmpl w:val="E1AAC7E2"/>
    <w:lvl w:ilvl="0" w:tplc="795059BC">
      <w:start w:val="1"/>
      <w:numFmt w:val="taiwaneseCountingThousand"/>
      <w:lvlText w:val="%1、"/>
      <w:lvlJc w:val="left"/>
      <w:pPr>
        <w:ind w:left="450" w:hanging="45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15:restartNumberingAfterBreak="0">
    <w:nsid w:val="6B7A7CD6"/>
    <w:multiLevelType w:val="multilevel"/>
    <w:tmpl w:val="3ADC6378"/>
    <w:lvl w:ilvl="0">
      <w:start w:val="3"/>
      <w:numFmt w:val="taiwaneseCountingThousand"/>
      <w:lvlText w:val="（%1）"/>
      <w:lvlJc w:val="left"/>
      <w:pPr>
        <w:ind w:left="720" w:hanging="720"/>
      </w:pPr>
      <w:rPr>
        <w:rFonts w:cs="Times New Roman" w:hint="eastAsia"/>
        <w:lang w:val="en-US"/>
      </w:rPr>
    </w:lvl>
    <w:lvl w:ilvl="1">
      <w:start w:val="1"/>
      <w:numFmt w:val="taiwaneseCountingThousand"/>
      <w:lvlText w:val="%2、"/>
      <w:lvlJc w:val="left"/>
      <w:pPr>
        <w:ind w:left="482" w:hanging="482"/>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3" w15:restartNumberingAfterBreak="0">
    <w:nsid w:val="6BEA4037"/>
    <w:multiLevelType w:val="hybridMultilevel"/>
    <w:tmpl w:val="21586D6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4" w15:restartNumberingAfterBreak="0">
    <w:nsid w:val="6C6E19D0"/>
    <w:multiLevelType w:val="hybridMultilevel"/>
    <w:tmpl w:val="FE827D8E"/>
    <w:lvl w:ilvl="0" w:tplc="5162B07C">
      <w:start w:val="1"/>
      <w:numFmt w:val="decimal"/>
      <w:lvlText w:val="%1."/>
      <w:lvlJc w:val="left"/>
      <w:pPr>
        <w:ind w:left="1140" w:hanging="360"/>
      </w:pPr>
      <w:rPr>
        <w:rFonts w:eastAsia="新細明體" w:cs="Times New Roman" w:hint="default"/>
        <w:color w:val="auto"/>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85" w15:restartNumberingAfterBreak="0">
    <w:nsid w:val="6CC93C77"/>
    <w:multiLevelType w:val="hybridMultilevel"/>
    <w:tmpl w:val="6C0CA968"/>
    <w:lvl w:ilvl="0" w:tplc="70CA7FF4">
      <w:start w:val="1"/>
      <w:numFmt w:val="ideographLegalTraditional"/>
      <w:pStyle w:val="10"/>
      <w:lvlText w:val="%1、"/>
      <w:lvlJc w:val="left"/>
      <w:pPr>
        <w:tabs>
          <w:tab w:val="num" w:pos="480"/>
        </w:tabs>
        <w:ind w:left="480" w:hanging="480"/>
      </w:pPr>
      <w:rPr>
        <w:rFonts w:hint="default"/>
        <w:b/>
        <w:sz w:val="28"/>
        <w:szCs w:val="28"/>
      </w:rPr>
    </w:lvl>
    <w:lvl w:ilvl="1" w:tplc="AFE2DF46">
      <w:start w:val="1"/>
      <w:numFmt w:val="taiwaneseCountingThousand"/>
      <w:pStyle w:val="10"/>
      <w:lvlText w:val="%2、"/>
      <w:lvlJc w:val="left"/>
      <w:pPr>
        <w:tabs>
          <w:tab w:val="num" w:pos="1189"/>
        </w:tabs>
        <w:ind w:left="1189" w:hanging="480"/>
      </w:pPr>
      <w:rPr>
        <w:rFonts w:hint="default"/>
        <w:lang w:val="en-US"/>
      </w:rPr>
    </w:lvl>
    <w:lvl w:ilvl="2" w:tplc="D8F0EFE0">
      <w:start w:val="1"/>
      <w:numFmt w:val="ideographDigital"/>
      <w:lvlText w:val="(%3)"/>
      <w:lvlJc w:val="left"/>
      <w:pPr>
        <w:tabs>
          <w:tab w:val="num" w:pos="954"/>
        </w:tabs>
        <w:ind w:left="1332" w:hanging="480"/>
      </w:pPr>
      <w:rPr>
        <w:rFonts w:hint="eastAsia"/>
        <w:b w:val="0"/>
        <w:sz w:val="24"/>
        <w:szCs w:val="24"/>
      </w:rPr>
    </w:lvl>
    <w:lvl w:ilvl="3" w:tplc="A24A5B9E">
      <w:start w:val="1"/>
      <w:numFmt w:val="decimal"/>
      <w:lvlText w:val="%4."/>
      <w:lvlJc w:val="left"/>
      <w:pPr>
        <w:tabs>
          <w:tab w:val="num" w:pos="1494"/>
        </w:tabs>
        <w:ind w:left="1494" w:hanging="360"/>
      </w:pPr>
      <w:rPr>
        <w:rFonts w:hint="default"/>
      </w:rPr>
    </w:lvl>
    <w:lvl w:ilvl="4" w:tplc="A96E6FF4">
      <w:start w:val="1"/>
      <w:numFmt w:val="decimal"/>
      <w:lvlText w:val="(%5)"/>
      <w:lvlJc w:val="left"/>
      <w:pPr>
        <w:tabs>
          <w:tab w:val="num" w:pos="2280"/>
        </w:tabs>
        <w:ind w:left="2291" w:hanging="371"/>
      </w:pPr>
      <w:rPr>
        <w:rFonts w:hint="default"/>
        <w:b w:val="0"/>
        <w:sz w:val="24"/>
        <w:szCs w:val="24"/>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6" w15:restartNumberingAfterBreak="0">
    <w:nsid w:val="6D040BEA"/>
    <w:multiLevelType w:val="multilevel"/>
    <w:tmpl w:val="7632FEC2"/>
    <w:lvl w:ilvl="0">
      <w:start w:val="1"/>
      <w:numFmt w:val="taiwaneseCountingThousand"/>
      <w:lvlText w:val="%1、"/>
      <w:lvlJc w:val="left"/>
      <w:pPr>
        <w:ind w:left="480" w:hanging="480"/>
      </w:pPr>
      <w:rPr>
        <w:rFonts w:ascii="Times New Roman" w:eastAsia="新細明體" w:hAnsi="Times New Roman"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7" w15:restartNumberingAfterBreak="0">
    <w:nsid w:val="6D216A49"/>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6D331AC8"/>
    <w:multiLevelType w:val="hybridMultilevel"/>
    <w:tmpl w:val="21586D6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9" w15:restartNumberingAfterBreak="0">
    <w:nsid w:val="6DC3106E"/>
    <w:multiLevelType w:val="hybridMultilevel"/>
    <w:tmpl w:val="3026A928"/>
    <w:lvl w:ilvl="0" w:tplc="1E60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0" w15:restartNumberingAfterBreak="0">
    <w:nsid w:val="6DE81AFE"/>
    <w:multiLevelType w:val="hybridMultilevel"/>
    <w:tmpl w:val="FDC2836A"/>
    <w:lvl w:ilvl="0" w:tplc="7C868CCC">
      <w:start w:val="1"/>
      <w:numFmt w:val="taiwaneseCountingThousand"/>
      <w:suff w:val="nothing"/>
      <w:lvlText w:val="%1、"/>
      <w:lvlJc w:val="left"/>
      <w:pPr>
        <w:ind w:left="408" w:hanging="40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6E0468EE"/>
    <w:multiLevelType w:val="multilevel"/>
    <w:tmpl w:val="80E0AC58"/>
    <w:styleLink w:val="5"/>
    <w:lvl w:ilvl="0">
      <w:start w:val="1"/>
      <w:numFmt w:val="taiwaneseCountingThousand"/>
      <w:lvlText w:val="%1、"/>
      <w:lvlJc w:val="left"/>
      <w:pPr>
        <w:ind w:left="1021" w:hanging="1021"/>
      </w:pPr>
      <w:rPr>
        <w:rFonts w:hint="default"/>
        <w:lang w:val="en-US"/>
      </w:rPr>
    </w:lvl>
    <w:lvl w:ilvl="1">
      <w:start w:val="1"/>
      <w:numFmt w:val="taiwaneseCountingThousand"/>
      <w:lvlText w:val="(%2)"/>
      <w:lvlJc w:val="left"/>
      <w:pPr>
        <w:ind w:left="1191" w:hanging="1134"/>
      </w:pPr>
      <w:rPr>
        <w:rFonts w:hint="eastAsia"/>
      </w:rPr>
    </w:lvl>
    <w:lvl w:ilvl="2">
      <w:start w:val="1"/>
      <w:numFmt w:val="decimal"/>
      <w:lvlText w:val="%3."/>
      <w:lvlJc w:val="left"/>
      <w:pPr>
        <w:ind w:left="1191"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2" w15:restartNumberingAfterBreak="0">
    <w:nsid w:val="6E212497"/>
    <w:multiLevelType w:val="multilevel"/>
    <w:tmpl w:val="F07ED5C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3" w15:restartNumberingAfterBreak="0">
    <w:nsid w:val="6E2A0C87"/>
    <w:multiLevelType w:val="hybridMultilevel"/>
    <w:tmpl w:val="2250C8D4"/>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4" w15:restartNumberingAfterBreak="0">
    <w:nsid w:val="6E7253A7"/>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5" w15:restartNumberingAfterBreak="0">
    <w:nsid w:val="6F276A87"/>
    <w:multiLevelType w:val="multilevel"/>
    <w:tmpl w:val="9FDC65E6"/>
    <w:numStyleLink w:val="6"/>
  </w:abstractNum>
  <w:abstractNum w:abstractNumId="496" w15:restartNumberingAfterBreak="0">
    <w:nsid w:val="6F276CDC"/>
    <w:multiLevelType w:val="hybridMultilevel"/>
    <w:tmpl w:val="79F41F82"/>
    <w:lvl w:ilvl="0" w:tplc="CB667B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6F317392"/>
    <w:multiLevelType w:val="hybridMultilevel"/>
    <w:tmpl w:val="0B5E5AC0"/>
    <w:lvl w:ilvl="0" w:tplc="B8D20660">
      <w:start w:val="1"/>
      <w:numFmt w:val="taiwaneseCountingThousand"/>
      <w:suff w:val="nothing"/>
      <w:lvlText w:val="（%1）"/>
      <w:lvlJc w:val="left"/>
      <w:pPr>
        <w:ind w:left="480" w:hanging="480"/>
      </w:pPr>
      <w:rPr>
        <w:rFonts w:hint="eastAsia"/>
        <w:lang w:val="en-US"/>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98" w15:restartNumberingAfterBreak="0">
    <w:nsid w:val="6F6670B8"/>
    <w:multiLevelType w:val="hybridMultilevel"/>
    <w:tmpl w:val="ABDA3D32"/>
    <w:lvl w:ilvl="0" w:tplc="AAD066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9" w15:restartNumberingAfterBreak="0">
    <w:nsid w:val="6F8629BA"/>
    <w:multiLevelType w:val="multilevel"/>
    <w:tmpl w:val="064E16A2"/>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0" w15:restartNumberingAfterBreak="0">
    <w:nsid w:val="6FB37F2E"/>
    <w:multiLevelType w:val="hybridMultilevel"/>
    <w:tmpl w:val="093CAEF8"/>
    <w:lvl w:ilvl="0" w:tplc="65C21B76">
      <w:start w:val="1"/>
      <w:numFmt w:val="taiwaneseCountingThousand"/>
      <w:lvlText w:val="（%1）"/>
      <w:lvlJc w:val="left"/>
      <w:pPr>
        <w:ind w:left="962" w:hanging="480"/>
      </w:pPr>
      <w:rPr>
        <w:rFonts w:hint="eastAsia"/>
      </w:rPr>
    </w:lvl>
    <w:lvl w:ilvl="1" w:tplc="EFB8F52E">
      <w:start w:val="1"/>
      <w:numFmt w:val="taiwaneseCountingThousand"/>
      <w:lvlText w:val="%2、"/>
      <w:lvlJc w:val="left"/>
      <w:pPr>
        <w:ind w:left="1422" w:hanging="4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01" w15:restartNumberingAfterBreak="0">
    <w:nsid w:val="6FBD6244"/>
    <w:multiLevelType w:val="hybridMultilevel"/>
    <w:tmpl w:val="21586D60"/>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2" w15:restartNumberingAfterBreak="0">
    <w:nsid w:val="705A7130"/>
    <w:multiLevelType w:val="hybridMultilevel"/>
    <w:tmpl w:val="FD0C5BB4"/>
    <w:lvl w:ilvl="0" w:tplc="526C6758">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70704C7F"/>
    <w:multiLevelType w:val="hybridMultilevel"/>
    <w:tmpl w:val="0D20C91E"/>
    <w:lvl w:ilvl="0" w:tplc="B8064A8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71C970B1"/>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505" w15:restartNumberingAfterBreak="0">
    <w:nsid w:val="71ED6269"/>
    <w:multiLevelType w:val="hybridMultilevel"/>
    <w:tmpl w:val="5E8225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725339D8"/>
    <w:multiLevelType w:val="hybridMultilevel"/>
    <w:tmpl w:val="8DB4BB3E"/>
    <w:lvl w:ilvl="0" w:tplc="9CF4EB62">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72D104B7"/>
    <w:multiLevelType w:val="hybridMultilevel"/>
    <w:tmpl w:val="052E2D56"/>
    <w:lvl w:ilvl="0" w:tplc="A342AE44">
      <w:start w:val="1"/>
      <w:numFmt w:val="taiwaneseCountingThousand"/>
      <w:suff w:val="nothing"/>
      <w:lvlText w:val="%1、"/>
      <w:lvlJc w:val="left"/>
      <w:pPr>
        <w:ind w:left="480" w:hanging="480"/>
      </w:pPr>
      <w:rPr>
        <w:rFonts w:ascii="新細明體" w:eastAsia="新細明體" w:hAnsi="新細明體"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8" w15:restartNumberingAfterBreak="0">
    <w:nsid w:val="72D359F6"/>
    <w:multiLevelType w:val="hybridMultilevel"/>
    <w:tmpl w:val="EA1267B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9" w15:restartNumberingAfterBreak="0">
    <w:nsid w:val="730427CB"/>
    <w:multiLevelType w:val="hybridMultilevel"/>
    <w:tmpl w:val="AA14361E"/>
    <w:lvl w:ilvl="0" w:tplc="035C58C4">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0" w15:restartNumberingAfterBreak="0">
    <w:nsid w:val="732D6067"/>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15:restartNumberingAfterBreak="0">
    <w:nsid w:val="733178EF"/>
    <w:multiLevelType w:val="hybridMultilevel"/>
    <w:tmpl w:val="8B7484A4"/>
    <w:lvl w:ilvl="0" w:tplc="DADE28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73A37B5C"/>
    <w:multiLevelType w:val="hybridMultilevel"/>
    <w:tmpl w:val="A3A219A6"/>
    <w:lvl w:ilvl="0" w:tplc="7CCE8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3" w15:restartNumberingAfterBreak="0">
    <w:nsid w:val="73BE03C8"/>
    <w:multiLevelType w:val="hybridMultilevel"/>
    <w:tmpl w:val="8E1AEA1C"/>
    <w:lvl w:ilvl="0" w:tplc="E6D28A5C">
      <w:start w:val="1"/>
      <w:numFmt w:val="taiwaneseCountingThousand"/>
      <w:suff w:val="nothing"/>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73EA3BEB"/>
    <w:multiLevelType w:val="hybridMultilevel"/>
    <w:tmpl w:val="17E6486E"/>
    <w:lvl w:ilvl="0" w:tplc="3AD8FDB4">
      <w:start w:val="1"/>
      <w:numFmt w:val="taiwaneseCountingThousand"/>
      <w:lvlText w:val="%1、"/>
      <w:lvlJc w:val="left"/>
      <w:pPr>
        <w:ind w:left="94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73F42EB4"/>
    <w:multiLevelType w:val="hybridMultilevel"/>
    <w:tmpl w:val="33689EF0"/>
    <w:lvl w:ilvl="0" w:tplc="A790CA1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74815564"/>
    <w:multiLevelType w:val="hybridMultilevel"/>
    <w:tmpl w:val="00A40DB4"/>
    <w:lvl w:ilvl="0" w:tplc="1898042A">
      <w:start w:val="1"/>
      <w:numFmt w:val="taiwaneseCountingThousand"/>
      <w:lvlText w:val="（%1）"/>
      <w:lvlJc w:val="left"/>
      <w:pPr>
        <w:ind w:left="720" w:hanging="720"/>
      </w:pPr>
      <w:rPr>
        <w:rFonts w:ascii="新細明體" w:eastAsia="新細明體" w:hAnsi="新細明體" w:cs="Times New Roman" w:hint="default"/>
      </w:rPr>
    </w:lvl>
    <w:lvl w:ilvl="1" w:tplc="1E5AAE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74C03E3D"/>
    <w:multiLevelType w:val="hybridMultilevel"/>
    <w:tmpl w:val="55D66610"/>
    <w:lvl w:ilvl="0" w:tplc="DF4CF3D4">
      <w:start w:val="1"/>
      <w:numFmt w:val="taiwaneseCountingThousand"/>
      <w:lvlText w:val="（%1）"/>
      <w:lvlJc w:val="left"/>
      <w:pPr>
        <w:ind w:left="720" w:hanging="720"/>
      </w:pPr>
      <w:rPr>
        <w:rFonts w:eastAsia="新細明體" w:cs="Times New Roman" w:hint="default"/>
      </w:rPr>
    </w:lvl>
    <w:lvl w:ilvl="1" w:tplc="4238D094">
      <w:start w:val="1"/>
      <w:numFmt w:val="taiwaneseCountingThousand"/>
      <w:suff w:val="nothing"/>
      <w:lvlText w:val="%2、"/>
      <w:lvlJc w:val="left"/>
      <w:pPr>
        <w:ind w:left="1422"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74E07714"/>
    <w:multiLevelType w:val="hybridMultilevel"/>
    <w:tmpl w:val="2472A6C8"/>
    <w:lvl w:ilvl="0" w:tplc="FFFFFFFF">
      <w:start w:val="1"/>
      <w:numFmt w:val="taiwaneseCountingThousand"/>
      <w:lvlText w:val="%1、"/>
      <w:lvlJc w:val="left"/>
      <w:pPr>
        <w:ind w:left="450" w:hanging="450"/>
      </w:pPr>
      <w:rPr>
        <w:rFonts w:cs="新細明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9" w15:restartNumberingAfterBreak="0">
    <w:nsid w:val="74E9553B"/>
    <w:multiLevelType w:val="hybridMultilevel"/>
    <w:tmpl w:val="2F16D6E6"/>
    <w:lvl w:ilvl="0" w:tplc="208AC1CC">
      <w:start w:val="1"/>
      <w:numFmt w:val="taiwaneseCountingThousand"/>
      <w:suff w:val="nothing"/>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15:restartNumberingAfterBreak="0">
    <w:nsid w:val="75A9140F"/>
    <w:multiLevelType w:val="hybridMultilevel"/>
    <w:tmpl w:val="1DD035CC"/>
    <w:lvl w:ilvl="0" w:tplc="76B45B7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75BC0BAD"/>
    <w:multiLevelType w:val="multilevel"/>
    <w:tmpl w:val="4FCC97D6"/>
    <w:lvl w:ilvl="0">
      <w:start w:val="1"/>
      <w:numFmt w:val="taiwaneseCountingThousand"/>
      <w:lvlText w:val="%1、"/>
      <w:lvlJc w:val="left"/>
      <w:pPr>
        <w:ind w:left="480" w:hanging="480"/>
      </w:pPr>
      <w:rPr>
        <w:color w:val="auto"/>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2" w15:restartNumberingAfterBreak="0">
    <w:nsid w:val="75BE58E4"/>
    <w:multiLevelType w:val="multilevel"/>
    <w:tmpl w:val="EF5066BE"/>
    <w:lvl w:ilvl="0">
      <w:start w:val="1"/>
      <w:numFmt w:val="taiwaneseCountingThousand"/>
      <w:lvlText w:val="%1、"/>
      <w:lvlJc w:val="left"/>
      <w:pPr>
        <w:ind w:left="450" w:hanging="45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3" w15:restartNumberingAfterBreak="0">
    <w:nsid w:val="761E1BB6"/>
    <w:multiLevelType w:val="hybridMultilevel"/>
    <w:tmpl w:val="78B669EC"/>
    <w:lvl w:ilvl="0" w:tplc="05A2682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15:restartNumberingAfterBreak="0">
    <w:nsid w:val="7633658D"/>
    <w:multiLevelType w:val="multilevel"/>
    <w:tmpl w:val="D87CB0AA"/>
    <w:lvl w:ilvl="0">
      <w:start w:val="1"/>
      <w:numFmt w:val="taiwaneseCountingThousand"/>
      <w:lvlText w:val="%1、"/>
      <w:lvlJc w:val="left"/>
      <w:pPr>
        <w:ind w:left="482" w:hanging="482"/>
      </w:pPr>
      <w:rPr>
        <w:rFonts w:hint="eastAsia"/>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5" w15:restartNumberingAfterBreak="0">
    <w:nsid w:val="763C2669"/>
    <w:multiLevelType w:val="hybridMultilevel"/>
    <w:tmpl w:val="C53AC6A8"/>
    <w:lvl w:ilvl="0" w:tplc="FFFFFFFF">
      <w:start w:val="1"/>
      <w:numFmt w:val="taiwaneseCountingThousand"/>
      <w:lvlText w:val="（%1）"/>
      <w:lvlJc w:val="left"/>
      <w:pPr>
        <w:ind w:left="720" w:hanging="720"/>
      </w:pPr>
      <w:rPr>
        <w:rFonts w:eastAsia="新細明體" w:cs="Times New Roman" w:hint="default"/>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26" w15:restartNumberingAfterBreak="0">
    <w:nsid w:val="76417C44"/>
    <w:multiLevelType w:val="hybridMultilevel"/>
    <w:tmpl w:val="98FEC84E"/>
    <w:lvl w:ilvl="0" w:tplc="ED927D2A">
      <w:start w:val="1"/>
      <w:numFmt w:val="taiwaneseCountingThousand"/>
      <w:lvlText w:val="%1、"/>
      <w:lvlJc w:val="left"/>
      <w:pPr>
        <w:ind w:left="450" w:hanging="45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7" w15:restartNumberingAfterBreak="0">
    <w:nsid w:val="766C67FC"/>
    <w:multiLevelType w:val="hybridMultilevel"/>
    <w:tmpl w:val="73CA7BAE"/>
    <w:lvl w:ilvl="0" w:tplc="997C9C1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15:restartNumberingAfterBreak="0">
    <w:nsid w:val="76920780"/>
    <w:multiLevelType w:val="hybridMultilevel"/>
    <w:tmpl w:val="A664BE4E"/>
    <w:lvl w:ilvl="0" w:tplc="5388E79A">
      <w:start w:val="1"/>
      <w:numFmt w:val="taiwaneseCountingThousand"/>
      <w:lvlText w:val="%1、"/>
      <w:lvlJc w:val="left"/>
      <w:pPr>
        <w:ind w:left="450" w:hanging="450"/>
      </w:pPr>
      <w:rPr>
        <w:rFonts w:ascii="新細明體" w:eastAsia="新細明體" w:hAnsi="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76D643DC"/>
    <w:multiLevelType w:val="hybridMultilevel"/>
    <w:tmpl w:val="1C8EFD70"/>
    <w:lvl w:ilvl="0" w:tplc="FFFFFFFF">
      <w:start w:val="1"/>
      <w:numFmt w:val="taiwaneseCountingThousand"/>
      <w:suff w:val="nothing"/>
      <w:lvlText w:val="（%1）"/>
      <w:lvlJc w:val="left"/>
      <w:pPr>
        <w:ind w:left="4548" w:hanging="720"/>
      </w:pPr>
      <w:rPr>
        <w:rFonts w:eastAsia="新細明體" w:cs="Times New Roman" w:hint="default"/>
        <w:color w:val="auto"/>
      </w:rPr>
    </w:lvl>
    <w:lvl w:ilvl="1" w:tplc="FFFFFFFF">
      <w:start w:val="1"/>
      <w:numFmt w:val="ideographTraditional"/>
      <w:lvlText w:val="%2、"/>
      <w:lvlJc w:val="left"/>
      <w:pPr>
        <w:ind w:left="3371" w:hanging="480"/>
      </w:pPr>
      <w:rPr>
        <w:rFonts w:cs="Times New Roman"/>
      </w:rPr>
    </w:lvl>
    <w:lvl w:ilvl="2" w:tplc="FFFFFFFF">
      <w:start w:val="1"/>
      <w:numFmt w:val="lowerRoman"/>
      <w:lvlText w:val="%3."/>
      <w:lvlJc w:val="right"/>
      <w:pPr>
        <w:ind w:left="3851" w:hanging="480"/>
      </w:pPr>
      <w:rPr>
        <w:rFonts w:cs="Times New Roman"/>
      </w:rPr>
    </w:lvl>
    <w:lvl w:ilvl="3" w:tplc="FFFFFFFF">
      <w:start w:val="1"/>
      <w:numFmt w:val="decimal"/>
      <w:lvlText w:val="%4."/>
      <w:lvlJc w:val="left"/>
      <w:pPr>
        <w:ind w:left="4331" w:hanging="480"/>
      </w:pPr>
      <w:rPr>
        <w:rFonts w:cs="Times New Roman"/>
      </w:rPr>
    </w:lvl>
    <w:lvl w:ilvl="4" w:tplc="FFFFFFFF">
      <w:start w:val="1"/>
      <w:numFmt w:val="ideographTraditional"/>
      <w:lvlText w:val="%5、"/>
      <w:lvlJc w:val="left"/>
      <w:pPr>
        <w:ind w:left="4811" w:hanging="480"/>
      </w:pPr>
      <w:rPr>
        <w:rFonts w:cs="Times New Roman"/>
      </w:rPr>
    </w:lvl>
    <w:lvl w:ilvl="5" w:tplc="FFFFFFFF">
      <w:start w:val="1"/>
      <w:numFmt w:val="lowerRoman"/>
      <w:lvlText w:val="%6."/>
      <w:lvlJc w:val="right"/>
      <w:pPr>
        <w:ind w:left="5291" w:hanging="480"/>
      </w:pPr>
      <w:rPr>
        <w:rFonts w:cs="Times New Roman"/>
      </w:rPr>
    </w:lvl>
    <w:lvl w:ilvl="6" w:tplc="FFFFFFFF">
      <w:start w:val="1"/>
      <w:numFmt w:val="decimal"/>
      <w:lvlText w:val="%7."/>
      <w:lvlJc w:val="left"/>
      <w:pPr>
        <w:ind w:left="5771" w:hanging="480"/>
      </w:pPr>
      <w:rPr>
        <w:rFonts w:cs="Times New Roman"/>
      </w:rPr>
    </w:lvl>
    <w:lvl w:ilvl="7" w:tplc="FFFFFFFF">
      <w:start w:val="1"/>
      <w:numFmt w:val="ideographTraditional"/>
      <w:lvlText w:val="%8、"/>
      <w:lvlJc w:val="left"/>
      <w:pPr>
        <w:ind w:left="6251" w:hanging="480"/>
      </w:pPr>
      <w:rPr>
        <w:rFonts w:cs="Times New Roman"/>
      </w:rPr>
    </w:lvl>
    <w:lvl w:ilvl="8" w:tplc="FFFFFFFF">
      <w:start w:val="1"/>
      <w:numFmt w:val="lowerRoman"/>
      <w:lvlText w:val="%9."/>
      <w:lvlJc w:val="right"/>
      <w:pPr>
        <w:ind w:left="6731" w:hanging="480"/>
      </w:pPr>
      <w:rPr>
        <w:rFonts w:cs="Times New Roman"/>
      </w:rPr>
    </w:lvl>
  </w:abstractNum>
  <w:abstractNum w:abstractNumId="530" w15:restartNumberingAfterBreak="0">
    <w:nsid w:val="771D5401"/>
    <w:multiLevelType w:val="hybridMultilevel"/>
    <w:tmpl w:val="90B4ADE4"/>
    <w:lvl w:ilvl="0" w:tplc="41FA6DE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774C6AC5"/>
    <w:multiLevelType w:val="hybridMultilevel"/>
    <w:tmpl w:val="C8AAD9C4"/>
    <w:lvl w:ilvl="0" w:tplc="2F5E9C9E">
      <w:start w:val="2"/>
      <w:numFmt w:val="taiwaneseCountingThousand"/>
      <w:suff w:val="nothing"/>
      <w:lvlText w:val="（%1）"/>
      <w:lvlJc w:val="left"/>
      <w:pPr>
        <w:ind w:left="408" w:hanging="408"/>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7786162A"/>
    <w:multiLevelType w:val="hybridMultilevel"/>
    <w:tmpl w:val="AAA28664"/>
    <w:lvl w:ilvl="0" w:tplc="20EE9B92">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77887A32"/>
    <w:multiLevelType w:val="hybridMultilevel"/>
    <w:tmpl w:val="3ABCA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15:restartNumberingAfterBreak="0">
    <w:nsid w:val="77957113"/>
    <w:multiLevelType w:val="hybridMultilevel"/>
    <w:tmpl w:val="75DCF92A"/>
    <w:lvl w:ilvl="0" w:tplc="6F9294AE">
      <w:start w:val="1"/>
      <w:numFmt w:val="taiwaneseCountingThousand"/>
      <w:lvlText w:val="%1、"/>
      <w:lvlJc w:val="left"/>
      <w:pPr>
        <w:ind w:left="2275" w:hanging="43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5" w15:restartNumberingAfterBreak="0">
    <w:nsid w:val="77E43A73"/>
    <w:multiLevelType w:val="hybridMultilevel"/>
    <w:tmpl w:val="4CAE1BF4"/>
    <w:lvl w:ilvl="0" w:tplc="04090015">
      <w:start w:val="1"/>
      <w:numFmt w:val="taiwaneseCountingThousand"/>
      <w:lvlText w:val="%1、"/>
      <w:lvlJc w:val="left"/>
      <w:pPr>
        <w:ind w:left="10643" w:hanging="720"/>
      </w:pPr>
      <w:rPr>
        <w:rFonts w:hint="default"/>
        <w:lang w:val="en-US"/>
      </w:rPr>
    </w:lvl>
    <w:lvl w:ilvl="1" w:tplc="04090019" w:tentative="1">
      <w:start w:val="1"/>
      <w:numFmt w:val="ideographTraditional"/>
      <w:pStyle w:val="2"/>
      <w:lvlText w:val="%2、"/>
      <w:lvlJc w:val="left"/>
      <w:pPr>
        <w:ind w:left="10457" w:hanging="480"/>
      </w:pPr>
    </w:lvl>
    <w:lvl w:ilvl="2" w:tplc="0409001B" w:tentative="1">
      <w:start w:val="1"/>
      <w:numFmt w:val="lowerRoman"/>
      <w:lvlText w:val="%3."/>
      <w:lvlJc w:val="right"/>
      <w:pPr>
        <w:ind w:left="10937" w:hanging="480"/>
      </w:pPr>
    </w:lvl>
    <w:lvl w:ilvl="3" w:tplc="0409000F" w:tentative="1">
      <w:start w:val="1"/>
      <w:numFmt w:val="decimal"/>
      <w:lvlText w:val="%4."/>
      <w:lvlJc w:val="left"/>
      <w:pPr>
        <w:ind w:left="11417" w:hanging="480"/>
      </w:pPr>
    </w:lvl>
    <w:lvl w:ilvl="4" w:tplc="04090019" w:tentative="1">
      <w:start w:val="1"/>
      <w:numFmt w:val="ideographTraditional"/>
      <w:lvlText w:val="%5、"/>
      <w:lvlJc w:val="left"/>
      <w:pPr>
        <w:ind w:left="11897" w:hanging="480"/>
      </w:pPr>
    </w:lvl>
    <w:lvl w:ilvl="5" w:tplc="0409001B" w:tentative="1">
      <w:start w:val="1"/>
      <w:numFmt w:val="lowerRoman"/>
      <w:lvlText w:val="%6."/>
      <w:lvlJc w:val="right"/>
      <w:pPr>
        <w:ind w:left="12377" w:hanging="480"/>
      </w:pPr>
    </w:lvl>
    <w:lvl w:ilvl="6" w:tplc="0409000F" w:tentative="1">
      <w:start w:val="1"/>
      <w:numFmt w:val="decimal"/>
      <w:lvlText w:val="%7."/>
      <w:lvlJc w:val="left"/>
      <w:pPr>
        <w:ind w:left="12857" w:hanging="480"/>
      </w:pPr>
    </w:lvl>
    <w:lvl w:ilvl="7" w:tplc="04090019" w:tentative="1">
      <w:start w:val="1"/>
      <w:numFmt w:val="ideographTraditional"/>
      <w:lvlText w:val="%8、"/>
      <w:lvlJc w:val="left"/>
      <w:pPr>
        <w:ind w:left="13337" w:hanging="480"/>
      </w:pPr>
    </w:lvl>
    <w:lvl w:ilvl="8" w:tplc="0409001B" w:tentative="1">
      <w:start w:val="1"/>
      <w:numFmt w:val="lowerRoman"/>
      <w:lvlText w:val="%9."/>
      <w:lvlJc w:val="right"/>
      <w:pPr>
        <w:ind w:left="13817" w:hanging="480"/>
      </w:pPr>
    </w:lvl>
  </w:abstractNum>
  <w:abstractNum w:abstractNumId="536" w15:restartNumberingAfterBreak="0">
    <w:nsid w:val="787E3C28"/>
    <w:multiLevelType w:val="hybridMultilevel"/>
    <w:tmpl w:val="782A72A2"/>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15:restartNumberingAfterBreak="0">
    <w:nsid w:val="78BB5FA8"/>
    <w:multiLevelType w:val="hybridMultilevel"/>
    <w:tmpl w:val="06345484"/>
    <w:lvl w:ilvl="0" w:tplc="04090015">
      <w:start w:val="1"/>
      <w:numFmt w:val="taiwaneseCountingThousand"/>
      <w:lvlText w:val="%1、"/>
      <w:lvlJc w:val="left"/>
      <w:pPr>
        <w:ind w:left="1756"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38" w15:restartNumberingAfterBreak="0">
    <w:nsid w:val="78E12AF6"/>
    <w:multiLevelType w:val="hybridMultilevel"/>
    <w:tmpl w:val="33C8D8B0"/>
    <w:lvl w:ilvl="0" w:tplc="821873E2">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790500C7"/>
    <w:multiLevelType w:val="hybridMultilevel"/>
    <w:tmpl w:val="83F0018A"/>
    <w:lvl w:ilvl="0" w:tplc="281ADEA8">
      <w:start w:val="1"/>
      <w:numFmt w:val="taiwaneseCountingThousand"/>
      <w:lvlText w:val="%1、"/>
      <w:lvlJc w:val="left"/>
      <w:pPr>
        <w:ind w:left="450" w:hanging="450"/>
      </w:pPr>
      <w:rPr>
        <w:rFonts w:cs="Times New Roman" w:hint="default"/>
      </w:rPr>
    </w:lvl>
    <w:lvl w:ilvl="1" w:tplc="94D05680">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0" w15:restartNumberingAfterBreak="0">
    <w:nsid w:val="79580644"/>
    <w:multiLevelType w:val="hybridMultilevel"/>
    <w:tmpl w:val="8698D92E"/>
    <w:lvl w:ilvl="0" w:tplc="76FC3F90">
      <w:start w:val="1"/>
      <w:numFmt w:val="taiwaneseCountingThousand"/>
      <w:lvlText w:val="（%1）"/>
      <w:lvlJc w:val="left"/>
      <w:pPr>
        <w:ind w:left="720" w:hanging="720"/>
      </w:pPr>
      <w:rPr>
        <w:rFonts w:hint="default"/>
        <w:color w:val="000000" w:themeColor="text1"/>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1" w15:restartNumberingAfterBreak="0">
    <w:nsid w:val="796A3804"/>
    <w:multiLevelType w:val="hybridMultilevel"/>
    <w:tmpl w:val="75EC7C6A"/>
    <w:lvl w:ilvl="0" w:tplc="B276DEB8">
      <w:start w:val="1"/>
      <w:numFmt w:val="ideographLegalTraditional"/>
      <w:suff w:val="nothing"/>
      <w:lvlText w:val="%1、"/>
      <w:lvlJc w:val="left"/>
      <w:pPr>
        <w:ind w:left="72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79F3217F"/>
    <w:multiLevelType w:val="multilevel"/>
    <w:tmpl w:val="9B1285B8"/>
    <w:lvl w:ilvl="0">
      <w:start w:val="1"/>
      <w:numFmt w:val="taiwaneseCountingThousand"/>
      <w:lvlText w:val="%1、"/>
      <w:lvlJc w:val="left"/>
      <w:pPr>
        <w:ind w:left="480" w:hanging="48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3" w15:restartNumberingAfterBreak="0">
    <w:nsid w:val="7A920819"/>
    <w:multiLevelType w:val="hybridMultilevel"/>
    <w:tmpl w:val="EC20488C"/>
    <w:lvl w:ilvl="0" w:tplc="59AA4BCA">
      <w:start w:val="1"/>
      <w:numFmt w:val="taiwaneseCountingThousand"/>
      <w:suff w:val="nothing"/>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4" w15:restartNumberingAfterBreak="0">
    <w:nsid w:val="7A9B65AB"/>
    <w:multiLevelType w:val="hybridMultilevel"/>
    <w:tmpl w:val="657A8B6A"/>
    <w:lvl w:ilvl="0" w:tplc="104C91AC">
      <w:start w:val="2"/>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7AAF60C2"/>
    <w:multiLevelType w:val="multilevel"/>
    <w:tmpl w:val="20F83FB0"/>
    <w:lvl w:ilvl="0">
      <w:start w:val="2"/>
      <w:numFmt w:val="taiwaneseCountingThousand"/>
      <w:lvlText w:val="%1、"/>
      <w:lvlJc w:val="left"/>
      <w:pPr>
        <w:ind w:left="482" w:hanging="482"/>
      </w:pPr>
      <w:rPr>
        <w:rFonts w:asciiTheme="minorEastAsia" w:eastAsia="新細明體" w:hAnsiTheme="minorEastAsia" w:cstheme="minorBidi" w:hint="eastAsia"/>
        <w:lang w:val="en-US"/>
      </w:rPr>
    </w:lvl>
    <w:lvl w:ilvl="1">
      <w:start w:val="1"/>
      <w:numFmt w:val="taiwaneseCountingThousand"/>
      <w:lvlText w:val="(%1)"/>
      <w:lvlJc w:val="left"/>
      <w:pPr>
        <w:ind w:left="1474" w:hanging="1049"/>
      </w:pPr>
      <w:rPr>
        <w:rFonts w:hint="eastAsia"/>
      </w:rPr>
    </w:lvl>
    <w:lvl w:ilvl="2">
      <w:start w:val="1"/>
      <w:numFmt w:val="decimal"/>
      <w:lvlText w:val="%3."/>
      <w:lvlJc w:val="left"/>
      <w:pPr>
        <w:ind w:left="1588" w:hanging="73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6" w15:restartNumberingAfterBreak="0">
    <w:nsid w:val="7AD57FE8"/>
    <w:multiLevelType w:val="multilevel"/>
    <w:tmpl w:val="95C4EB42"/>
    <w:lvl w:ilvl="0">
      <w:start w:val="1"/>
      <w:numFmt w:val="taiwaneseCountingThousand"/>
      <w:lvlText w:val="%1、"/>
      <w:lvlJc w:val="left"/>
      <w:pPr>
        <w:ind w:left="480" w:hanging="480"/>
      </w:pPr>
      <w:rPr>
        <w:rFonts w:ascii="新細明體" w:eastAsia="新細明體" w:hAnsi="新細明體"/>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7" w15:restartNumberingAfterBreak="0">
    <w:nsid w:val="7B2B77C8"/>
    <w:multiLevelType w:val="hybridMultilevel"/>
    <w:tmpl w:val="238045F6"/>
    <w:lvl w:ilvl="0" w:tplc="3D0C456A">
      <w:start w:val="1"/>
      <w:numFmt w:val="taiwaneseCountingThousand"/>
      <w:lvlText w:val="（%1）"/>
      <w:lvlJc w:val="left"/>
      <w:pPr>
        <w:ind w:left="720" w:hanging="720"/>
      </w:pPr>
      <w:rPr>
        <w:rFonts w:asciiTheme="majorEastAsia" w:eastAsiaTheme="majorEastAsia" w:hAnsiTheme="majorEastAsia" w:cs="Times New Roman" w:hint="default"/>
        <w:color w:val="auto"/>
      </w:rPr>
    </w:lvl>
    <w:lvl w:ilvl="1" w:tplc="1E121D52">
      <w:start w:val="1"/>
      <w:numFmt w:val="taiwaneseCountingThousand"/>
      <w:suff w:val="nothing"/>
      <w:lvlText w:val="%2、"/>
      <w:lvlJc w:val="left"/>
      <w:pPr>
        <w:ind w:left="602" w:hanging="460"/>
      </w:pPr>
      <w:rPr>
        <w:rFonts w:hint="default"/>
        <w:b w:val="0"/>
        <w:bCs w:val="0"/>
        <w:color w:val="0000CC"/>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7B750BE6"/>
    <w:multiLevelType w:val="hybridMultilevel"/>
    <w:tmpl w:val="72C09C66"/>
    <w:lvl w:ilvl="0" w:tplc="2B20F0EE">
      <w:start w:val="1"/>
      <w:numFmt w:val="taiwaneseCountingThousand"/>
      <w:lvlText w:val="%1、"/>
      <w:lvlJc w:val="left"/>
      <w:pPr>
        <w:ind w:left="440" w:hanging="44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9" w15:restartNumberingAfterBreak="0">
    <w:nsid w:val="7BA81E6E"/>
    <w:multiLevelType w:val="hybridMultilevel"/>
    <w:tmpl w:val="686457F8"/>
    <w:lvl w:ilvl="0" w:tplc="DA4ACE8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7BBA528A"/>
    <w:multiLevelType w:val="hybridMultilevel"/>
    <w:tmpl w:val="2A58EB90"/>
    <w:lvl w:ilvl="0" w:tplc="A6A0E618">
      <w:start w:val="1"/>
      <w:numFmt w:val="taiwaneseCountingThousand"/>
      <w:suff w:val="nothing"/>
      <w:lvlText w:val="%1、"/>
      <w:lvlJc w:val="left"/>
      <w:pPr>
        <w:ind w:left="425" w:hanging="425"/>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551" w15:restartNumberingAfterBreak="0">
    <w:nsid w:val="7C546D9C"/>
    <w:multiLevelType w:val="hybridMultilevel"/>
    <w:tmpl w:val="2CDC55C0"/>
    <w:lvl w:ilvl="0" w:tplc="050881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2" w15:restartNumberingAfterBreak="0">
    <w:nsid w:val="7C650F18"/>
    <w:multiLevelType w:val="hybridMultilevel"/>
    <w:tmpl w:val="4CEC8CDE"/>
    <w:lvl w:ilvl="0" w:tplc="DADE2890">
      <w:start w:val="1"/>
      <w:numFmt w:val="taiwaneseCountingThousand"/>
      <w:lvlText w:val="（%1）"/>
      <w:lvlJc w:val="left"/>
      <w:pPr>
        <w:ind w:left="720" w:hanging="720"/>
      </w:pPr>
      <w:rPr>
        <w:rFonts w:hint="default"/>
      </w:rPr>
    </w:lvl>
    <w:lvl w:ilvl="1" w:tplc="BEB6D848">
      <w:start w:val="1"/>
      <w:numFmt w:val="taiwaneseCountingThousand"/>
      <w:lvlText w:val="%2、"/>
      <w:lvlJc w:val="left"/>
      <w:pPr>
        <w:ind w:left="940" w:hanging="4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3" w15:restartNumberingAfterBreak="0">
    <w:nsid w:val="7C797205"/>
    <w:multiLevelType w:val="hybridMultilevel"/>
    <w:tmpl w:val="DB365860"/>
    <w:lvl w:ilvl="0" w:tplc="F4340356">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15:restartNumberingAfterBreak="0">
    <w:nsid w:val="7C812988"/>
    <w:multiLevelType w:val="hybridMultilevel"/>
    <w:tmpl w:val="CF1AB9F2"/>
    <w:lvl w:ilvl="0" w:tplc="275A05F0">
      <w:start w:val="2"/>
      <w:numFmt w:val="taiwaneseCountingThousand"/>
      <w:suff w:val="nothing"/>
      <w:lvlText w:val="（%1）"/>
      <w:lvlJc w:val="left"/>
      <w:pPr>
        <w:ind w:left="408" w:hanging="408"/>
      </w:pPr>
      <w:rPr>
        <w:rFonts w:hint="eastAsia"/>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7CBF7666"/>
    <w:multiLevelType w:val="multilevel"/>
    <w:tmpl w:val="044A0ABE"/>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6" w15:restartNumberingAfterBreak="0">
    <w:nsid w:val="7CD55A74"/>
    <w:multiLevelType w:val="multilevel"/>
    <w:tmpl w:val="188AECC0"/>
    <w:lvl w:ilvl="0">
      <w:start w:val="1"/>
      <w:numFmt w:val="japaneseCounting"/>
      <w:lvlText w:val="（%1）"/>
      <w:lvlJc w:val="left"/>
      <w:pPr>
        <w:ind w:left="104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7" w15:restartNumberingAfterBreak="0">
    <w:nsid w:val="7CDE163F"/>
    <w:multiLevelType w:val="hybridMultilevel"/>
    <w:tmpl w:val="63CE36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7D4926E8"/>
    <w:multiLevelType w:val="multilevel"/>
    <w:tmpl w:val="801ACA8A"/>
    <w:lvl w:ilvl="0">
      <w:start w:val="3"/>
      <w:numFmt w:val="taiwaneseCountingThousand"/>
      <w:suff w:val="nothing"/>
      <w:lvlText w:val="%1、"/>
      <w:lvlJc w:val="left"/>
      <w:pPr>
        <w:ind w:left="432" w:hanging="432"/>
      </w:pPr>
      <w:rPr>
        <w:rFonts w:ascii="新細明體" w:eastAsia="新細明體" w:hAnsi="新細明體" w:cs="新細明體, PMingLiU"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59" w15:restartNumberingAfterBreak="0">
    <w:nsid w:val="7DD52C16"/>
    <w:multiLevelType w:val="hybridMultilevel"/>
    <w:tmpl w:val="DFFA3EEC"/>
    <w:lvl w:ilvl="0" w:tplc="3C1EB51E">
      <w:start w:val="1"/>
      <w:numFmt w:val="taiwaneseCountingThousand"/>
      <w:lvlText w:val="%1、"/>
      <w:lvlJc w:val="left"/>
      <w:pPr>
        <w:ind w:left="443" w:hanging="443"/>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15:restartNumberingAfterBreak="0">
    <w:nsid w:val="7E7526D1"/>
    <w:multiLevelType w:val="hybridMultilevel"/>
    <w:tmpl w:val="6F5EFE3E"/>
    <w:lvl w:ilvl="0" w:tplc="7010907A">
      <w:start w:val="1"/>
      <w:numFmt w:val="taiwaneseCountingThousand"/>
      <w:lvlText w:val="%1、"/>
      <w:lvlJc w:val="left"/>
      <w:pPr>
        <w:ind w:left="450" w:hanging="450"/>
      </w:pPr>
      <w:rPr>
        <w:rFonts w:hint="default"/>
      </w:rPr>
    </w:lvl>
    <w:lvl w:ilvl="1" w:tplc="CD94462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1" w15:restartNumberingAfterBreak="0">
    <w:nsid w:val="7EB96512"/>
    <w:multiLevelType w:val="hybridMultilevel"/>
    <w:tmpl w:val="AC141E2E"/>
    <w:lvl w:ilvl="0" w:tplc="6DE09814">
      <w:start w:val="1"/>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15:restartNumberingAfterBreak="0">
    <w:nsid w:val="7F5076AE"/>
    <w:multiLevelType w:val="hybridMultilevel"/>
    <w:tmpl w:val="CB040B7C"/>
    <w:lvl w:ilvl="0" w:tplc="A25E8834">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7F844753"/>
    <w:multiLevelType w:val="hybridMultilevel"/>
    <w:tmpl w:val="4F96AAE4"/>
    <w:lvl w:ilvl="0" w:tplc="55B2F0AA">
      <w:start w:val="1"/>
      <w:numFmt w:val="taiwaneseCountingThousand"/>
      <w:lvlText w:val="%1、"/>
      <w:lvlJc w:val="left"/>
      <w:pPr>
        <w:ind w:left="420" w:hanging="420"/>
      </w:pPr>
      <w:rPr>
        <w:rFonts w:eastAsia="新細明體" w:cs="Times New Roman" w:hint="default"/>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4" w15:restartNumberingAfterBreak="0">
    <w:nsid w:val="7FB21CE2"/>
    <w:multiLevelType w:val="hybridMultilevel"/>
    <w:tmpl w:val="A5E848F8"/>
    <w:lvl w:ilvl="0" w:tplc="5900DFF8">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7974854">
    <w:abstractNumId w:val="200"/>
  </w:num>
  <w:num w:numId="2" w16cid:durableId="1579553544">
    <w:abstractNumId w:val="462"/>
  </w:num>
  <w:num w:numId="3" w16cid:durableId="1572157754">
    <w:abstractNumId w:val="125"/>
  </w:num>
  <w:num w:numId="4" w16cid:durableId="1627658232">
    <w:abstractNumId w:val="320"/>
  </w:num>
  <w:num w:numId="5" w16cid:durableId="1219436235">
    <w:abstractNumId w:val="20"/>
  </w:num>
  <w:num w:numId="6" w16cid:durableId="455376213">
    <w:abstractNumId w:val="281"/>
  </w:num>
  <w:num w:numId="7" w16cid:durableId="30346707">
    <w:abstractNumId w:val="420"/>
  </w:num>
  <w:num w:numId="8" w16cid:durableId="1495146354">
    <w:abstractNumId w:val="268"/>
  </w:num>
  <w:num w:numId="9" w16cid:durableId="135413062">
    <w:abstractNumId w:val="376"/>
  </w:num>
  <w:num w:numId="10" w16cid:durableId="1231044241">
    <w:abstractNumId w:val="300"/>
  </w:num>
  <w:num w:numId="11" w16cid:durableId="419257308">
    <w:abstractNumId w:val="160"/>
  </w:num>
  <w:num w:numId="12" w16cid:durableId="1291126162">
    <w:abstractNumId w:val="448"/>
  </w:num>
  <w:num w:numId="13" w16cid:durableId="1556428558">
    <w:abstractNumId w:val="208"/>
  </w:num>
  <w:num w:numId="14" w16cid:durableId="153452463">
    <w:abstractNumId w:val="77"/>
  </w:num>
  <w:num w:numId="15" w16cid:durableId="955521795">
    <w:abstractNumId w:val="459"/>
  </w:num>
  <w:num w:numId="16" w16cid:durableId="1954170192">
    <w:abstractNumId w:val="195"/>
  </w:num>
  <w:num w:numId="17" w16cid:durableId="1405030874">
    <w:abstractNumId w:val="151"/>
  </w:num>
  <w:num w:numId="18" w16cid:durableId="683088962">
    <w:abstractNumId w:val="127"/>
  </w:num>
  <w:num w:numId="19" w16cid:durableId="903836064">
    <w:abstractNumId w:val="392"/>
  </w:num>
  <w:num w:numId="20" w16cid:durableId="1754739807">
    <w:abstractNumId w:val="347"/>
  </w:num>
  <w:num w:numId="21" w16cid:durableId="1672680092">
    <w:abstractNumId w:val="184"/>
  </w:num>
  <w:num w:numId="22" w16cid:durableId="1615097441">
    <w:abstractNumId w:val="178"/>
  </w:num>
  <w:num w:numId="23" w16cid:durableId="1447045891">
    <w:abstractNumId w:val="210"/>
  </w:num>
  <w:num w:numId="24" w16cid:durableId="164364505">
    <w:abstractNumId w:val="59"/>
  </w:num>
  <w:num w:numId="25" w16cid:durableId="890532889">
    <w:abstractNumId w:val="535"/>
  </w:num>
  <w:num w:numId="26" w16cid:durableId="1156457915">
    <w:abstractNumId w:val="252"/>
  </w:num>
  <w:num w:numId="27" w16cid:durableId="1285963245">
    <w:abstractNumId w:val="284"/>
  </w:num>
  <w:num w:numId="28" w16cid:durableId="938411205">
    <w:abstractNumId w:val="413"/>
  </w:num>
  <w:num w:numId="29" w16cid:durableId="1967351456">
    <w:abstractNumId w:val="100"/>
  </w:num>
  <w:num w:numId="30" w16cid:durableId="1539732013">
    <w:abstractNumId w:val="142"/>
  </w:num>
  <w:num w:numId="31" w16cid:durableId="1671054910">
    <w:abstractNumId w:val="323"/>
  </w:num>
  <w:num w:numId="32" w16cid:durableId="2046633450">
    <w:abstractNumId w:val="196"/>
  </w:num>
  <w:num w:numId="33" w16cid:durableId="566262036">
    <w:abstractNumId w:val="168"/>
  </w:num>
  <w:num w:numId="34" w16cid:durableId="418719761">
    <w:abstractNumId w:val="485"/>
  </w:num>
  <w:num w:numId="35" w16cid:durableId="1354647200">
    <w:abstractNumId w:val="227"/>
  </w:num>
  <w:num w:numId="36" w16cid:durableId="1188835066">
    <w:abstractNumId w:val="166"/>
  </w:num>
  <w:num w:numId="37" w16cid:durableId="1419404617">
    <w:abstractNumId w:val="73"/>
  </w:num>
  <w:num w:numId="38" w16cid:durableId="14249613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57506914">
    <w:abstractNumId w:val="201"/>
  </w:num>
  <w:num w:numId="40" w16cid:durableId="1981227085">
    <w:abstractNumId w:val="515"/>
  </w:num>
  <w:num w:numId="41" w16cid:durableId="1683585323">
    <w:abstractNumId w:val="302"/>
  </w:num>
  <w:num w:numId="42" w16cid:durableId="295333701">
    <w:abstractNumId w:val="228"/>
  </w:num>
  <w:num w:numId="43" w16cid:durableId="556865217">
    <w:abstractNumId w:val="53"/>
  </w:num>
  <w:num w:numId="44" w16cid:durableId="1471051373">
    <w:abstractNumId w:val="234"/>
  </w:num>
  <w:num w:numId="45" w16cid:durableId="5724148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4069170">
    <w:abstractNumId w:val="152"/>
  </w:num>
  <w:num w:numId="47" w16cid:durableId="431901743">
    <w:abstractNumId w:val="562"/>
  </w:num>
  <w:num w:numId="48" w16cid:durableId="1150175695">
    <w:abstractNumId w:val="532"/>
  </w:num>
  <w:num w:numId="49" w16cid:durableId="348140175">
    <w:abstractNumId w:val="502"/>
  </w:num>
  <w:num w:numId="50" w16cid:durableId="1974214129">
    <w:abstractNumId w:val="47"/>
  </w:num>
  <w:num w:numId="51" w16cid:durableId="712846335">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83755029">
    <w:abstractNumId w:val="312"/>
  </w:num>
  <w:num w:numId="53" w16cid:durableId="1507138292">
    <w:abstractNumId w:val="229"/>
  </w:num>
  <w:num w:numId="54" w16cid:durableId="75135032">
    <w:abstractNumId w:val="405"/>
  </w:num>
  <w:num w:numId="55" w16cid:durableId="713850822">
    <w:abstractNumId w:val="430"/>
  </w:num>
  <w:num w:numId="56" w16cid:durableId="1388870238">
    <w:abstractNumId w:val="161"/>
  </w:num>
  <w:num w:numId="57" w16cid:durableId="1647707565">
    <w:abstractNumId w:val="240"/>
  </w:num>
  <w:num w:numId="58" w16cid:durableId="2050034701">
    <w:abstractNumId w:val="244"/>
  </w:num>
  <w:num w:numId="59" w16cid:durableId="1898735781">
    <w:abstractNumId w:val="491"/>
  </w:num>
  <w:num w:numId="60" w16cid:durableId="2129883742">
    <w:abstractNumId w:val="362"/>
  </w:num>
  <w:num w:numId="61" w16cid:durableId="1892568791">
    <w:abstractNumId w:val="27"/>
  </w:num>
  <w:num w:numId="62" w16cid:durableId="106126766">
    <w:abstractNumId w:val="495"/>
  </w:num>
  <w:num w:numId="63" w16cid:durableId="1367675533">
    <w:abstractNumId w:val="479"/>
  </w:num>
  <w:num w:numId="64" w16cid:durableId="1345205238">
    <w:abstractNumId w:val="359"/>
  </w:num>
  <w:num w:numId="65" w16cid:durableId="479419069">
    <w:abstractNumId w:val="545"/>
  </w:num>
  <w:num w:numId="66" w16cid:durableId="868417999">
    <w:abstractNumId w:val="398"/>
  </w:num>
  <w:num w:numId="67" w16cid:durableId="1969774055">
    <w:abstractNumId w:val="198"/>
  </w:num>
  <w:num w:numId="68" w16cid:durableId="679235942">
    <w:abstractNumId w:val="352"/>
  </w:num>
  <w:num w:numId="69" w16cid:durableId="245461144">
    <w:abstractNumId w:val="117"/>
  </w:num>
  <w:num w:numId="70" w16cid:durableId="1755710651">
    <w:abstractNumId w:val="434"/>
  </w:num>
  <w:num w:numId="71" w16cid:durableId="1182821966">
    <w:abstractNumId w:val="158"/>
  </w:num>
  <w:num w:numId="72" w16cid:durableId="1663240259">
    <w:abstractNumId w:val="447"/>
  </w:num>
  <w:num w:numId="73" w16cid:durableId="312638475">
    <w:abstractNumId w:val="167"/>
  </w:num>
  <w:num w:numId="74" w16cid:durableId="288976072">
    <w:abstractNumId w:val="531"/>
  </w:num>
  <w:num w:numId="75" w16cid:durableId="1691566086">
    <w:abstractNumId w:val="388"/>
  </w:num>
  <w:num w:numId="76" w16cid:durableId="593248645">
    <w:abstractNumId w:val="484"/>
  </w:num>
  <w:num w:numId="77" w16cid:durableId="675765502">
    <w:abstractNumId w:val="94"/>
  </w:num>
  <w:num w:numId="78" w16cid:durableId="601378111">
    <w:abstractNumId w:val="156"/>
  </w:num>
  <w:num w:numId="79" w16cid:durableId="1786002511">
    <w:abstractNumId w:val="85"/>
  </w:num>
  <w:num w:numId="80" w16cid:durableId="1826388078">
    <w:abstractNumId w:val="285"/>
  </w:num>
  <w:num w:numId="81" w16cid:durableId="465196994">
    <w:abstractNumId w:val="279"/>
  </w:num>
  <w:num w:numId="82" w16cid:durableId="1551569841">
    <w:abstractNumId w:val="265"/>
  </w:num>
  <w:num w:numId="83" w16cid:durableId="1080441802">
    <w:abstractNumId w:val="507"/>
  </w:num>
  <w:num w:numId="84" w16cid:durableId="1593395223">
    <w:abstractNumId w:val="543"/>
  </w:num>
  <w:num w:numId="85" w16cid:durableId="367223230">
    <w:abstractNumId w:val="82"/>
  </w:num>
  <w:num w:numId="86" w16cid:durableId="1809784196">
    <w:abstractNumId w:val="175"/>
  </w:num>
  <w:num w:numId="87" w16cid:durableId="1232160904">
    <w:abstractNumId w:val="355"/>
  </w:num>
  <w:num w:numId="88" w16cid:durableId="1936161602">
    <w:abstractNumId w:val="169"/>
  </w:num>
  <w:num w:numId="89" w16cid:durableId="48772588">
    <w:abstractNumId w:val="56"/>
  </w:num>
  <w:num w:numId="90" w16cid:durableId="927931323">
    <w:abstractNumId w:val="554"/>
  </w:num>
  <w:num w:numId="91" w16cid:durableId="1517769851">
    <w:abstractNumId w:val="337"/>
  </w:num>
  <w:num w:numId="92" w16cid:durableId="1387947090">
    <w:abstractNumId w:val="123"/>
  </w:num>
  <w:num w:numId="93" w16cid:durableId="1330138184">
    <w:abstractNumId w:val="466"/>
  </w:num>
  <w:num w:numId="94" w16cid:durableId="538860143">
    <w:abstractNumId w:val="91"/>
  </w:num>
  <w:num w:numId="95" w16cid:durableId="1615821394">
    <w:abstractNumId w:val="79"/>
  </w:num>
  <w:num w:numId="96" w16cid:durableId="1733457816">
    <w:abstractNumId w:val="287"/>
  </w:num>
  <w:num w:numId="97" w16cid:durableId="767703667">
    <w:abstractNumId w:val="267"/>
  </w:num>
  <w:num w:numId="98" w16cid:durableId="153032083">
    <w:abstractNumId w:val="104"/>
  </w:num>
  <w:num w:numId="99" w16cid:durableId="1132409439">
    <w:abstractNumId w:val="24"/>
  </w:num>
  <w:num w:numId="100" w16cid:durableId="81996072">
    <w:abstractNumId w:val="470"/>
  </w:num>
  <w:num w:numId="101" w16cid:durableId="642349793">
    <w:abstractNumId w:val="546"/>
  </w:num>
  <w:num w:numId="102" w16cid:durableId="1257009485">
    <w:abstractNumId w:val="486"/>
  </w:num>
  <w:num w:numId="103" w16cid:durableId="1547528875">
    <w:abstractNumId w:val="122"/>
  </w:num>
  <w:num w:numId="104" w16cid:durableId="1302728607">
    <w:abstractNumId w:val="555"/>
  </w:num>
  <w:num w:numId="105" w16cid:durableId="246425298">
    <w:abstractNumId w:val="492"/>
  </w:num>
  <w:num w:numId="106" w16cid:durableId="1296179110">
    <w:abstractNumId w:val="364"/>
  </w:num>
  <w:num w:numId="107" w16cid:durableId="61487686">
    <w:abstractNumId w:val="425"/>
  </w:num>
  <w:num w:numId="108" w16cid:durableId="203712035">
    <w:abstractNumId w:val="10"/>
  </w:num>
  <w:num w:numId="109" w16cid:durableId="1701007374">
    <w:abstractNumId w:val="522"/>
  </w:num>
  <w:num w:numId="110" w16cid:durableId="414057742">
    <w:abstractNumId w:val="278"/>
  </w:num>
  <w:num w:numId="111" w16cid:durableId="662245708">
    <w:abstractNumId w:val="313"/>
  </w:num>
  <w:num w:numId="112" w16cid:durableId="791167626">
    <w:abstractNumId w:val="260"/>
  </w:num>
  <w:num w:numId="113" w16cid:durableId="1925069857">
    <w:abstractNumId w:val="266"/>
  </w:num>
  <w:num w:numId="114" w16cid:durableId="826701486">
    <w:abstractNumId w:val="428"/>
  </w:num>
  <w:num w:numId="115" w16cid:durableId="436028064">
    <w:abstractNumId w:val="88"/>
  </w:num>
  <w:num w:numId="116" w16cid:durableId="682630916">
    <w:abstractNumId w:val="131"/>
  </w:num>
  <w:num w:numId="117" w16cid:durableId="676274317">
    <w:abstractNumId w:val="110"/>
  </w:num>
  <w:num w:numId="118" w16cid:durableId="461967397">
    <w:abstractNumId w:val="273"/>
  </w:num>
  <w:num w:numId="119" w16cid:durableId="234824828">
    <w:abstractNumId w:val="321"/>
  </w:num>
  <w:num w:numId="120" w16cid:durableId="2102872935">
    <w:abstractNumId w:val="499"/>
  </w:num>
  <w:num w:numId="121" w16cid:durableId="1987932775">
    <w:abstractNumId w:val="261"/>
  </w:num>
  <w:num w:numId="122" w16cid:durableId="2053773589">
    <w:abstractNumId w:val="542"/>
  </w:num>
  <w:num w:numId="123" w16cid:durableId="151411786">
    <w:abstractNumId w:val="182"/>
  </w:num>
  <w:num w:numId="124" w16cid:durableId="2028825438">
    <w:abstractNumId w:val="402"/>
  </w:num>
  <w:num w:numId="125" w16cid:durableId="2103605677">
    <w:abstractNumId w:val="241"/>
  </w:num>
  <w:num w:numId="126" w16cid:durableId="721562474">
    <w:abstractNumId w:val="509"/>
  </w:num>
  <w:num w:numId="127" w16cid:durableId="1016231516">
    <w:abstractNumId w:val="455"/>
  </w:num>
  <w:num w:numId="128" w16cid:durableId="1851993035">
    <w:abstractNumId w:val="165"/>
  </w:num>
  <w:num w:numId="129" w16cid:durableId="1394037149">
    <w:abstractNumId w:val="211"/>
  </w:num>
  <w:num w:numId="130" w16cid:durableId="814301132">
    <w:abstractNumId w:val="431"/>
  </w:num>
  <w:num w:numId="131" w16cid:durableId="1034966158">
    <w:abstractNumId w:val="445"/>
  </w:num>
  <w:num w:numId="132" w16cid:durableId="1850178536">
    <w:abstractNumId w:val="78"/>
  </w:num>
  <w:num w:numId="133" w16cid:durableId="514540815">
    <w:abstractNumId w:val="372"/>
  </w:num>
  <w:num w:numId="134" w16cid:durableId="1776166252">
    <w:abstractNumId w:val="12"/>
  </w:num>
  <w:num w:numId="135" w16cid:durableId="265695412">
    <w:abstractNumId w:val="23"/>
  </w:num>
  <w:num w:numId="136" w16cid:durableId="678196766">
    <w:abstractNumId w:val="223"/>
  </w:num>
  <w:num w:numId="137" w16cid:durableId="1246381938">
    <w:abstractNumId w:val="243"/>
  </w:num>
  <w:num w:numId="138" w16cid:durableId="613948454">
    <w:abstractNumId w:val="213"/>
  </w:num>
  <w:num w:numId="139" w16cid:durableId="1925722549">
    <w:abstractNumId w:val="422"/>
  </w:num>
  <w:num w:numId="140" w16cid:durableId="310406782">
    <w:abstractNumId w:val="68"/>
  </w:num>
  <w:num w:numId="141" w16cid:durableId="1117061750">
    <w:abstractNumId w:val="380"/>
  </w:num>
  <w:num w:numId="142" w16cid:durableId="775558591">
    <w:abstractNumId w:val="258"/>
  </w:num>
  <w:num w:numId="143" w16cid:durableId="1763910460">
    <w:abstractNumId w:val="164"/>
  </w:num>
  <w:num w:numId="144" w16cid:durableId="1724015640">
    <w:abstractNumId w:val="477"/>
  </w:num>
  <w:num w:numId="145" w16cid:durableId="601837971">
    <w:abstractNumId w:val="553"/>
  </w:num>
  <w:num w:numId="146" w16cid:durableId="1507789553">
    <w:abstractNumId w:val="526"/>
  </w:num>
  <w:num w:numId="147" w16cid:durableId="1915238493">
    <w:abstractNumId w:val="89"/>
  </w:num>
  <w:num w:numId="148" w16cid:durableId="1414351075">
    <w:abstractNumId w:val="58"/>
  </w:num>
  <w:num w:numId="149" w16cid:durableId="224799078">
    <w:abstractNumId w:val="6"/>
  </w:num>
  <w:num w:numId="150" w16cid:durableId="737632876">
    <w:abstractNumId w:val="523"/>
  </w:num>
  <w:num w:numId="151" w16cid:durableId="661006456">
    <w:abstractNumId w:val="36"/>
  </w:num>
  <w:num w:numId="152" w16cid:durableId="893388405">
    <w:abstractNumId w:val="103"/>
  </w:num>
  <w:num w:numId="153" w16cid:durableId="1425178280">
    <w:abstractNumId w:val="373"/>
  </w:num>
  <w:num w:numId="154" w16cid:durableId="250549869">
    <w:abstractNumId w:val="473"/>
  </w:num>
  <w:num w:numId="155" w16cid:durableId="1836845052">
    <w:abstractNumId w:val="377"/>
  </w:num>
  <w:num w:numId="156" w16cid:durableId="303395932">
    <w:abstractNumId w:val="489"/>
  </w:num>
  <w:num w:numId="157" w16cid:durableId="288557230">
    <w:abstractNumId w:val="257"/>
  </w:num>
  <w:num w:numId="158" w16cid:durableId="1197700414">
    <w:abstractNumId w:val="93"/>
  </w:num>
  <w:num w:numId="159" w16cid:durableId="521557172">
    <w:abstractNumId w:val="290"/>
  </w:num>
  <w:num w:numId="160" w16cid:durableId="229393454">
    <w:abstractNumId w:val="277"/>
  </w:num>
  <w:num w:numId="161" w16cid:durableId="1535847811">
    <w:abstractNumId w:val="365"/>
  </w:num>
  <w:num w:numId="162" w16cid:durableId="275452400">
    <w:abstractNumId w:val="558"/>
  </w:num>
  <w:num w:numId="163" w16cid:durableId="1799103641">
    <w:abstractNumId w:val="391"/>
  </w:num>
  <w:num w:numId="164" w16cid:durableId="552278491">
    <w:abstractNumId w:val="404"/>
  </w:num>
  <w:num w:numId="165" w16cid:durableId="647054566">
    <w:abstractNumId w:val="412"/>
  </w:num>
  <w:num w:numId="166" w16cid:durableId="464466809">
    <w:abstractNumId w:val="551"/>
  </w:num>
  <w:num w:numId="167" w16cid:durableId="1075981094">
    <w:abstractNumId w:val="351"/>
  </w:num>
  <w:num w:numId="168" w16cid:durableId="2018001318">
    <w:abstractNumId w:val="309"/>
  </w:num>
  <w:num w:numId="169" w16cid:durableId="1496913513">
    <w:abstractNumId w:val="446"/>
  </w:num>
  <w:num w:numId="170" w16cid:durableId="318460655">
    <w:abstractNumId w:val="205"/>
  </w:num>
  <w:num w:numId="171" w16cid:durableId="1962759936">
    <w:abstractNumId w:val="559"/>
  </w:num>
  <w:num w:numId="172" w16cid:durableId="164712749">
    <w:abstractNumId w:val="67"/>
  </w:num>
  <w:num w:numId="173" w16cid:durableId="1700734763">
    <w:abstractNumId w:val="74"/>
  </w:num>
  <w:num w:numId="174" w16cid:durableId="1074088383">
    <w:abstractNumId w:val="83"/>
  </w:num>
  <w:num w:numId="175" w16cid:durableId="2105228286">
    <w:abstractNumId w:val="109"/>
  </w:num>
  <w:num w:numId="176" w16cid:durableId="179198358">
    <w:abstractNumId w:val="199"/>
  </w:num>
  <w:num w:numId="177" w16cid:durableId="1835997760">
    <w:abstractNumId w:val="301"/>
  </w:num>
  <w:num w:numId="178" w16cid:durableId="1588463980">
    <w:abstractNumId w:val="118"/>
  </w:num>
  <w:num w:numId="179" w16cid:durableId="647903856">
    <w:abstractNumId w:val="427"/>
  </w:num>
  <w:num w:numId="180" w16cid:durableId="747309484">
    <w:abstractNumId w:val="130"/>
  </w:num>
  <w:num w:numId="181" w16cid:durableId="735274636">
    <w:abstractNumId w:val="475"/>
  </w:num>
  <w:num w:numId="182" w16cid:durableId="162162409">
    <w:abstractNumId w:val="496"/>
  </w:num>
  <w:num w:numId="183" w16cid:durableId="1107118140">
    <w:abstractNumId w:val="105"/>
  </w:num>
  <w:num w:numId="184" w16cid:durableId="972057858">
    <w:abstractNumId w:val="465"/>
  </w:num>
  <w:num w:numId="185" w16cid:durableId="1756979205">
    <w:abstractNumId w:val="162"/>
  </w:num>
  <w:num w:numId="186" w16cid:durableId="1009679281">
    <w:abstractNumId w:val="519"/>
  </w:num>
  <w:num w:numId="187" w16cid:durableId="1674644570">
    <w:abstractNumId w:val="43"/>
  </w:num>
  <w:num w:numId="188" w16cid:durableId="1692099246">
    <w:abstractNumId w:val="42"/>
  </w:num>
  <w:num w:numId="189" w16cid:durableId="356976792">
    <w:abstractNumId w:val="512"/>
  </w:num>
  <w:num w:numId="190" w16cid:durableId="1334913687">
    <w:abstractNumId w:val="245"/>
  </w:num>
  <w:num w:numId="191" w16cid:durableId="2096974958">
    <w:abstractNumId w:val="399"/>
  </w:num>
  <w:num w:numId="192" w16cid:durableId="383333346">
    <w:abstractNumId w:val="147"/>
  </w:num>
  <w:num w:numId="193" w16cid:durableId="868955083">
    <w:abstractNumId w:val="146"/>
  </w:num>
  <w:num w:numId="194" w16cid:durableId="814758266">
    <w:abstractNumId w:val="98"/>
  </w:num>
  <w:num w:numId="195" w16cid:durableId="1345982204">
    <w:abstractNumId w:val="15"/>
  </w:num>
  <w:num w:numId="196" w16cid:durableId="1028608667">
    <w:abstractNumId w:val="441"/>
  </w:num>
  <w:num w:numId="197" w16cid:durableId="1041369608">
    <w:abstractNumId w:val="75"/>
  </w:num>
  <w:num w:numId="198" w16cid:durableId="902106877">
    <w:abstractNumId w:val="256"/>
  </w:num>
  <w:num w:numId="199" w16cid:durableId="484662085">
    <w:abstractNumId w:val="307"/>
  </w:num>
  <w:num w:numId="200" w16cid:durableId="1614359069">
    <w:abstractNumId w:val="218"/>
  </w:num>
  <w:num w:numId="201" w16cid:durableId="455949039">
    <w:abstractNumId w:val="203"/>
  </w:num>
  <w:num w:numId="202" w16cid:durableId="1073432283">
    <w:abstractNumId w:val="511"/>
  </w:num>
  <w:num w:numId="203" w16cid:durableId="602223107">
    <w:abstractNumId w:val="342"/>
  </w:num>
  <w:num w:numId="204" w16cid:durableId="798111460">
    <w:abstractNumId w:val="297"/>
  </w:num>
  <w:num w:numId="205" w16cid:durableId="778766106">
    <w:abstractNumId w:val="149"/>
  </w:num>
  <w:num w:numId="206" w16cid:durableId="1703285580">
    <w:abstractNumId w:val="552"/>
  </w:num>
  <w:num w:numId="207" w16cid:durableId="1850370744">
    <w:abstractNumId w:val="172"/>
  </w:num>
  <w:num w:numId="208" w16cid:durableId="1368020992">
    <w:abstractNumId w:val="291"/>
  </w:num>
  <w:num w:numId="209" w16cid:durableId="699626696">
    <w:abstractNumId w:val="527"/>
  </w:num>
  <w:num w:numId="210" w16cid:durableId="1545943552">
    <w:abstractNumId w:val="294"/>
  </w:num>
  <w:num w:numId="211" w16cid:durableId="509443923">
    <w:abstractNumId w:val="514"/>
  </w:num>
  <w:num w:numId="212" w16cid:durableId="852190482">
    <w:abstractNumId w:val="409"/>
  </w:num>
  <w:num w:numId="213" w16cid:durableId="159153851">
    <w:abstractNumId w:val="62"/>
  </w:num>
  <w:num w:numId="214" w16cid:durableId="599023625">
    <w:abstractNumId w:val="263"/>
  </w:num>
  <w:num w:numId="215" w16cid:durableId="1799101629">
    <w:abstractNumId w:val="8"/>
  </w:num>
  <w:num w:numId="216" w16cid:durableId="1751921237">
    <w:abstractNumId w:val="217"/>
  </w:num>
  <w:num w:numId="217" w16cid:durableId="70546218">
    <w:abstractNumId w:val="209"/>
  </w:num>
  <w:num w:numId="218" w16cid:durableId="788822130">
    <w:abstractNumId w:val="408"/>
  </w:num>
  <w:num w:numId="219" w16cid:durableId="1496460914">
    <w:abstractNumId w:val="144"/>
  </w:num>
  <w:num w:numId="220" w16cid:durableId="2144536811">
    <w:abstractNumId w:val="271"/>
  </w:num>
  <w:num w:numId="221" w16cid:durableId="880243462">
    <w:abstractNumId w:val="21"/>
  </w:num>
  <w:num w:numId="222" w16cid:durableId="274487880">
    <w:abstractNumId w:val="439"/>
  </w:num>
  <w:num w:numId="223" w16cid:durableId="905729445">
    <w:abstractNumId w:val="55"/>
  </w:num>
  <w:num w:numId="224" w16cid:durableId="416099975">
    <w:abstractNumId w:val="92"/>
  </w:num>
  <w:num w:numId="225" w16cid:durableId="1844124347">
    <w:abstractNumId w:val="315"/>
  </w:num>
  <w:num w:numId="226" w16cid:durableId="50617802">
    <w:abstractNumId w:val="143"/>
  </w:num>
  <w:num w:numId="227" w16cid:durableId="1197086868">
    <w:abstractNumId w:val="138"/>
  </w:num>
  <w:num w:numId="228" w16cid:durableId="2027637180">
    <w:abstractNumId w:val="461"/>
  </w:num>
  <w:num w:numId="229" w16cid:durableId="956563825">
    <w:abstractNumId w:val="456"/>
  </w:num>
  <w:num w:numId="230" w16cid:durableId="491877900">
    <w:abstractNumId w:val="157"/>
  </w:num>
  <w:num w:numId="231" w16cid:durableId="614869430">
    <w:abstractNumId w:val="500"/>
  </w:num>
  <w:num w:numId="232" w16cid:durableId="2135708535">
    <w:abstractNumId w:val="187"/>
  </w:num>
  <w:num w:numId="233" w16cid:durableId="1649826025">
    <w:abstractNumId w:val="276"/>
  </w:num>
  <w:num w:numId="234" w16cid:durableId="980886805">
    <w:abstractNumId w:val="557"/>
  </w:num>
  <w:num w:numId="235" w16cid:durableId="726297535">
    <w:abstractNumId w:val="219"/>
  </w:num>
  <w:num w:numId="236" w16cid:durableId="1194729287">
    <w:abstractNumId w:val="13"/>
  </w:num>
  <w:num w:numId="237" w16cid:durableId="530803481">
    <w:abstractNumId w:val="50"/>
  </w:num>
  <w:num w:numId="238" w16cid:durableId="2029793502">
    <w:abstractNumId w:val="57"/>
  </w:num>
  <w:num w:numId="239" w16cid:durableId="1803956897">
    <w:abstractNumId w:val="132"/>
  </w:num>
  <w:num w:numId="240" w16cid:durableId="807167204">
    <w:abstractNumId w:val="60"/>
  </w:num>
  <w:num w:numId="241" w16cid:durableId="1475633547">
    <w:abstractNumId w:val="406"/>
  </w:num>
  <w:num w:numId="242" w16cid:durableId="73556409">
    <w:abstractNumId w:val="139"/>
  </w:num>
  <w:num w:numId="243" w16cid:durableId="1197890760">
    <w:abstractNumId w:val="354"/>
  </w:num>
  <w:num w:numId="244" w16cid:durableId="1187451561">
    <w:abstractNumId w:val="255"/>
  </w:num>
  <w:num w:numId="245" w16cid:durableId="1908346850">
    <w:abstractNumId w:val="259"/>
  </w:num>
  <w:num w:numId="246" w16cid:durableId="599726857">
    <w:abstractNumId w:val="269"/>
  </w:num>
  <w:num w:numId="247" w16cid:durableId="1263106973">
    <w:abstractNumId w:val="239"/>
  </w:num>
  <w:num w:numId="248" w16cid:durableId="736437013">
    <w:abstractNumId w:val="433"/>
  </w:num>
  <w:num w:numId="249" w16cid:durableId="1822117316">
    <w:abstractNumId w:val="26"/>
  </w:num>
  <w:num w:numId="250" w16cid:durableId="1385446083">
    <w:abstractNumId w:val="508"/>
  </w:num>
  <w:num w:numId="251" w16cid:durableId="1249077829">
    <w:abstractNumId w:val="537"/>
  </w:num>
  <w:num w:numId="252" w16cid:durableId="1434200901">
    <w:abstractNumId w:val="539"/>
  </w:num>
  <w:num w:numId="253" w16cid:durableId="243564410">
    <w:abstractNumId w:val="70"/>
  </w:num>
  <w:num w:numId="254" w16cid:durableId="2024479261">
    <w:abstractNumId w:val="220"/>
  </w:num>
  <w:num w:numId="255" w16cid:durableId="354305809">
    <w:abstractNumId w:val="463"/>
  </w:num>
  <w:num w:numId="256" w16cid:durableId="1636375817">
    <w:abstractNumId w:val="403"/>
  </w:num>
  <w:num w:numId="257" w16cid:durableId="1950510075">
    <w:abstractNumId w:val="563"/>
  </w:num>
  <w:num w:numId="258" w16cid:durableId="1369449261">
    <w:abstractNumId w:val="548"/>
  </w:num>
  <w:num w:numId="259" w16cid:durableId="619535672">
    <w:abstractNumId w:val="51"/>
  </w:num>
  <w:num w:numId="260" w16cid:durableId="2139954034">
    <w:abstractNumId w:val="534"/>
  </w:num>
  <w:num w:numId="261" w16cid:durableId="741484685">
    <w:abstractNumId w:val="231"/>
  </w:num>
  <w:num w:numId="262" w16cid:durableId="1058865766">
    <w:abstractNumId w:val="45"/>
  </w:num>
  <w:num w:numId="263" w16cid:durableId="535855026">
    <w:abstractNumId w:val="236"/>
  </w:num>
  <w:num w:numId="264" w16cid:durableId="1307316696">
    <w:abstractNumId w:val="221"/>
  </w:num>
  <w:num w:numId="265" w16cid:durableId="171376917">
    <w:abstractNumId w:val="190"/>
  </w:num>
  <w:num w:numId="266" w16cid:durableId="1791507571">
    <w:abstractNumId w:val="233"/>
  </w:num>
  <w:num w:numId="267" w16cid:durableId="727650490">
    <w:abstractNumId w:val="350"/>
  </w:num>
  <w:num w:numId="268" w16cid:durableId="1726568479">
    <w:abstractNumId w:val="516"/>
  </w:num>
  <w:num w:numId="269" w16cid:durableId="11759397">
    <w:abstractNumId w:val="400"/>
  </w:num>
  <w:num w:numId="270" w16cid:durableId="1767189191">
    <w:abstractNumId w:val="460"/>
  </w:num>
  <w:num w:numId="271" w16cid:durableId="1747189893">
    <w:abstractNumId w:val="128"/>
  </w:num>
  <w:num w:numId="272" w16cid:durableId="532231521">
    <w:abstractNumId w:val="358"/>
  </w:num>
  <w:num w:numId="273" w16cid:durableId="65496432">
    <w:abstractNumId w:val="452"/>
  </w:num>
  <w:num w:numId="274" w16cid:durableId="1822653558">
    <w:abstractNumId w:val="238"/>
  </w:num>
  <w:num w:numId="275" w16cid:durableId="1751727840">
    <w:abstractNumId w:val="66"/>
  </w:num>
  <w:num w:numId="276" w16cid:durableId="481848795">
    <w:abstractNumId w:val="282"/>
  </w:num>
  <w:num w:numId="277" w16cid:durableId="795104750">
    <w:abstractNumId w:val="331"/>
  </w:num>
  <w:num w:numId="278" w16cid:durableId="1685204928">
    <w:abstractNumId w:val="25"/>
  </w:num>
  <w:num w:numId="279" w16cid:durableId="1386828240">
    <w:abstractNumId w:val="186"/>
  </w:num>
  <w:num w:numId="280" w16cid:durableId="1683510616">
    <w:abstractNumId w:val="450"/>
  </w:num>
  <w:num w:numId="281" w16cid:durableId="652025977">
    <w:abstractNumId w:val="95"/>
  </w:num>
  <w:num w:numId="282" w16cid:durableId="2084719776">
    <w:abstractNumId w:val="177"/>
  </w:num>
  <w:num w:numId="283" w16cid:durableId="2014799637">
    <w:abstractNumId w:val="437"/>
  </w:num>
  <w:num w:numId="284" w16cid:durableId="1279529823">
    <w:abstractNumId w:val="115"/>
  </w:num>
  <w:num w:numId="285" w16cid:durableId="2136945246">
    <w:abstractNumId w:val="319"/>
  </w:num>
  <w:num w:numId="286" w16cid:durableId="1093093419">
    <w:abstractNumId w:val="148"/>
  </w:num>
  <w:num w:numId="287" w16cid:durableId="1856721935">
    <w:abstractNumId w:val="145"/>
  </w:num>
  <w:num w:numId="288" w16cid:durableId="821966081">
    <w:abstractNumId w:val="498"/>
  </w:num>
  <w:num w:numId="289" w16cid:durableId="1755008782">
    <w:abstractNumId w:val="235"/>
  </w:num>
  <w:num w:numId="290" w16cid:durableId="1986005542">
    <w:abstractNumId w:val="216"/>
  </w:num>
  <w:num w:numId="291" w16cid:durableId="1434282747">
    <w:abstractNumId w:val="2"/>
  </w:num>
  <w:num w:numId="292" w16cid:durableId="1988513736">
    <w:abstractNumId w:val="121"/>
  </w:num>
  <w:num w:numId="293" w16cid:durableId="820345235">
    <w:abstractNumId w:val="134"/>
  </w:num>
  <w:num w:numId="294" w16cid:durableId="707796375">
    <w:abstractNumId w:val="418"/>
  </w:num>
  <w:num w:numId="295" w16cid:durableId="726615028">
    <w:abstractNumId w:val="328"/>
  </w:num>
  <w:num w:numId="296" w16cid:durableId="123163459">
    <w:abstractNumId w:val="28"/>
  </w:num>
  <w:num w:numId="297" w16cid:durableId="937561814">
    <w:abstractNumId w:val="9"/>
  </w:num>
  <w:num w:numId="298" w16cid:durableId="2111967108">
    <w:abstractNumId w:val="363"/>
  </w:num>
  <w:num w:numId="299" w16cid:durableId="207303309">
    <w:abstractNumId w:val="150"/>
  </w:num>
  <w:num w:numId="300" w16cid:durableId="1716079985">
    <w:abstractNumId w:val="280"/>
  </w:num>
  <w:num w:numId="301" w16cid:durableId="1866747354">
    <w:abstractNumId w:val="19"/>
  </w:num>
  <w:num w:numId="302" w16cid:durableId="1783332851">
    <w:abstractNumId w:val="34"/>
  </w:num>
  <w:num w:numId="303" w16cid:durableId="827407898">
    <w:abstractNumId w:val="102"/>
  </w:num>
  <w:num w:numId="304" w16cid:durableId="1479958271">
    <w:abstractNumId w:val="345"/>
  </w:num>
  <w:num w:numId="305" w16cid:durableId="1401102148">
    <w:abstractNumId w:val="18"/>
  </w:num>
  <w:num w:numId="306" w16cid:durableId="767389195">
    <w:abstractNumId w:val="193"/>
  </w:num>
  <w:num w:numId="307" w16cid:durableId="43067140">
    <w:abstractNumId w:val="396"/>
  </w:num>
  <w:num w:numId="308" w16cid:durableId="723915171">
    <w:abstractNumId w:val="438"/>
  </w:num>
  <w:num w:numId="309" w16cid:durableId="1108622246">
    <w:abstractNumId w:val="295"/>
  </w:num>
  <w:num w:numId="310" w16cid:durableId="752895514">
    <w:abstractNumId w:val="520"/>
  </w:num>
  <w:num w:numId="311" w16cid:durableId="1130903417">
    <w:abstractNumId w:val="344"/>
  </w:num>
  <w:num w:numId="312" w16cid:durableId="834691565">
    <w:abstractNumId w:val="410"/>
  </w:num>
  <w:num w:numId="313" w16cid:durableId="1956984082">
    <w:abstractNumId w:val="317"/>
  </w:num>
  <w:num w:numId="314" w16cid:durableId="235483313">
    <w:abstractNumId w:val="490"/>
  </w:num>
  <w:num w:numId="315" w16cid:durableId="1466585397">
    <w:abstractNumId w:val="49"/>
  </w:num>
  <w:num w:numId="316" w16cid:durableId="1261526291">
    <w:abstractNumId w:val="107"/>
  </w:num>
  <w:num w:numId="317" w16cid:durableId="2241446">
    <w:abstractNumId w:val="31"/>
  </w:num>
  <w:num w:numId="318" w16cid:durableId="1670668674">
    <w:abstractNumId w:val="204"/>
  </w:num>
  <w:num w:numId="319" w16cid:durableId="761999299">
    <w:abstractNumId w:val="561"/>
  </w:num>
  <w:num w:numId="320" w16cid:durableId="1125731061">
    <w:abstractNumId w:val="387"/>
  </w:num>
  <w:num w:numId="321" w16cid:durableId="1479150596">
    <w:abstractNumId w:val="334"/>
  </w:num>
  <w:num w:numId="322" w16cid:durableId="1205094334">
    <w:abstractNumId w:val="293"/>
  </w:num>
  <w:num w:numId="323" w16cid:durableId="1177386010">
    <w:abstractNumId w:val="349"/>
  </w:num>
  <w:num w:numId="324" w16cid:durableId="957881457">
    <w:abstractNumId w:val="374"/>
  </w:num>
  <w:num w:numId="325" w16cid:durableId="1699769387">
    <w:abstractNumId w:val="550"/>
  </w:num>
  <w:num w:numId="326" w16cid:durableId="1887520371">
    <w:abstractNumId w:val="248"/>
  </w:num>
  <w:num w:numId="327" w16cid:durableId="1439060354">
    <w:abstractNumId w:val="76"/>
  </w:num>
  <w:num w:numId="328" w16cid:durableId="954291724">
    <w:abstractNumId w:val="332"/>
  </w:num>
  <w:num w:numId="329" w16cid:durableId="70079641">
    <w:abstractNumId w:val="458"/>
  </w:num>
  <w:num w:numId="330" w16cid:durableId="791174921">
    <w:abstractNumId w:val="72"/>
  </w:num>
  <w:num w:numId="331" w16cid:durableId="148399546">
    <w:abstractNumId w:val="549"/>
  </w:num>
  <w:num w:numId="332" w16cid:durableId="479076277">
    <w:abstractNumId w:val="340"/>
  </w:num>
  <w:num w:numId="333" w16cid:durableId="181669467">
    <w:abstractNumId w:val="536"/>
  </w:num>
  <w:num w:numId="334" w16cid:durableId="1759204533">
    <w:abstractNumId w:val="443"/>
  </w:num>
  <w:num w:numId="335" w16cid:durableId="1329095740">
    <w:abstractNumId w:val="289"/>
  </w:num>
  <w:num w:numId="336" w16cid:durableId="816217175">
    <w:abstractNumId w:val="416"/>
  </w:num>
  <w:num w:numId="337" w16cid:durableId="2075932154">
    <w:abstractNumId w:val="379"/>
  </w:num>
  <w:num w:numId="338" w16cid:durableId="1162813547">
    <w:abstractNumId w:val="390"/>
  </w:num>
  <w:num w:numId="339" w16cid:durableId="1626428625">
    <w:abstractNumId w:val="538"/>
  </w:num>
  <w:num w:numId="340" w16cid:durableId="258609293">
    <w:abstractNumId w:val="48"/>
  </w:num>
  <w:num w:numId="341" w16cid:durableId="1958371493">
    <w:abstractNumId w:val="432"/>
  </w:num>
  <w:num w:numId="342" w16cid:durableId="579750736">
    <w:abstractNumId w:val="155"/>
  </w:num>
  <w:num w:numId="343" w16cid:durableId="1458376076">
    <w:abstractNumId w:val="222"/>
  </w:num>
  <w:num w:numId="344" w16cid:durableId="282885093">
    <w:abstractNumId w:val="386"/>
  </w:num>
  <w:num w:numId="345" w16cid:durableId="2123104831">
    <w:abstractNumId w:val="69"/>
  </w:num>
  <w:num w:numId="346" w16cid:durableId="2047752765">
    <w:abstractNumId w:val="17"/>
  </w:num>
  <w:num w:numId="347" w16cid:durableId="724794249">
    <w:abstractNumId w:val="214"/>
  </w:num>
  <w:num w:numId="348" w16cid:durableId="1354263647">
    <w:abstractNumId w:val="454"/>
  </w:num>
  <w:num w:numId="349" w16cid:durableId="1582060574">
    <w:abstractNumId w:val="180"/>
  </w:num>
  <w:num w:numId="350" w16cid:durableId="1295720564">
    <w:abstractNumId w:val="338"/>
  </w:num>
  <w:num w:numId="351" w16cid:durableId="525873998">
    <w:abstractNumId w:val="476"/>
  </w:num>
  <w:num w:numId="352" w16cid:durableId="190262131">
    <w:abstractNumId w:val="185"/>
  </w:num>
  <w:num w:numId="353" w16cid:durableId="142082720">
    <w:abstractNumId w:val="384"/>
  </w:num>
  <w:num w:numId="354" w16cid:durableId="1516113081">
    <w:abstractNumId w:val="207"/>
  </w:num>
  <w:num w:numId="355" w16cid:durableId="1104689737">
    <w:abstractNumId w:val="411"/>
  </w:num>
  <w:num w:numId="356" w16cid:durableId="80227240">
    <w:abstractNumId w:val="472"/>
  </w:num>
  <w:num w:numId="357" w16cid:durableId="2073232331">
    <w:abstractNumId w:val="444"/>
  </w:num>
  <w:num w:numId="358" w16cid:durableId="1709186912">
    <w:abstractNumId w:val="153"/>
  </w:num>
  <w:num w:numId="359" w16cid:durableId="2050303277">
    <w:abstractNumId w:val="367"/>
  </w:num>
  <w:num w:numId="360" w16cid:durableId="1987053711">
    <w:abstractNumId w:val="407"/>
  </w:num>
  <w:num w:numId="361" w16cid:durableId="1453550421">
    <w:abstractNumId w:val="226"/>
  </w:num>
  <w:num w:numId="362" w16cid:durableId="1487817016">
    <w:abstractNumId w:val="541"/>
  </w:num>
  <w:num w:numId="363" w16cid:durableId="1939367774">
    <w:abstractNumId w:val="326"/>
  </w:num>
  <w:num w:numId="364" w16cid:durableId="1138186744">
    <w:abstractNumId w:val="111"/>
  </w:num>
  <w:num w:numId="365" w16cid:durableId="1857379258">
    <w:abstractNumId w:val="65"/>
  </w:num>
  <w:num w:numId="366" w16cid:durableId="1723627576">
    <w:abstractNumId w:val="503"/>
  </w:num>
  <w:num w:numId="367" w16cid:durableId="1275672870">
    <w:abstractNumId w:val="230"/>
  </w:num>
  <w:num w:numId="368" w16cid:durableId="1199929549">
    <w:abstractNumId w:val="96"/>
  </w:num>
  <w:num w:numId="369" w16cid:durableId="1251087514">
    <w:abstractNumId w:val="189"/>
  </w:num>
  <w:num w:numId="370" w16cid:durableId="908534447">
    <w:abstractNumId w:val="4"/>
  </w:num>
  <w:num w:numId="371" w16cid:durableId="463618610">
    <w:abstractNumId w:val="353"/>
  </w:num>
  <w:num w:numId="372" w16cid:durableId="106049644">
    <w:abstractNumId w:val="335"/>
  </w:num>
  <w:num w:numId="373" w16cid:durableId="579365276">
    <w:abstractNumId w:val="251"/>
  </w:num>
  <w:num w:numId="374" w16cid:durableId="80179266">
    <w:abstractNumId w:val="163"/>
  </w:num>
  <w:num w:numId="375" w16cid:durableId="2129470970">
    <w:abstractNumId w:val="368"/>
  </w:num>
  <w:num w:numId="376" w16cid:durableId="1353529764">
    <w:abstractNumId w:val="124"/>
  </w:num>
  <w:num w:numId="377" w16cid:durableId="1103889133">
    <w:abstractNumId w:val="141"/>
  </w:num>
  <w:num w:numId="378" w16cid:durableId="1411076130">
    <w:abstractNumId w:val="46"/>
  </w:num>
  <w:num w:numId="379" w16cid:durableId="1654870948">
    <w:abstractNumId w:val="429"/>
  </w:num>
  <w:num w:numId="380" w16cid:durableId="114373083">
    <w:abstractNumId w:val="108"/>
  </w:num>
  <w:num w:numId="381" w16cid:durableId="1953705397">
    <w:abstractNumId w:val="171"/>
  </w:num>
  <w:num w:numId="382" w16cid:durableId="1546288787">
    <w:abstractNumId w:val="487"/>
  </w:num>
  <w:num w:numId="383" w16cid:durableId="1840462778">
    <w:abstractNumId w:val="517"/>
  </w:num>
  <w:num w:numId="384" w16cid:durableId="1423723205">
    <w:abstractNumId w:val="494"/>
  </w:num>
  <w:num w:numId="385" w16cid:durableId="1246568977">
    <w:abstractNumId w:val="215"/>
  </w:num>
  <w:num w:numId="386" w16cid:durableId="1992128237">
    <w:abstractNumId w:val="469"/>
  </w:num>
  <w:num w:numId="387" w16cid:durableId="149716160">
    <w:abstractNumId w:val="116"/>
  </w:num>
  <w:num w:numId="388" w16cid:durableId="1898661347">
    <w:abstractNumId w:val="394"/>
  </w:num>
  <w:num w:numId="389" w16cid:durableId="1438597113">
    <w:abstractNumId w:val="38"/>
  </w:num>
  <w:num w:numId="390" w16cid:durableId="1192066807">
    <w:abstractNumId w:val="348"/>
  </w:num>
  <w:num w:numId="391" w16cid:durableId="1168138226">
    <w:abstractNumId w:val="506"/>
  </w:num>
  <w:num w:numId="392" w16cid:durableId="36518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11397982">
    <w:abstractNumId w:val="480"/>
  </w:num>
  <w:num w:numId="394" w16cid:durableId="541406175">
    <w:abstractNumId w:val="389"/>
  </w:num>
  <w:num w:numId="395" w16cid:durableId="1681197898">
    <w:abstractNumId w:val="246"/>
  </w:num>
  <w:num w:numId="396" w16cid:durableId="817847982">
    <w:abstractNumId w:val="339"/>
  </w:num>
  <w:num w:numId="397" w16cid:durableId="1439179656">
    <w:abstractNumId w:val="356"/>
  </w:num>
  <w:num w:numId="398" w16cid:durableId="518588615">
    <w:abstractNumId w:val="81"/>
  </w:num>
  <w:num w:numId="399" w16cid:durableId="1199702884">
    <w:abstractNumId w:val="560"/>
  </w:num>
  <w:num w:numId="400" w16cid:durableId="2108230808">
    <w:abstractNumId w:val="424"/>
  </w:num>
  <w:num w:numId="401" w16cid:durableId="962616093">
    <w:abstractNumId w:val="159"/>
  </w:num>
  <w:num w:numId="402" w16cid:durableId="2115661118">
    <w:abstractNumId w:val="529"/>
  </w:num>
  <w:num w:numId="403" w16cid:durableId="705062509">
    <w:abstractNumId w:val="64"/>
  </w:num>
  <w:num w:numId="404" w16cid:durableId="1047535350">
    <w:abstractNumId w:val="192"/>
  </w:num>
  <w:num w:numId="405" w16cid:durableId="1199204366">
    <w:abstractNumId w:val="504"/>
  </w:num>
  <w:num w:numId="406" w16cid:durableId="463349166">
    <w:abstractNumId w:val="296"/>
  </w:num>
  <w:num w:numId="407" w16cid:durableId="283541241">
    <w:abstractNumId w:val="242"/>
  </w:num>
  <w:num w:numId="408" w16cid:durableId="1981106767">
    <w:abstractNumId w:val="299"/>
  </w:num>
  <w:num w:numId="409" w16cid:durableId="401370341">
    <w:abstractNumId w:val="467"/>
  </w:num>
  <w:num w:numId="410" w16cid:durableId="1019115218">
    <w:abstractNumId w:val="264"/>
  </w:num>
  <w:num w:numId="411" w16cid:durableId="1311249768">
    <w:abstractNumId w:val="357"/>
  </w:num>
  <w:num w:numId="412" w16cid:durableId="171799550">
    <w:abstractNumId w:val="303"/>
  </w:num>
  <w:num w:numId="413" w16cid:durableId="1896432331">
    <w:abstractNumId w:val="129"/>
  </w:num>
  <w:num w:numId="414" w16cid:durableId="1247956999">
    <w:abstractNumId w:val="232"/>
  </w:num>
  <w:num w:numId="415" w16cid:durableId="966281595">
    <w:abstractNumId w:val="521"/>
  </w:num>
  <w:num w:numId="416" w16cid:durableId="1954557726">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647541548">
    <w:abstractNumId w:val="322"/>
  </w:num>
  <w:num w:numId="418" w16cid:durableId="659382533">
    <w:abstractNumId w:val="61"/>
  </w:num>
  <w:num w:numId="419" w16cid:durableId="871311539">
    <w:abstractNumId w:val="306"/>
  </w:num>
  <w:num w:numId="420" w16cid:durableId="1912084016">
    <w:abstractNumId w:val="395"/>
  </w:num>
  <w:num w:numId="421" w16cid:durableId="1775204887">
    <w:abstractNumId w:val="505"/>
  </w:num>
  <w:num w:numId="422" w16cid:durableId="325204854">
    <w:abstractNumId w:val="501"/>
  </w:num>
  <w:num w:numId="423" w16cid:durableId="746416083">
    <w:abstractNumId w:val="22"/>
  </w:num>
  <w:num w:numId="424" w16cid:durableId="1056054557">
    <w:abstractNumId w:val="304"/>
  </w:num>
  <w:num w:numId="425" w16cid:durableId="280109846">
    <w:abstractNumId w:val="483"/>
  </w:num>
  <w:num w:numId="426" w16cid:durableId="455224254">
    <w:abstractNumId w:val="488"/>
  </w:num>
  <w:num w:numId="427" w16cid:durableId="1025793083">
    <w:abstractNumId w:val="320"/>
    <w:lvlOverride w:ilvl="0">
      <w:startOverride w:val="1"/>
      <w:lvl w:ilvl="0">
        <w:start w:val="1"/>
        <w:numFmt w:val="japaneseCounting"/>
        <w:lvlText w:val="（%1）"/>
        <w:lvlJc w:val="left"/>
        <w:pPr>
          <w:ind w:left="480" w:hanging="480"/>
        </w:pPr>
        <w:rPr>
          <w:color w:val="auto"/>
        </w:rPr>
      </w:lvl>
    </w:lvlOverride>
  </w:num>
  <w:num w:numId="428" w16cid:durableId="1478302486">
    <w:abstractNumId w:val="311"/>
  </w:num>
  <w:num w:numId="429" w16cid:durableId="580065967">
    <w:abstractNumId w:val="556"/>
  </w:num>
  <w:num w:numId="430" w16cid:durableId="1928466647">
    <w:abstractNumId w:val="106"/>
  </w:num>
  <w:num w:numId="431" w16cid:durableId="412433485">
    <w:abstractNumId w:val="35"/>
  </w:num>
  <w:num w:numId="432" w16cid:durableId="1948925690">
    <w:abstractNumId w:val="126"/>
  </w:num>
  <w:num w:numId="433" w16cid:durableId="672997075">
    <w:abstractNumId w:val="292"/>
  </w:num>
  <w:num w:numId="434" w16cid:durableId="1323505633">
    <w:abstractNumId w:val="417"/>
  </w:num>
  <w:num w:numId="435" w16cid:durableId="1110512841">
    <w:abstractNumId w:val="481"/>
  </w:num>
  <w:num w:numId="436" w16cid:durableId="714961342">
    <w:abstractNumId w:val="97"/>
  </w:num>
  <w:num w:numId="437" w16cid:durableId="507447152">
    <w:abstractNumId w:val="457"/>
  </w:num>
  <w:num w:numId="438" w16cid:durableId="1181579265">
    <w:abstractNumId w:val="449"/>
  </w:num>
  <w:num w:numId="439" w16cid:durableId="1585604684">
    <w:abstractNumId w:val="254"/>
  </w:num>
  <w:num w:numId="440" w16cid:durableId="954406579">
    <w:abstractNumId w:val="518"/>
  </w:num>
  <w:num w:numId="441" w16cid:durableId="1358237708">
    <w:abstractNumId w:val="181"/>
  </w:num>
  <w:num w:numId="442" w16cid:durableId="51971217">
    <w:abstractNumId w:val="370"/>
  </w:num>
  <w:num w:numId="443" w16cid:durableId="1208030063">
    <w:abstractNumId w:val="421"/>
  </w:num>
  <w:num w:numId="444" w16cid:durableId="584001197">
    <w:abstractNumId w:val="86"/>
  </w:num>
  <w:num w:numId="445" w16cid:durableId="1299530669">
    <w:abstractNumId w:val="324"/>
  </w:num>
  <w:num w:numId="446" w16cid:durableId="155192027">
    <w:abstractNumId w:val="423"/>
  </w:num>
  <w:num w:numId="447" w16cid:durableId="1258714803">
    <w:abstractNumId w:val="1"/>
  </w:num>
  <w:num w:numId="448" w16cid:durableId="426001194">
    <w:abstractNumId w:val="90"/>
  </w:num>
  <w:num w:numId="449" w16cid:durableId="828712525">
    <w:abstractNumId w:val="524"/>
  </w:num>
  <w:num w:numId="450" w16cid:durableId="625965177">
    <w:abstractNumId w:val="224"/>
  </w:num>
  <w:num w:numId="451" w16cid:durableId="1071656953">
    <w:abstractNumId w:val="435"/>
  </w:num>
  <w:num w:numId="452" w16cid:durableId="1918516500">
    <w:abstractNumId w:val="361"/>
  </w:num>
  <w:num w:numId="453" w16cid:durableId="818960641">
    <w:abstractNumId w:val="63"/>
  </w:num>
  <w:num w:numId="454" w16cid:durableId="1201044146">
    <w:abstractNumId w:val="101"/>
  </w:num>
  <w:num w:numId="455" w16cid:durableId="244151491">
    <w:abstractNumId w:val="136"/>
  </w:num>
  <w:num w:numId="456" w16cid:durableId="1556895081">
    <w:abstractNumId w:val="482"/>
  </w:num>
  <w:num w:numId="457" w16cid:durableId="1864056641">
    <w:abstractNumId w:val="99"/>
  </w:num>
  <w:num w:numId="458" w16cid:durableId="519005697">
    <w:abstractNumId w:val="513"/>
  </w:num>
  <w:num w:numId="459" w16cid:durableId="1795057066">
    <w:abstractNumId w:val="308"/>
  </w:num>
  <w:num w:numId="460" w16cid:durableId="1200238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814223027">
    <w:abstractNumId w:val="464"/>
  </w:num>
  <w:num w:numId="462" w16cid:durableId="63734602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16cid:durableId="817306735">
    <w:abstractNumId w:val="510"/>
  </w:num>
  <w:num w:numId="464" w16cid:durableId="1358502169">
    <w:abstractNumId w:val="120"/>
  </w:num>
  <w:num w:numId="465" w16cid:durableId="75202557">
    <w:abstractNumId w:val="54"/>
  </w:num>
  <w:num w:numId="466" w16cid:durableId="797063313">
    <w:abstractNumId w:val="528"/>
  </w:num>
  <w:num w:numId="467" w16cid:durableId="1054088163">
    <w:abstractNumId w:val="360"/>
  </w:num>
  <w:num w:numId="468" w16cid:durableId="99182346">
    <w:abstractNumId w:val="314"/>
  </w:num>
  <w:num w:numId="469" w16cid:durableId="1641878534">
    <w:abstractNumId w:val="419"/>
  </w:num>
  <w:num w:numId="470" w16cid:durableId="237518975">
    <w:abstractNumId w:val="544"/>
  </w:num>
  <w:num w:numId="471" w16cid:durableId="229459250">
    <w:abstractNumId w:val="415"/>
  </w:num>
  <w:num w:numId="472" w16cid:durableId="775904857">
    <w:abstractNumId w:val="397"/>
  </w:num>
  <w:num w:numId="473" w16cid:durableId="1815221120">
    <w:abstractNumId w:val="262"/>
  </w:num>
  <w:num w:numId="474" w16cid:durableId="1132646">
    <w:abstractNumId w:val="174"/>
  </w:num>
  <w:num w:numId="475" w16cid:durableId="661010512">
    <w:abstractNumId w:val="71"/>
  </w:num>
  <w:num w:numId="476" w16cid:durableId="438334222">
    <w:abstractNumId w:val="202"/>
  </w:num>
  <w:num w:numId="477" w16cid:durableId="2075154323">
    <w:abstractNumId w:val="478"/>
  </w:num>
  <w:num w:numId="478" w16cid:durableId="90056640">
    <w:abstractNumId w:val="237"/>
  </w:num>
  <w:num w:numId="479" w16cid:durableId="258219127">
    <w:abstractNumId w:val="30"/>
  </w:num>
  <w:num w:numId="480" w16cid:durableId="137454262">
    <w:abstractNumId w:val="497"/>
  </w:num>
  <w:num w:numId="481" w16cid:durableId="1883248909">
    <w:abstractNumId w:val="191"/>
  </w:num>
  <w:num w:numId="482" w16cid:durableId="1529684774">
    <w:abstractNumId w:val="173"/>
  </w:num>
  <w:num w:numId="483" w16cid:durableId="524948412">
    <w:abstractNumId w:val="336"/>
  </w:num>
  <w:num w:numId="484" w16cid:durableId="103428077">
    <w:abstractNumId w:val="468"/>
  </w:num>
  <w:num w:numId="485" w16cid:durableId="1708947406">
    <w:abstractNumId w:val="468"/>
    <w:lvlOverride w:ilvl="0">
      <w:lvl w:ilvl="0" w:tplc="FFFFFFFF">
        <w:start w:val="1"/>
        <w:numFmt w:val="taiwaneseCountingThousand"/>
        <w:suff w:val="nothing"/>
        <w:lvlText w:val="（%1）"/>
        <w:lvlJc w:val="left"/>
        <w:pPr>
          <w:ind w:left="720" w:hanging="720"/>
        </w:pPr>
        <w:rPr>
          <w:rFonts w:eastAsia="新細明體" w:cs="Times New Roman" w:hint="default"/>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486" w16cid:durableId="1807157144">
    <w:abstractNumId w:val="37"/>
  </w:num>
  <w:num w:numId="487" w16cid:durableId="905601826">
    <w:abstractNumId w:val="37"/>
    <w:lvlOverride w:ilvl="0">
      <w:lvl w:ilvl="0" w:tplc="FFFFFFFF">
        <w:start w:val="1"/>
        <w:numFmt w:val="taiwaneseCountingThousand"/>
        <w:suff w:val="nothing"/>
        <w:lvlText w:val="（%1）"/>
        <w:lvlJc w:val="left"/>
        <w:pPr>
          <w:ind w:left="720" w:hanging="720"/>
        </w:pPr>
        <w:rPr>
          <w:rFonts w:eastAsia="新細明體" w:cs="Times New Roman" w:hint="default"/>
        </w:rPr>
      </w:lvl>
    </w:lvlOverride>
    <w:lvlOverride w:ilvl="1">
      <w:lvl w:ilvl="1" w:tplc="FFFFFFFF" w:tentative="1">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488" w16cid:durableId="558247639">
    <w:abstractNumId w:val="401"/>
  </w:num>
  <w:num w:numId="489" w16cid:durableId="1885478238">
    <w:abstractNumId w:val="369"/>
  </w:num>
  <w:num w:numId="490" w16cid:durableId="667096791">
    <w:abstractNumId w:val="272"/>
  </w:num>
  <w:num w:numId="491" w16cid:durableId="367687473">
    <w:abstractNumId w:val="283"/>
  </w:num>
  <w:num w:numId="492" w16cid:durableId="282460973">
    <w:abstractNumId w:val="525"/>
  </w:num>
  <w:num w:numId="493" w16cid:durableId="1136410771">
    <w:abstractNumId w:val="330"/>
  </w:num>
  <w:num w:numId="494" w16cid:durableId="2120639953">
    <w:abstractNumId w:val="533"/>
  </w:num>
  <w:num w:numId="495" w16cid:durableId="939147937">
    <w:abstractNumId w:val="225"/>
  </w:num>
  <w:num w:numId="496" w16cid:durableId="332923515">
    <w:abstractNumId w:val="318"/>
  </w:num>
  <w:num w:numId="497" w16cid:durableId="1076241483">
    <w:abstractNumId w:val="318"/>
    <w:lvlOverride w:ilvl="0">
      <w:lvl w:ilvl="0" w:tplc="04090015">
        <w:start w:val="1"/>
        <w:numFmt w:val="taiwaneseCountingThousand"/>
        <w:suff w:val="nothing"/>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98" w16cid:durableId="112018212">
    <w:abstractNumId w:val="275"/>
  </w:num>
  <w:num w:numId="499" w16cid:durableId="789666768">
    <w:abstractNumId w:val="170"/>
  </w:num>
  <w:num w:numId="500" w16cid:durableId="1608657665">
    <w:abstractNumId w:val="442"/>
  </w:num>
  <w:num w:numId="501" w16cid:durableId="28261441">
    <w:abstractNumId w:val="346"/>
  </w:num>
  <w:num w:numId="502" w16cid:durableId="1570119012">
    <w:abstractNumId w:val="33"/>
  </w:num>
  <w:num w:numId="503" w16cid:durableId="1031107703">
    <w:abstractNumId w:val="493"/>
  </w:num>
  <w:num w:numId="504" w16cid:durableId="1337150290">
    <w:abstractNumId w:val="253"/>
  </w:num>
  <w:num w:numId="505" w16cid:durableId="941717299">
    <w:abstractNumId w:val="39"/>
  </w:num>
  <w:num w:numId="506" w16cid:durableId="924189059">
    <w:abstractNumId w:val="375"/>
  </w:num>
  <w:num w:numId="507" w16cid:durableId="1842773936">
    <w:abstractNumId w:val="154"/>
  </w:num>
  <w:num w:numId="508" w16cid:durableId="1950163729">
    <w:abstractNumId w:val="7"/>
  </w:num>
  <w:num w:numId="509" w16cid:durableId="1752122803">
    <w:abstractNumId w:val="249"/>
  </w:num>
  <w:num w:numId="510" w16cid:durableId="376199383">
    <w:abstractNumId w:val="530"/>
  </w:num>
  <w:num w:numId="511" w16cid:durableId="2068871796">
    <w:abstractNumId w:val="113"/>
  </w:num>
  <w:num w:numId="512" w16cid:durableId="1332681480">
    <w:abstractNumId w:val="378"/>
  </w:num>
  <w:num w:numId="513" w16cid:durableId="1396734981">
    <w:abstractNumId w:val="320"/>
    <w:lvlOverride w:ilvl="0">
      <w:startOverride w:val="1"/>
    </w:lvlOverride>
  </w:num>
  <w:num w:numId="514" w16cid:durableId="190070256">
    <w:abstractNumId w:val="471"/>
  </w:num>
  <w:num w:numId="515" w16cid:durableId="1797017053">
    <w:abstractNumId w:val="44"/>
  </w:num>
  <w:num w:numId="516" w16cid:durableId="54593298">
    <w:abstractNumId w:val="32"/>
  </w:num>
  <w:num w:numId="517" w16cid:durableId="1994751351">
    <w:abstractNumId w:val="14"/>
  </w:num>
  <w:num w:numId="518" w16cid:durableId="470946771">
    <w:abstractNumId w:val="310"/>
  </w:num>
  <w:num w:numId="519" w16cid:durableId="1089935459">
    <w:abstractNumId w:val="194"/>
  </w:num>
  <w:num w:numId="520" w16cid:durableId="865601122">
    <w:abstractNumId w:val="426"/>
  </w:num>
  <w:num w:numId="521" w16cid:durableId="2082753485">
    <w:abstractNumId w:val="453"/>
  </w:num>
  <w:num w:numId="522" w16cid:durableId="921837202">
    <w:abstractNumId w:val="305"/>
  </w:num>
  <w:num w:numId="523" w16cid:durableId="1853639836">
    <w:abstractNumId w:val="212"/>
  </w:num>
  <w:num w:numId="524" w16cid:durableId="1488739795">
    <w:abstractNumId w:val="140"/>
  </w:num>
  <w:num w:numId="525" w16cid:durableId="1362172773">
    <w:abstractNumId w:val="40"/>
  </w:num>
  <w:num w:numId="526" w16cid:durableId="1823693659">
    <w:abstractNumId w:val="316"/>
  </w:num>
  <w:num w:numId="527" w16cid:durableId="100607434">
    <w:abstractNumId w:val="197"/>
  </w:num>
  <w:num w:numId="528" w16cid:durableId="128523329">
    <w:abstractNumId w:val="564"/>
  </w:num>
  <w:num w:numId="529" w16cid:durableId="1489899265">
    <w:abstractNumId w:val="270"/>
  </w:num>
  <w:num w:numId="530" w16cid:durableId="1781871166">
    <w:abstractNumId w:val="274"/>
  </w:num>
  <w:num w:numId="531" w16cid:durableId="661852371">
    <w:abstractNumId w:val="84"/>
  </w:num>
  <w:num w:numId="532" w16cid:durableId="269554633">
    <w:abstractNumId w:val="333"/>
  </w:num>
  <w:num w:numId="533" w16cid:durableId="1011179346">
    <w:abstractNumId w:val="366"/>
  </w:num>
  <w:num w:numId="534" w16cid:durableId="1408267477">
    <w:abstractNumId w:val="440"/>
  </w:num>
  <w:num w:numId="535" w16cid:durableId="10961267">
    <w:abstractNumId w:val="80"/>
  </w:num>
  <w:num w:numId="536" w16cid:durableId="105468503">
    <w:abstractNumId w:val="343"/>
  </w:num>
  <w:num w:numId="537" w16cid:durableId="2091845347">
    <w:abstractNumId w:val="11"/>
  </w:num>
  <w:num w:numId="538" w16cid:durableId="528876267">
    <w:abstractNumId w:val="119"/>
  </w:num>
  <w:num w:numId="539" w16cid:durableId="1480145271">
    <w:abstractNumId w:val="341"/>
  </w:num>
  <w:num w:numId="540" w16cid:durableId="1080178035">
    <w:abstractNumId w:val="183"/>
  </w:num>
  <w:num w:numId="541" w16cid:durableId="964233519">
    <w:abstractNumId w:val="371"/>
  </w:num>
  <w:num w:numId="542" w16cid:durableId="1280726264">
    <w:abstractNumId w:val="382"/>
  </w:num>
  <w:num w:numId="543" w16cid:durableId="28531236">
    <w:abstractNumId w:val="540"/>
  </w:num>
  <w:num w:numId="544" w16cid:durableId="435060042">
    <w:abstractNumId w:val="135"/>
  </w:num>
  <w:num w:numId="545" w16cid:durableId="1708866937">
    <w:abstractNumId w:val="547"/>
  </w:num>
  <w:num w:numId="546" w16cid:durableId="1902716438">
    <w:abstractNumId w:val="474"/>
  </w:num>
  <w:num w:numId="547" w16cid:durableId="459032299">
    <w:abstractNumId w:val="286"/>
  </w:num>
  <w:num w:numId="548" w16cid:durableId="1054159938">
    <w:abstractNumId w:val="247"/>
  </w:num>
  <w:num w:numId="549" w16cid:durableId="630524139">
    <w:abstractNumId w:val="383"/>
  </w:num>
  <w:num w:numId="550" w16cid:durableId="1006638032">
    <w:abstractNumId w:val="114"/>
  </w:num>
  <w:num w:numId="551" w16cid:durableId="2008555272">
    <w:abstractNumId w:val="325"/>
  </w:num>
  <w:num w:numId="552" w16cid:durableId="1457136357">
    <w:abstractNumId w:val="414"/>
  </w:num>
  <w:num w:numId="553" w16cid:durableId="702054132">
    <w:abstractNumId w:val="288"/>
  </w:num>
  <w:num w:numId="554" w16cid:durableId="1340280318">
    <w:abstractNumId w:val="390"/>
    <w:lvlOverride w:ilvl="0">
      <w:lvl w:ilvl="0">
        <w:start w:val="1"/>
        <w:numFmt w:val="taiwaneseCountingThousand"/>
        <w:suff w:val="nothing"/>
        <w:lvlText w:val="%1、"/>
        <w:lvlJc w:val="left"/>
        <w:pPr>
          <w:ind w:left="482" w:hanging="482"/>
        </w:pPr>
        <w:rPr>
          <w:rFonts w:hint="default"/>
        </w:rPr>
      </w:lvl>
    </w:lvlOverride>
    <w:lvlOverride w:ilvl="1">
      <w:lvl w:ilvl="1">
        <w:start w:val="1"/>
        <w:numFmt w:val="upperLetter"/>
        <w:lvlText w:val="%2."/>
        <w:lvlJc w:val="left"/>
        <w:pPr>
          <w:ind w:left="720" w:hanging="360"/>
        </w:pPr>
        <w:rPr>
          <w:rFonts w:hint="eastAsia"/>
        </w:rPr>
      </w:lvl>
    </w:lvlOverride>
    <w:lvlOverride w:ilvl="2">
      <w:lvl w:ilvl="2">
        <w:start w:val="1"/>
        <w:numFmt w:val="decimal"/>
        <w:lvlText w:val="%3."/>
        <w:lvlJc w:val="left"/>
        <w:pPr>
          <w:ind w:left="1080" w:hanging="360"/>
        </w:pPr>
        <w:rPr>
          <w:rFonts w:hint="eastAsia"/>
        </w:rPr>
      </w:lvl>
    </w:lvlOverride>
    <w:lvlOverride w:ilvl="3">
      <w:lvl w:ilvl="3">
        <w:start w:val="1"/>
        <w:numFmt w:val="lowerLetter"/>
        <w:lvlText w:val="%4."/>
        <w:lvlJc w:val="left"/>
        <w:pPr>
          <w:ind w:left="1440" w:hanging="360"/>
        </w:pPr>
        <w:rPr>
          <w:rFonts w:hint="eastAsia"/>
        </w:rPr>
      </w:lvl>
    </w:lvlOverride>
    <w:lvlOverride w:ilvl="4">
      <w:lvl w:ilvl="4">
        <w:start w:val="1"/>
        <w:numFmt w:val="decimal"/>
        <w:lvlText w:val="%5."/>
        <w:lvlJc w:val="left"/>
        <w:pPr>
          <w:ind w:left="1800" w:hanging="360"/>
        </w:pPr>
        <w:rPr>
          <w:rFonts w:hint="eastAsia"/>
        </w:rPr>
      </w:lvl>
    </w:lvlOverride>
    <w:lvlOverride w:ilvl="5">
      <w:lvl w:ilvl="5">
        <w:start w:val="1"/>
        <w:numFmt w:val="lowerLetter"/>
        <w:lvlText w:val="%6."/>
        <w:lvlJc w:val="left"/>
        <w:pPr>
          <w:ind w:left="2160" w:hanging="360"/>
        </w:pPr>
        <w:rPr>
          <w:rFonts w:hint="eastAsia"/>
        </w:rPr>
      </w:lvl>
    </w:lvlOverride>
    <w:lvlOverride w:ilvl="6">
      <w:lvl w:ilvl="6">
        <w:start w:val="1"/>
        <w:numFmt w:val="lowerRoman"/>
        <w:lvlText w:val="%7."/>
        <w:lvlJc w:val="left"/>
        <w:pPr>
          <w:ind w:left="2520" w:hanging="360"/>
        </w:pPr>
        <w:rPr>
          <w:rFonts w:hint="eastAsia"/>
        </w:rPr>
      </w:lvl>
    </w:lvlOverride>
    <w:lvlOverride w:ilvl="7">
      <w:lvl w:ilvl="7">
        <w:start w:val="1"/>
        <w:numFmt w:val="lowerLetter"/>
        <w:lvlText w:val="%8."/>
        <w:lvlJc w:val="left"/>
        <w:pPr>
          <w:ind w:left="2880" w:hanging="360"/>
        </w:pPr>
        <w:rPr>
          <w:rFonts w:hint="eastAsia"/>
        </w:rPr>
      </w:lvl>
    </w:lvlOverride>
    <w:lvlOverride w:ilvl="8">
      <w:lvl w:ilvl="8">
        <w:start w:val="1"/>
        <w:numFmt w:val="lowerRoman"/>
        <w:lvlText w:val="%9."/>
        <w:lvlJc w:val="left"/>
        <w:pPr>
          <w:ind w:left="3240" w:hanging="360"/>
        </w:pPr>
        <w:rPr>
          <w:rFonts w:hint="eastAsia"/>
        </w:rPr>
      </w:lvl>
    </w:lvlOverride>
  </w:num>
  <w:num w:numId="555" w16cid:durableId="1362975957">
    <w:abstractNumId w:val="206"/>
  </w:num>
  <w:num w:numId="556" w16cid:durableId="677774305">
    <w:abstractNumId w:val="176"/>
  </w:num>
  <w:num w:numId="557" w16cid:durableId="325935315">
    <w:abstractNumId w:val="87"/>
  </w:num>
  <w:num w:numId="558" w16cid:durableId="1303577471">
    <w:abstractNumId w:val="329"/>
  </w:num>
  <w:num w:numId="559" w16cid:durableId="833908860">
    <w:abstractNumId w:val="137"/>
  </w:num>
  <w:num w:numId="560" w16cid:durableId="828638286">
    <w:abstractNumId w:val="381"/>
  </w:num>
  <w:num w:numId="561" w16cid:durableId="188224440">
    <w:abstractNumId w:val="52"/>
  </w:num>
  <w:num w:numId="562" w16cid:durableId="2116099238">
    <w:abstractNumId w:val="133"/>
  </w:num>
  <w:num w:numId="563" w16cid:durableId="1219127064">
    <w:abstractNumId w:val="385"/>
  </w:num>
  <w:num w:numId="564" w16cid:durableId="773020536">
    <w:abstractNumId w:val="298"/>
  </w:num>
  <w:num w:numId="565" w16cid:durableId="392702987">
    <w:abstractNumId w:val="16"/>
  </w:num>
  <w:num w:numId="566" w16cid:durableId="1425151748">
    <w:abstractNumId w:val="451"/>
  </w:num>
  <w:num w:numId="567" w16cid:durableId="1141845026">
    <w:abstractNumId w:val="41"/>
  </w:num>
  <w:num w:numId="568" w16cid:durableId="1198734910">
    <w:abstractNumId w:val="250"/>
  </w:num>
  <w:num w:numId="569" w16cid:durableId="191311246">
    <w:abstractNumId w:val="112"/>
  </w:num>
  <w:num w:numId="570" w16cid:durableId="346373751">
    <w:abstractNumId w:val="436"/>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proofState w:spelling="clean" w:grammar="clean"/>
  <w:defaultTabStop w:val="120"/>
  <w:autoHyphenation/>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60"/>
    <w:rsid w:val="00002325"/>
    <w:rsid w:val="000034AF"/>
    <w:rsid w:val="00004DE0"/>
    <w:rsid w:val="00004E1B"/>
    <w:rsid w:val="00010D22"/>
    <w:rsid w:val="000110E9"/>
    <w:rsid w:val="0001418D"/>
    <w:rsid w:val="0001485C"/>
    <w:rsid w:val="00015DC5"/>
    <w:rsid w:val="00016879"/>
    <w:rsid w:val="00016AAE"/>
    <w:rsid w:val="000202B2"/>
    <w:rsid w:val="0002053D"/>
    <w:rsid w:val="00021CBA"/>
    <w:rsid w:val="00022198"/>
    <w:rsid w:val="00026B36"/>
    <w:rsid w:val="00030F25"/>
    <w:rsid w:val="00031BCC"/>
    <w:rsid w:val="00032A87"/>
    <w:rsid w:val="000364A7"/>
    <w:rsid w:val="0004390B"/>
    <w:rsid w:val="000444F9"/>
    <w:rsid w:val="00044570"/>
    <w:rsid w:val="00044B95"/>
    <w:rsid w:val="00046A70"/>
    <w:rsid w:val="00053638"/>
    <w:rsid w:val="00053A24"/>
    <w:rsid w:val="00054288"/>
    <w:rsid w:val="000561BD"/>
    <w:rsid w:val="0005666F"/>
    <w:rsid w:val="00056ED6"/>
    <w:rsid w:val="000622AD"/>
    <w:rsid w:val="00065C46"/>
    <w:rsid w:val="000679CA"/>
    <w:rsid w:val="00070965"/>
    <w:rsid w:val="00073608"/>
    <w:rsid w:val="0007533D"/>
    <w:rsid w:val="000774C0"/>
    <w:rsid w:val="00081383"/>
    <w:rsid w:val="00083B44"/>
    <w:rsid w:val="00084152"/>
    <w:rsid w:val="0008501E"/>
    <w:rsid w:val="000921E6"/>
    <w:rsid w:val="00092364"/>
    <w:rsid w:val="00095419"/>
    <w:rsid w:val="00096324"/>
    <w:rsid w:val="00097CAB"/>
    <w:rsid w:val="000A266F"/>
    <w:rsid w:val="000A2928"/>
    <w:rsid w:val="000A49AA"/>
    <w:rsid w:val="000A5F2A"/>
    <w:rsid w:val="000A60C7"/>
    <w:rsid w:val="000B12B8"/>
    <w:rsid w:val="000B5B1F"/>
    <w:rsid w:val="000B5D0A"/>
    <w:rsid w:val="000B7B4B"/>
    <w:rsid w:val="000C0B69"/>
    <w:rsid w:val="000C16C3"/>
    <w:rsid w:val="000C2C22"/>
    <w:rsid w:val="000C2C71"/>
    <w:rsid w:val="000C32D6"/>
    <w:rsid w:val="000C7F68"/>
    <w:rsid w:val="000D10AA"/>
    <w:rsid w:val="000D5A67"/>
    <w:rsid w:val="000D753D"/>
    <w:rsid w:val="000D7BB8"/>
    <w:rsid w:val="000E1005"/>
    <w:rsid w:val="000E3A75"/>
    <w:rsid w:val="000E4033"/>
    <w:rsid w:val="000F1DEE"/>
    <w:rsid w:val="000F23D4"/>
    <w:rsid w:val="000F2823"/>
    <w:rsid w:val="000F5ADE"/>
    <w:rsid w:val="000F6951"/>
    <w:rsid w:val="00100476"/>
    <w:rsid w:val="00100B93"/>
    <w:rsid w:val="0010176E"/>
    <w:rsid w:val="00101C25"/>
    <w:rsid w:val="00101FC0"/>
    <w:rsid w:val="001024E8"/>
    <w:rsid w:val="0010373D"/>
    <w:rsid w:val="001068C2"/>
    <w:rsid w:val="00107904"/>
    <w:rsid w:val="00107A02"/>
    <w:rsid w:val="0011547F"/>
    <w:rsid w:val="00115D74"/>
    <w:rsid w:val="001166BA"/>
    <w:rsid w:val="001174BB"/>
    <w:rsid w:val="00120E78"/>
    <w:rsid w:val="00126C9A"/>
    <w:rsid w:val="00130025"/>
    <w:rsid w:val="00131824"/>
    <w:rsid w:val="00131FB3"/>
    <w:rsid w:val="00132437"/>
    <w:rsid w:val="0013610A"/>
    <w:rsid w:val="00136D34"/>
    <w:rsid w:val="00136ED9"/>
    <w:rsid w:val="001410A2"/>
    <w:rsid w:val="00142571"/>
    <w:rsid w:val="00143C1E"/>
    <w:rsid w:val="00145942"/>
    <w:rsid w:val="00147971"/>
    <w:rsid w:val="001524DD"/>
    <w:rsid w:val="00152E07"/>
    <w:rsid w:val="00153499"/>
    <w:rsid w:val="001544AF"/>
    <w:rsid w:val="001546B0"/>
    <w:rsid w:val="00157289"/>
    <w:rsid w:val="001577D4"/>
    <w:rsid w:val="001602B7"/>
    <w:rsid w:val="001614A9"/>
    <w:rsid w:val="001636FE"/>
    <w:rsid w:val="00163D0D"/>
    <w:rsid w:val="00165EC3"/>
    <w:rsid w:val="001667EB"/>
    <w:rsid w:val="00166963"/>
    <w:rsid w:val="00170AD6"/>
    <w:rsid w:val="0017155E"/>
    <w:rsid w:val="00172AAE"/>
    <w:rsid w:val="00172FA8"/>
    <w:rsid w:val="00173ECB"/>
    <w:rsid w:val="001743B3"/>
    <w:rsid w:val="00175849"/>
    <w:rsid w:val="00175F03"/>
    <w:rsid w:val="00176CE5"/>
    <w:rsid w:val="00181B50"/>
    <w:rsid w:val="00184265"/>
    <w:rsid w:val="0018587A"/>
    <w:rsid w:val="001861BD"/>
    <w:rsid w:val="00190796"/>
    <w:rsid w:val="00191E19"/>
    <w:rsid w:val="001924BC"/>
    <w:rsid w:val="001932F9"/>
    <w:rsid w:val="001948C4"/>
    <w:rsid w:val="001A35B6"/>
    <w:rsid w:val="001A4A95"/>
    <w:rsid w:val="001A4CBB"/>
    <w:rsid w:val="001A7E3E"/>
    <w:rsid w:val="001B2CC1"/>
    <w:rsid w:val="001B2CF5"/>
    <w:rsid w:val="001B2E97"/>
    <w:rsid w:val="001B3AB8"/>
    <w:rsid w:val="001B3DEB"/>
    <w:rsid w:val="001B44AD"/>
    <w:rsid w:val="001B7629"/>
    <w:rsid w:val="001C2492"/>
    <w:rsid w:val="001C28F2"/>
    <w:rsid w:val="001C338D"/>
    <w:rsid w:val="001C7E76"/>
    <w:rsid w:val="001D1AAE"/>
    <w:rsid w:val="001D1FCC"/>
    <w:rsid w:val="001E0567"/>
    <w:rsid w:val="001E0AE2"/>
    <w:rsid w:val="001E36B1"/>
    <w:rsid w:val="001E396B"/>
    <w:rsid w:val="001E5722"/>
    <w:rsid w:val="001E6473"/>
    <w:rsid w:val="001F1CEC"/>
    <w:rsid w:val="001F2EDB"/>
    <w:rsid w:val="001F756B"/>
    <w:rsid w:val="00206EDB"/>
    <w:rsid w:val="00206FF1"/>
    <w:rsid w:val="00210D53"/>
    <w:rsid w:val="00210E8F"/>
    <w:rsid w:val="002131F2"/>
    <w:rsid w:val="00214870"/>
    <w:rsid w:val="002153D6"/>
    <w:rsid w:val="002157EA"/>
    <w:rsid w:val="00215A86"/>
    <w:rsid w:val="00216021"/>
    <w:rsid w:val="00217AB9"/>
    <w:rsid w:val="00222532"/>
    <w:rsid w:val="0022510F"/>
    <w:rsid w:val="00227591"/>
    <w:rsid w:val="0022790B"/>
    <w:rsid w:val="00231FB0"/>
    <w:rsid w:val="00237391"/>
    <w:rsid w:val="00245626"/>
    <w:rsid w:val="00246671"/>
    <w:rsid w:val="0025054B"/>
    <w:rsid w:val="002528D7"/>
    <w:rsid w:val="002529D5"/>
    <w:rsid w:val="00252A55"/>
    <w:rsid w:val="00254B8E"/>
    <w:rsid w:val="00261198"/>
    <w:rsid w:val="00261845"/>
    <w:rsid w:val="00262127"/>
    <w:rsid w:val="0026309F"/>
    <w:rsid w:val="0026458B"/>
    <w:rsid w:val="00264930"/>
    <w:rsid w:val="0026522B"/>
    <w:rsid w:val="00265C86"/>
    <w:rsid w:val="002678A2"/>
    <w:rsid w:val="00274B00"/>
    <w:rsid w:val="002802E2"/>
    <w:rsid w:val="0028105E"/>
    <w:rsid w:val="0028266A"/>
    <w:rsid w:val="00287EB5"/>
    <w:rsid w:val="00287EFA"/>
    <w:rsid w:val="002901AA"/>
    <w:rsid w:val="002A0149"/>
    <w:rsid w:val="002A327E"/>
    <w:rsid w:val="002A377D"/>
    <w:rsid w:val="002A564B"/>
    <w:rsid w:val="002A70B3"/>
    <w:rsid w:val="002B4FA6"/>
    <w:rsid w:val="002C14EA"/>
    <w:rsid w:val="002C5C32"/>
    <w:rsid w:val="002C6C2D"/>
    <w:rsid w:val="002C7EB8"/>
    <w:rsid w:val="002D0D9C"/>
    <w:rsid w:val="002D1E80"/>
    <w:rsid w:val="002D3910"/>
    <w:rsid w:val="002D4B68"/>
    <w:rsid w:val="002D6361"/>
    <w:rsid w:val="002E14A8"/>
    <w:rsid w:val="002E1D7A"/>
    <w:rsid w:val="002E339F"/>
    <w:rsid w:val="002E528A"/>
    <w:rsid w:val="002E7C73"/>
    <w:rsid w:val="002F6E62"/>
    <w:rsid w:val="002F7F03"/>
    <w:rsid w:val="00301782"/>
    <w:rsid w:val="003029D1"/>
    <w:rsid w:val="00305682"/>
    <w:rsid w:val="00313B79"/>
    <w:rsid w:val="003166F8"/>
    <w:rsid w:val="00316853"/>
    <w:rsid w:val="00320429"/>
    <w:rsid w:val="003213A4"/>
    <w:rsid w:val="003229C8"/>
    <w:rsid w:val="00324E17"/>
    <w:rsid w:val="00324FFB"/>
    <w:rsid w:val="00325487"/>
    <w:rsid w:val="00325845"/>
    <w:rsid w:val="0033391B"/>
    <w:rsid w:val="00334A61"/>
    <w:rsid w:val="00340277"/>
    <w:rsid w:val="0034326D"/>
    <w:rsid w:val="00343384"/>
    <w:rsid w:val="00347F88"/>
    <w:rsid w:val="00351E4A"/>
    <w:rsid w:val="00352994"/>
    <w:rsid w:val="00353FAA"/>
    <w:rsid w:val="003568AC"/>
    <w:rsid w:val="00357676"/>
    <w:rsid w:val="00362FDA"/>
    <w:rsid w:val="00365CAD"/>
    <w:rsid w:val="00366367"/>
    <w:rsid w:val="003737B2"/>
    <w:rsid w:val="00374247"/>
    <w:rsid w:val="003756FA"/>
    <w:rsid w:val="00381400"/>
    <w:rsid w:val="00385DFC"/>
    <w:rsid w:val="00393279"/>
    <w:rsid w:val="00395D8B"/>
    <w:rsid w:val="00395D9D"/>
    <w:rsid w:val="00396124"/>
    <w:rsid w:val="003A0458"/>
    <w:rsid w:val="003A41C0"/>
    <w:rsid w:val="003A45D2"/>
    <w:rsid w:val="003A4EF3"/>
    <w:rsid w:val="003A6E3F"/>
    <w:rsid w:val="003B0CD4"/>
    <w:rsid w:val="003B302A"/>
    <w:rsid w:val="003B5F34"/>
    <w:rsid w:val="003B61D9"/>
    <w:rsid w:val="003B7724"/>
    <w:rsid w:val="003C1689"/>
    <w:rsid w:val="003C2312"/>
    <w:rsid w:val="003C243A"/>
    <w:rsid w:val="003C528F"/>
    <w:rsid w:val="003C7E21"/>
    <w:rsid w:val="003D04F3"/>
    <w:rsid w:val="003D35C5"/>
    <w:rsid w:val="003D55C9"/>
    <w:rsid w:val="003E00D2"/>
    <w:rsid w:val="003E0300"/>
    <w:rsid w:val="003E0E46"/>
    <w:rsid w:val="003E2EEF"/>
    <w:rsid w:val="003E33FC"/>
    <w:rsid w:val="003E63B1"/>
    <w:rsid w:val="003E6F9B"/>
    <w:rsid w:val="003E7809"/>
    <w:rsid w:val="003F30EA"/>
    <w:rsid w:val="003F400B"/>
    <w:rsid w:val="003F4249"/>
    <w:rsid w:val="003F4A84"/>
    <w:rsid w:val="003F4F3E"/>
    <w:rsid w:val="003F53F5"/>
    <w:rsid w:val="00400DCC"/>
    <w:rsid w:val="00400F28"/>
    <w:rsid w:val="00401586"/>
    <w:rsid w:val="00404DBD"/>
    <w:rsid w:val="00406125"/>
    <w:rsid w:val="00410C05"/>
    <w:rsid w:val="0041391C"/>
    <w:rsid w:val="00413BAF"/>
    <w:rsid w:val="0041595C"/>
    <w:rsid w:val="0042582D"/>
    <w:rsid w:val="0043138F"/>
    <w:rsid w:val="004321B4"/>
    <w:rsid w:val="00433418"/>
    <w:rsid w:val="00437B25"/>
    <w:rsid w:val="00440E05"/>
    <w:rsid w:val="00447101"/>
    <w:rsid w:val="0044742E"/>
    <w:rsid w:val="00450819"/>
    <w:rsid w:val="004528A8"/>
    <w:rsid w:val="004528F6"/>
    <w:rsid w:val="00453F55"/>
    <w:rsid w:val="00454490"/>
    <w:rsid w:val="00455D38"/>
    <w:rsid w:val="00461AAF"/>
    <w:rsid w:val="00466C57"/>
    <w:rsid w:val="004708A0"/>
    <w:rsid w:val="0048284E"/>
    <w:rsid w:val="004830F6"/>
    <w:rsid w:val="00485691"/>
    <w:rsid w:val="004874F5"/>
    <w:rsid w:val="00490528"/>
    <w:rsid w:val="004933A3"/>
    <w:rsid w:val="0049349B"/>
    <w:rsid w:val="004A21E3"/>
    <w:rsid w:val="004A7153"/>
    <w:rsid w:val="004B13C8"/>
    <w:rsid w:val="004B5DE8"/>
    <w:rsid w:val="004B5FF0"/>
    <w:rsid w:val="004B6BEA"/>
    <w:rsid w:val="004B70CD"/>
    <w:rsid w:val="004B7A19"/>
    <w:rsid w:val="004B7FAC"/>
    <w:rsid w:val="004C02E8"/>
    <w:rsid w:val="004C034D"/>
    <w:rsid w:val="004C3D93"/>
    <w:rsid w:val="004C7B0D"/>
    <w:rsid w:val="004D2283"/>
    <w:rsid w:val="004D425E"/>
    <w:rsid w:val="004D5B50"/>
    <w:rsid w:val="004D6D5F"/>
    <w:rsid w:val="004E18BF"/>
    <w:rsid w:val="004E4048"/>
    <w:rsid w:val="004E74CB"/>
    <w:rsid w:val="004E7DD8"/>
    <w:rsid w:val="004F2BE7"/>
    <w:rsid w:val="004F2FD7"/>
    <w:rsid w:val="004F3BE2"/>
    <w:rsid w:val="004F5BA6"/>
    <w:rsid w:val="004F7EC9"/>
    <w:rsid w:val="00500DE7"/>
    <w:rsid w:val="0050266E"/>
    <w:rsid w:val="00502673"/>
    <w:rsid w:val="00503BFD"/>
    <w:rsid w:val="00504B11"/>
    <w:rsid w:val="005079D2"/>
    <w:rsid w:val="00510C97"/>
    <w:rsid w:val="0051618A"/>
    <w:rsid w:val="005163BA"/>
    <w:rsid w:val="00517267"/>
    <w:rsid w:val="00521549"/>
    <w:rsid w:val="00521A4E"/>
    <w:rsid w:val="0052254F"/>
    <w:rsid w:val="00522DC3"/>
    <w:rsid w:val="00522EF6"/>
    <w:rsid w:val="00524AE4"/>
    <w:rsid w:val="00524FAB"/>
    <w:rsid w:val="00525793"/>
    <w:rsid w:val="00525F4E"/>
    <w:rsid w:val="0052623E"/>
    <w:rsid w:val="00531D1F"/>
    <w:rsid w:val="00533B58"/>
    <w:rsid w:val="005403C1"/>
    <w:rsid w:val="00546B96"/>
    <w:rsid w:val="00547F76"/>
    <w:rsid w:val="005568F5"/>
    <w:rsid w:val="00557102"/>
    <w:rsid w:val="00561A51"/>
    <w:rsid w:val="00563CDB"/>
    <w:rsid w:val="00566288"/>
    <w:rsid w:val="00570384"/>
    <w:rsid w:val="0057395B"/>
    <w:rsid w:val="00573A54"/>
    <w:rsid w:val="00574709"/>
    <w:rsid w:val="005772F3"/>
    <w:rsid w:val="00580051"/>
    <w:rsid w:val="00582AE1"/>
    <w:rsid w:val="00583C0F"/>
    <w:rsid w:val="0058797D"/>
    <w:rsid w:val="00590A51"/>
    <w:rsid w:val="00591DDB"/>
    <w:rsid w:val="00591E68"/>
    <w:rsid w:val="005942A3"/>
    <w:rsid w:val="00595278"/>
    <w:rsid w:val="0059706E"/>
    <w:rsid w:val="00597B8C"/>
    <w:rsid w:val="005A019C"/>
    <w:rsid w:val="005A26D8"/>
    <w:rsid w:val="005A3578"/>
    <w:rsid w:val="005A5650"/>
    <w:rsid w:val="005B07E5"/>
    <w:rsid w:val="005B0E5F"/>
    <w:rsid w:val="005B67AA"/>
    <w:rsid w:val="005C17F1"/>
    <w:rsid w:val="005C2807"/>
    <w:rsid w:val="005C3DA7"/>
    <w:rsid w:val="005C4084"/>
    <w:rsid w:val="005C4A9F"/>
    <w:rsid w:val="005D0487"/>
    <w:rsid w:val="005D0940"/>
    <w:rsid w:val="005D1186"/>
    <w:rsid w:val="005D29C5"/>
    <w:rsid w:val="005D37B7"/>
    <w:rsid w:val="005E466C"/>
    <w:rsid w:val="005E7299"/>
    <w:rsid w:val="005E7D23"/>
    <w:rsid w:val="005F044B"/>
    <w:rsid w:val="005F08B0"/>
    <w:rsid w:val="005F0B2A"/>
    <w:rsid w:val="005F4F61"/>
    <w:rsid w:val="005F5ACA"/>
    <w:rsid w:val="005F5FDB"/>
    <w:rsid w:val="005F65B7"/>
    <w:rsid w:val="0060487E"/>
    <w:rsid w:val="00604980"/>
    <w:rsid w:val="00605424"/>
    <w:rsid w:val="00605E9F"/>
    <w:rsid w:val="00606942"/>
    <w:rsid w:val="00611312"/>
    <w:rsid w:val="0061178B"/>
    <w:rsid w:val="006126F9"/>
    <w:rsid w:val="00613258"/>
    <w:rsid w:val="00614E32"/>
    <w:rsid w:val="00615C56"/>
    <w:rsid w:val="00617AAB"/>
    <w:rsid w:val="006206AD"/>
    <w:rsid w:val="006213A3"/>
    <w:rsid w:val="0062429B"/>
    <w:rsid w:val="00626209"/>
    <w:rsid w:val="00626CC7"/>
    <w:rsid w:val="00631522"/>
    <w:rsid w:val="00631F7E"/>
    <w:rsid w:val="00632DDC"/>
    <w:rsid w:val="006347A7"/>
    <w:rsid w:val="006366D8"/>
    <w:rsid w:val="00637A1E"/>
    <w:rsid w:val="00643863"/>
    <w:rsid w:val="00643E60"/>
    <w:rsid w:val="00650590"/>
    <w:rsid w:val="00653996"/>
    <w:rsid w:val="006549DB"/>
    <w:rsid w:val="00655AF4"/>
    <w:rsid w:val="00656DA9"/>
    <w:rsid w:val="00661934"/>
    <w:rsid w:val="0066285D"/>
    <w:rsid w:val="00664B86"/>
    <w:rsid w:val="0066734A"/>
    <w:rsid w:val="006744E9"/>
    <w:rsid w:val="00674B81"/>
    <w:rsid w:val="00676CF0"/>
    <w:rsid w:val="00677EB8"/>
    <w:rsid w:val="0068115C"/>
    <w:rsid w:val="00683D4E"/>
    <w:rsid w:val="006864FC"/>
    <w:rsid w:val="00695C18"/>
    <w:rsid w:val="00697BCF"/>
    <w:rsid w:val="00697E50"/>
    <w:rsid w:val="006A2D3F"/>
    <w:rsid w:val="006A3935"/>
    <w:rsid w:val="006A4169"/>
    <w:rsid w:val="006A516D"/>
    <w:rsid w:val="006B2CDA"/>
    <w:rsid w:val="006B4E87"/>
    <w:rsid w:val="006B5354"/>
    <w:rsid w:val="006B66A7"/>
    <w:rsid w:val="006C2120"/>
    <w:rsid w:val="006C4E37"/>
    <w:rsid w:val="006D04BE"/>
    <w:rsid w:val="006D06B0"/>
    <w:rsid w:val="006D0986"/>
    <w:rsid w:val="006D50DA"/>
    <w:rsid w:val="006E1287"/>
    <w:rsid w:val="006E14EF"/>
    <w:rsid w:val="006E2494"/>
    <w:rsid w:val="006E2C7C"/>
    <w:rsid w:val="006E35D9"/>
    <w:rsid w:val="006E710E"/>
    <w:rsid w:val="006F1681"/>
    <w:rsid w:val="006F25C1"/>
    <w:rsid w:val="006F7598"/>
    <w:rsid w:val="007015DC"/>
    <w:rsid w:val="007018F1"/>
    <w:rsid w:val="00702667"/>
    <w:rsid w:val="00703DF9"/>
    <w:rsid w:val="0071049C"/>
    <w:rsid w:val="00711640"/>
    <w:rsid w:val="00712341"/>
    <w:rsid w:val="007126DD"/>
    <w:rsid w:val="007133DC"/>
    <w:rsid w:val="007166BE"/>
    <w:rsid w:val="00717F0A"/>
    <w:rsid w:val="007204DC"/>
    <w:rsid w:val="007224D5"/>
    <w:rsid w:val="00722659"/>
    <w:rsid w:val="0072344B"/>
    <w:rsid w:val="007246EB"/>
    <w:rsid w:val="00731CC4"/>
    <w:rsid w:val="00735ABA"/>
    <w:rsid w:val="00737A95"/>
    <w:rsid w:val="00742C0E"/>
    <w:rsid w:val="00745DFB"/>
    <w:rsid w:val="00751B60"/>
    <w:rsid w:val="00752764"/>
    <w:rsid w:val="00752950"/>
    <w:rsid w:val="00756452"/>
    <w:rsid w:val="00756497"/>
    <w:rsid w:val="00757F4B"/>
    <w:rsid w:val="00760533"/>
    <w:rsid w:val="00762137"/>
    <w:rsid w:val="00762A31"/>
    <w:rsid w:val="00763773"/>
    <w:rsid w:val="00764C83"/>
    <w:rsid w:val="00764D3D"/>
    <w:rsid w:val="007658A6"/>
    <w:rsid w:val="00774690"/>
    <w:rsid w:val="007848BE"/>
    <w:rsid w:val="007906C6"/>
    <w:rsid w:val="00791063"/>
    <w:rsid w:val="00792A42"/>
    <w:rsid w:val="00795BF0"/>
    <w:rsid w:val="0079777B"/>
    <w:rsid w:val="007A09CA"/>
    <w:rsid w:val="007A17A9"/>
    <w:rsid w:val="007A22F7"/>
    <w:rsid w:val="007A26CA"/>
    <w:rsid w:val="007A4AF0"/>
    <w:rsid w:val="007A528C"/>
    <w:rsid w:val="007B37BA"/>
    <w:rsid w:val="007C09F5"/>
    <w:rsid w:val="007C382F"/>
    <w:rsid w:val="007C4D77"/>
    <w:rsid w:val="007C6748"/>
    <w:rsid w:val="007D4919"/>
    <w:rsid w:val="007D5662"/>
    <w:rsid w:val="007D6C79"/>
    <w:rsid w:val="007E15B0"/>
    <w:rsid w:val="007E42F5"/>
    <w:rsid w:val="007E4402"/>
    <w:rsid w:val="007F1BE8"/>
    <w:rsid w:val="007F2FE5"/>
    <w:rsid w:val="007F3310"/>
    <w:rsid w:val="008056DF"/>
    <w:rsid w:val="00812898"/>
    <w:rsid w:val="00813C71"/>
    <w:rsid w:val="00817631"/>
    <w:rsid w:val="00822DA9"/>
    <w:rsid w:val="00823072"/>
    <w:rsid w:val="008232D1"/>
    <w:rsid w:val="00823365"/>
    <w:rsid w:val="00824E22"/>
    <w:rsid w:val="008250A7"/>
    <w:rsid w:val="00825D69"/>
    <w:rsid w:val="00825D78"/>
    <w:rsid w:val="00825EC9"/>
    <w:rsid w:val="0082664D"/>
    <w:rsid w:val="0082706E"/>
    <w:rsid w:val="008327E9"/>
    <w:rsid w:val="00835874"/>
    <w:rsid w:val="008362E1"/>
    <w:rsid w:val="00836343"/>
    <w:rsid w:val="00836A8A"/>
    <w:rsid w:val="00837F7B"/>
    <w:rsid w:val="008428EA"/>
    <w:rsid w:val="008526FD"/>
    <w:rsid w:val="00853897"/>
    <w:rsid w:val="008551A0"/>
    <w:rsid w:val="00861E70"/>
    <w:rsid w:val="008654BE"/>
    <w:rsid w:val="0086573E"/>
    <w:rsid w:val="008668E8"/>
    <w:rsid w:val="00867E59"/>
    <w:rsid w:val="008705C5"/>
    <w:rsid w:val="00870DAB"/>
    <w:rsid w:val="008714F9"/>
    <w:rsid w:val="00872FA2"/>
    <w:rsid w:val="00882395"/>
    <w:rsid w:val="00882EFC"/>
    <w:rsid w:val="0088309A"/>
    <w:rsid w:val="008875FB"/>
    <w:rsid w:val="0088765D"/>
    <w:rsid w:val="008902BC"/>
    <w:rsid w:val="00891B35"/>
    <w:rsid w:val="0089223C"/>
    <w:rsid w:val="008A0113"/>
    <w:rsid w:val="008A764A"/>
    <w:rsid w:val="008B1A71"/>
    <w:rsid w:val="008B5048"/>
    <w:rsid w:val="008C58F0"/>
    <w:rsid w:val="008C5C79"/>
    <w:rsid w:val="008C64F0"/>
    <w:rsid w:val="008C7519"/>
    <w:rsid w:val="008D17BB"/>
    <w:rsid w:val="008D1C4B"/>
    <w:rsid w:val="008D206C"/>
    <w:rsid w:val="008D6ADD"/>
    <w:rsid w:val="008D7E0E"/>
    <w:rsid w:val="008E06F2"/>
    <w:rsid w:val="008E1930"/>
    <w:rsid w:val="008E1A9B"/>
    <w:rsid w:val="008E2582"/>
    <w:rsid w:val="008E470E"/>
    <w:rsid w:val="008E7B30"/>
    <w:rsid w:val="008E7EFD"/>
    <w:rsid w:val="008F13F5"/>
    <w:rsid w:val="008F1EAF"/>
    <w:rsid w:val="008F2410"/>
    <w:rsid w:val="008F4AE2"/>
    <w:rsid w:val="008F6B9D"/>
    <w:rsid w:val="008F6BE8"/>
    <w:rsid w:val="00900A11"/>
    <w:rsid w:val="00900CB5"/>
    <w:rsid w:val="00901A69"/>
    <w:rsid w:val="00904231"/>
    <w:rsid w:val="00904622"/>
    <w:rsid w:val="009047E0"/>
    <w:rsid w:val="00904D1D"/>
    <w:rsid w:val="00906BC4"/>
    <w:rsid w:val="00906F73"/>
    <w:rsid w:val="009126F0"/>
    <w:rsid w:val="009153A8"/>
    <w:rsid w:val="00915EA3"/>
    <w:rsid w:val="00916353"/>
    <w:rsid w:val="009163E0"/>
    <w:rsid w:val="009165D8"/>
    <w:rsid w:val="00922384"/>
    <w:rsid w:val="00924572"/>
    <w:rsid w:val="00934903"/>
    <w:rsid w:val="00936D14"/>
    <w:rsid w:val="009378B5"/>
    <w:rsid w:val="0094227F"/>
    <w:rsid w:val="00944B59"/>
    <w:rsid w:val="00946485"/>
    <w:rsid w:val="009514AC"/>
    <w:rsid w:val="00955015"/>
    <w:rsid w:val="00956690"/>
    <w:rsid w:val="00956E84"/>
    <w:rsid w:val="00960BB3"/>
    <w:rsid w:val="009625B5"/>
    <w:rsid w:val="00965457"/>
    <w:rsid w:val="009701E0"/>
    <w:rsid w:val="00972BEB"/>
    <w:rsid w:val="009754E4"/>
    <w:rsid w:val="00976590"/>
    <w:rsid w:val="009766F9"/>
    <w:rsid w:val="00976C71"/>
    <w:rsid w:val="00980B55"/>
    <w:rsid w:val="00983F9F"/>
    <w:rsid w:val="00987461"/>
    <w:rsid w:val="00990B12"/>
    <w:rsid w:val="009933E1"/>
    <w:rsid w:val="00994962"/>
    <w:rsid w:val="009A1BEF"/>
    <w:rsid w:val="009A2B7C"/>
    <w:rsid w:val="009A6059"/>
    <w:rsid w:val="009A748E"/>
    <w:rsid w:val="009B704E"/>
    <w:rsid w:val="009C2578"/>
    <w:rsid w:val="009C65EB"/>
    <w:rsid w:val="009D1017"/>
    <w:rsid w:val="009D173A"/>
    <w:rsid w:val="009D56C6"/>
    <w:rsid w:val="009E5B10"/>
    <w:rsid w:val="009F27A3"/>
    <w:rsid w:val="009F2968"/>
    <w:rsid w:val="009F3F60"/>
    <w:rsid w:val="009F72A2"/>
    <w:rsid w:val="00A010D0"/>
    <w:rsid w:val="00A12FD6"/>
    <w:rsid w:val="00A14081"/>
    <w:rsid w:val="00A176EE"/>
    <w:rsid w:val="00A31C28"/>
    <w:rsid w:val="00A3439D"/>
    <w:rsid w:val="00A362D9"/>
    <w:rsid w:val="00A36AB0"/>
    <w:rsid w:val="00A42AE7"/>
    <w:rsid w:val="00A42B22"/>
    <w:rsid w:val="00A42C7E"/>
    <w:rsid w:val="00A42F0E"/>
    <w:rsid w:val="00A4603A"/>
    <w:rsid w:val="00A517EC"/>
    <w:rsid w:val="00A543C7"/>
    <w:rsid w:val="00A5446D"/>
    <w:rsid w:val="00A56B7E"/>
    <w:rsid w:val="00A56FA4"/>
    <w:rsid w:val="00A6118E"/>
    <w:rsid w:val="00A63238"/>
    <w:rsid w:val="00A638F4"/>
    <w:rsid w:val="00A6510D"/>
    <w:rsid w:val="00A65D7D"/>
    <w:rsid w:val="00A6626A"/>
    <w:rsid w:val="00A66814"/>
    <w:rsid w:val="00A670B1"/>
    <w:rsid w:val="00A67BDC"/>
    <w:rsid w:val="00A67CBE"/>
    <w:rsid w:val="00A67DFD"/>
    <w:rsid w:val="00A71713"/>
    <w:rsid w:val="00A72070"/>
    <w:rsid w:val="00A735D1"/>
    <w:rsid w:val="00A7413A"/>
    <w:rsid w:val="00A74BBC"/>
    <w:rsid w:val="00A75DCA"/>
    <w:rsid w:val="00A761E8"/>
    <w:rsid w:val="00A81F1B"/>
    <w:rsid w:val="00A84CFA"/>
    <w:rsid w:val="00A86079"/>
    <w:rsid w:val="00A87A7A"/>
    <w:rsid w:val="00A90B07"/>
    <w:rsid w:val="00A96DC2"/>
    <w:rsid w:val="00A96F4A"/>
    <w:rsid w:val="00AA1C4F"/>
    <w:rsid w:val="00AA2747"/>
    <w:rsid w:val="00AA47A2"/>
    <w:rsid w:val="00AA4DA2"/>
    <w:rsid w:val="00AA59F2"/>
    <w:rsid w:val="00AA6E0B"/>
    <w:rsid w:val="00AA6F50"/>
    <w:rsid w:val="00AA70EA"/>
    <w:rsid w:val="00AB1A05"/>
    <w:rsid w:val="00AB6763"/>
    <w:rsid w:val="00AC0A58"/>
    <w:rsid w:val="00AC122D"/>
    <w:rsid w:val="00AC29C4"/>
    <w:rsid w:val="00AC3396"/>
    <w:rsid w:val="00AC3DF1"/>
    <w:rsid w:val="00AC48FB"/>
    <w:rsid w:val="00AC5F97"/>
    <w:rsid w:val="00AC6CDA"/>
    <w:rsid w:val="00AD03FF"/>
    <w:rsid w:val="00AD4127"/>
    <w:rsid w:val="00AD4BDD"/>
    <w:rsid w:val="00AD60EC"/>
    <w:rsid w:val="00AD7D77"/>
    <w:rsid w:val="00AE0B1F"/>
    <w:rsid w:val="00AE1D93"/>
    <w:rsid w:val="00AE64A1"/>
    <w:rsid w:val="00AE7176"/>
    <w:rsid w:val="00AE77B6"/>
    <w:rsid w:val="00AF0ACA"/>
    <w:rsid w:val="00AF2072"/>
    <w:rsid w:val="00AF4B1D"/>
    <w:rsid w:val="00AF78F2"/>
    <w:rsid w:val="00B03821"/>
    <w:rsid w:val="00B04A0F"/>
    <w:rsid w:val="00B137B3"/>
    <w:rsid w:val="00B14DBB"/>
    <w:rsid w:val="00B14E0A"/>
    <w:rsid w:val="00B164E8"/>
    <w:rsid w:val="00B16F36"/>
    <w:rsid w:val="00B2040B"/>
    <w:rsid w:val="00B232AB"/>
    <w:rsid w:val="00B23470"/>
    <w:rsid w:val="00B24ADA"/>
    <w:rsid w:val="00B25A3B"/>
    <w:rsid w:val="00B26FDB"/>
    <w:rsid w:val="00B27479"/>
    <w:rsid w:val="00B27E5C"/>
    <w:rsid w:val="00B302FD"/>
    <w:rsid w:val="00B318F9"/>
    <w:rsid w:val="00B31F31"/>
    <w:rsid w:val="00B32B92"/>
    <w:rsid w:val="00B35607"/>
    <w:rsid w:val="00B35C57"/>
    <w:rsid w:val="00B36D74"/>
    <w:rsid w:val="00B41700"/>
    <w:rsid w:val="00B4204C"/>
    <w:rsid w:val="00B44977"/>
    <w:rsid w:val="00B4677B"/>
    <w:rsid w:val="00B516C9"/>
    <w:rsid w:val="00B62ABF"/>
    <w:rsid w:val="00B652C5"/>
    <w:rsid w:val="00B678B6"/>
    <w:rsid w:val="00B772B2"/>
    <w:rsid w:val="00B80F41"/>
    <w:rsid w:val="00B927E5"/>
    <w:rsid w:val="00B9549F"/>
    <w:rsid w:val="00B96815"/>
    <w:rsid w:val="00BA1EED"/>
    <w:rsid w:val="00BA3859"/>
    <w:rsid w:val="00BA78D1"/>
    <w:rsid w:val="00BA7B6E"/>
    <w:rsid w:val="00BA7B92"/>
    <w:rsid w:val="00BB1520"/>
    <w:rsid w:val="00BB22D4"/>
    <w:rsid w:val="00BC036E"/>
    <w:rsid w:val="00BC723D"/>
    <w:rsid w:val="00BC7590"/>
    <w:rsid w:val="00BD13B6"/>
    <w:rsid w:val="00BD4A8A"/>
    <w:rsid w:val="00BD512F"/>
    <w:rsid w:val="00BD61C4"/>
    <w:rsid w:val="00BD6984"/>
    <w:rsid w:val="00BD7E37"/>
    <w:rsid w:val="00BE0C3A"/>
    <w:rsid w:val="00BE129B"/>
    <w:rsid w:val="00BE1A5F"/>
    <w:rsid w:val="00BE3307"/>
    <w:rsid w:val="00BE4187"/>
    <w:rsid w:val="00BE6BCD"/>
    <w:rsid w:val="00BE75B3"/>
    <w:rsid w:val="00BF0711"/>
    <w:rsid w:val="00BF0DA6"/>
    <w:rsid w:val="00BF209A"/>
    <w:rsid w:val="00BF386C"/>
    <w:rsid w:val="00BF41FA"/>
    <w:rsid w:val="00BF4437"/>
    <w:rsid w:val="00BF560F"/>
    <w:rsid w:val="00BF5AA0"/>
    <w:rsid w:val="00BF6B4C"/>
    <w:rsid w:val="00BF7995"/>
    <w:rsid w:val="00BF7B6C"/>
    <w:rsid w:val="00C0073F"/>
    <w:rsid w:val="00C01497"/>
    <w:rsid w:val="00C0315F"/>
    <w:rsid w:val="00C04005"/>
    <w:rsid w:val="00C04AF4"/>
    <w:rsid w:val="00C04B32"/>
    <w:rsid w:val="00C1207C"/>
    <w:rsid w:val="00C226C7"/>
    <w:rsid w:val="00C2375A"/>
    <w:rsid w:val="00C23FCF"/>
    <w:rsid w:val="00C2665F"/>
    <w:rsid w:val="00C300DD"/>
    <w:rsid w:val="00C31495"/>
    <w:rsid w:val="00C31CB3"/>
    <w:rsid w:val="00C32B59"/>
    <w:rsid w:val="00C35C1C"/>
    <w:rsid w:val="00C36C81"/>
    <w:rsid w:val="00C37358"/>
    <w:rsid w:val="00C400AE"/>
    <w:rsid w:val="00C40A4D"/>
    <w:rsid w:val="00C4287C"/>
    <w:rsid w:val="00C436B9"/>
    <w:rsid w:val="00C43B6D"/>
    <w:rsid w:val="00C44CA6"/>
    <w:rsid w:val="00C45BA7"/>
    <w:rsid w:val="00C519D3"/>
    <w:rsid w:val="00C51A6F"/>
    <w:rsid w:val="00C56254"/>
    <w:rsid w:val="00C61107"/>
    <w:rsid w:val="00C61CC4"/>
    <w:rsid w:val="00C64B67"/>
    <w:rsid w:val="00C67E4A"/>
    <w:rsid w:val="00C7071A"/>
    <w:rsid w:val="00C713C0"/>
    <w:rsid w:val="00C72175"/>
    <w:rsid w:val="00C73669"/>
    <w:rsid w:val="00C73DF4"/>
    <w:rsid w:val="00C7570F"/>
    <w:rsid w:val="00C76160"/>
    <w:rsid w:val="00C77A7B"/>
    <w:rsid w:val="00C84129"/>
    <w:rsid w:val="00C8774E"/>
    <w:rsid w:val="00C90872"/>
    <w:rsid w:val="00C97DFE"/>
    <w:rsid w:val="00CA01C6"/>
    <w:rsid w:val="00CA092F"/>
    <w:rsid w:val="00CA1553"/>
    <w:rsid w:val="00CA7985"/>
    <w:rsid w:val="00CB3224"/>
    <w:rsid w:val="00CB6D40"/>
    <w:rsid w:val="00CB7C3C"/>
    <w:rsid w:val="00CC17EE"/>
    <w:rsid w:val="00CC6602"/>
    <w:rsid w:val="00CC77D2"/>
    <w:rsid w:val="00CD2737"/>
    <w:rsid w:val="00CD4A50"/>
    <w:rsid w:val="00CD61D7"/>
    <w:rsid w:val="00CE080B"/>
    <w:rsid w:val="00CE0BA9"/>
    <w:rsid w:val="00CE187C"/>
    <w:rsid w:val="00CE2094"/>
    <w:rsid w:val="00CE259F"/>
    <w:rsid w:val="00CE4298"/>
    <w:rsid w:val="00CE4C3E"/>
    <w:rsid w:val="00CF0969"/>
    <w:rsid w:val="00CF4E82"/>
    <w:rsid w:val="00CF6D81"/>
    <w:rsid w:val="00CF7044"/>
    <w:rsid w:val="00CF723A"/>
    <w:rsid w:val="00D014F3"/>
    <w:rsid w:val="00D02762"/>
    <w:rsid w:val="00D07893"/>
    <w:rsid w:val="00D13A04"/>
    <w:rsid w:val="00D16AE8"/>
    <w:rsid w:val="00D21911"/>
    <w:rsid w:val="00D300C4"/>
    <w:rsid w:val="00D33192"/>
    <w:rsid w:val="00D4009E"/>
    <w:rsid w:val="00D421D0"/>
    <w:rsid w:val="00D43741"/>
    <w:rsid w:val="00D45843"/>
    <w:rsid w:val="00D46F54"/>
    <w:rsid w:val="00D47467"/>
    <w:rsid w:val="00D503B7"/>
    <w:rsid w:val="00D50584"/>
    <w:rsid w:val="00D51766"/>
    <w:rsid w:val="00D52462"/>
    <w:rsid w:val="00D60C6C"/>
    <w:rsid w:val="00D62F53"/>
    <w:rsid w:val="00D6534A"/>
    <w:rsid w:val="00D6638D"/>
    <w:rsid w:val="00D7187D"/>
    <w:rsid w:val="00D74153"/>
    <w:rsid w:val="00D75347"/>
    <w:rsid w:val="00D758E2"/>
    <w:rsid w:val="00D76857"/>
    <w:rsid w:val="00D76872"/>
    <w:rsid w:val="00D82EFE"/>
    <w:rsid w:val="00D830F5"/>
    <w:rsid w:val="00D86424"/>
    <w:rsid w:val="00D867A7"/>
    <w:rsid w:val="00D9385C"/>
    <w:rsid w:val="00D93D80"/>
    <w:rsid w:val="00D93F0F"/>
    <w:rsid w:val="00D948E3"/>
    <w:rsid w:val="00D952D5"/>
    <w:rsid w:val="00DA2C6E"/>
    <w:rsid w:val="00DA50CE"/>
    <w:rsid w:val="00DB1D25"/>
    <w:rsid w:val="00DB6DFC"/>
    <w:rsid w:val="00DB735E"/>
    <w:rsid w:val="00DC562D"/>
    <w:rsid w:val="00DD039E"/>
    <w:rsid w:val="00DD470E"/>
    <w:rsid w:val="00DD61A0"/>
    <w:rsid w:val="00DD6EAD"/>
    <w:rsid w:val="00DE07AF"/>
    <w:rsid w:val="00DE27F1"/>
    <w:rsid w:val="00DE53E8"/>
    <w:rsid w:val="00DE56FA"/>
    <w:rsid w:val="00DF70FB"/>
    <w:rsid w:val="00E05099"/>
    <w:rsid w:val="00E10A5B"/>
    <w:rsid w:val="00E11EB8"/>
    <w:rsid w:val="00E13B20"/>
    <w:rsid w:val="00E15C8F"/>
    <w:rsid w:val="00E235DF"/>
    <w:rsid w:val="00E23911"/>
    <w:rsid w:val="00E23B7B"/>
    <w:rsid w:val="00E261E4"/>
    <w:rsid w:val="00E26906"/>
    <w:rsid w:val="00E325CB"/>
    <w:rsid w:val="00E33B81"/>
    <w:rsid w:val="00E3533C"/>
    <w:rsid w:val="00E401CA"/>
    <w:rsid w:val="00E4322F"/>
    <w:rsid w:val="00E44ECE"/>
    <w:rsid w:val="00E46203"/>
    <w:rsid w:val="00E465EA"/>
    <w:rsid w:val="00E5599A"/>
    <w:rsid w:val="00E56AC2"/>
    <w:rsid w:val="00E60C5D"/>
    <w:rsid w:val="00E61488"/>
    <w:rsid w:val="00E6617E"/>
    <w:rsid w:val="00E66A09"/>
    <w:rsid w:val="00E6701C"/>
    <w:rsid w:val="00E67145"/>
    <w:rsid w:val="00E73CA3"/>
    <w:rsid w:val="00E75511"/>
    <w:rsid w:val="00E817F0"/>
    <w:rsid w:val="00E83620"/>
    <w:rsid w:val="00E85938"/>
    <w:rsid w:val="00E86BD6"/>
    <w:rsid w:val="00E925B8"/>
    <w:rsid w:val="00E94FF5"/>
    <w:rsid w:val="00E95593"/>
    <w:rsid w:val="00EA1FB7"/>
    <w:rsid w:val="00EA39D8"/>
    <w:rsid w:val="00EA40E0"/>
    <w:rsid w:val="00EA76B7"/>
    <w:rsid w:val="00EA774C"/>
    <w:rsid w:val="00EA7D8A"/>
    <w:rsid w:val="00EB15EE"/>
    <w:rsid w:val="00EB1602"/>
    <w:rsid w:val="00EB4774"/>
    <w:rsid w:val="00EB57D1"/>
    <w:rsid w:val="00EB67D2"/>
    <w:rsid w:val="00EC1A8A"/>
    <w:rsid w:val="00EC4A6B"/>
    <w:rsid w:val="00ED17B9"/>
    <w:rsid w:val="00ED6640"/>
    <w:rsid w:val="00ED6AE0"/>
    <w:rsid w:val="00EE095F"/>
    <w:rsid w:val="00EE5219"/>
    <w:rsid w:val="00EE737E"/>
    <w:rsid w:val="00EF26C8"/>
    <w:rsid w:val="00EF29FA"/>
    <w:rsid w:val="00EF4B0E"/>
    <w:rsid w:val="00EF6531"/>
    <w:rsid w:val="00EF6F4C"/>
    <w:rsid w:val="00F01B11"/>
    <w:rsid w:val="00F02D2A"/>
    <w:rsid w:val="00F053BF"/>
    <w:rsid w:val="00F0706D"/>
    <w:rsid w:val="00F10D19"/>
    <w:rsid w:val="00F116BE"/>
    <w:rsid w:val="00F14DA5"/>
    <w:rsid w:val="00F1503D"/>
    <w:rsid w:val="00F15EB5"/>
    <w:rsid w:val="00F16D58"/>
    <w:rsid w:val="00F1769B"/>
    <w:rsid w:val="00F20057"/>
    <w:rsid w:val="00F22E90"/>
    <w:rsid w:val="00F24E10"/>
    <w:rsid w:val="00F27810"/>
    <w:rsid w:val="00F353AC"/>
    <w:rsid w:val="00F364E6"/>
    <w:rsid w:val="00F36F6C"/>
    <w:rsid w:val="00F37F16"/>
    <w:rsid w:val="00F4597A"/>
    <w:rsid w:val="00F518D1"/>
    <w:rsid w:val="00F57968"/>
    <w:rsid w:val="00F57D6A"/>
    <w:rsid w:val="00F6066B"/>
    <w:rsid w:val="00F614A8"/>
    <w:rsid w:val="00F6212A"/>
    <w:rsid w:val="00F6401B"/>
    <w:rsid w:val="00F64176"/>
    <w:rsid w:val="00F6523D"/>
    <w:rsid w:val="00F65312"/>
    <w:rsid w:val="00F6705D"/>
    <w:rsid w:val="00F67881"/>
    <w:rsid w:val="00F7314B"/>
    <w:rsid w:val="00F73D1A"/>
    <w:rsid w:val="00F73F45"/>
    <w:rsid w:val="00F75FB8"/>
    <w:rsid w:val="00F7718B"/>
    <w:rsid w:val="00F77467"/>
    <w:rsid w:val="00F80C92"/>
    <w:rsid w:val="00F83CE3"/>
    <w:rsid w:val="00F85B87"/>
    <w:rsid w:val="00F87698"/>
    <w:rsid w:val="00F90930"/>
    <w:rsid w:val="00F9220B"/>
    <w:rsid w:val="00F93DDC"/>
    <w:rsid w:val="00F94641"/>
    <w:rsid w:val="00F96A99"/>
    <w:rsid w:val="00F9703E"/>
    <w:rsid w:val="00F97112"/>
    <w:rsid w:val="00F9798F"/>
    <w:rsid w:val="00FA159D"/>
    <w:rsid w:val="00FA18B4"/>
    <w:rsid w:val="00FA363C"/>
    <w:rsid w:val="00FA503E"/>
    <w:rsid w:val="00FB13B8"/>
    <w:rsid w:val="00FB38E8"/>
    <w:rsid w:val="00FB462E"/>
    <w:rsid w:val="00FB5CD4"/>
    <w:rsid w:val="00FB688C"/>
    <w:rsid w:val="00FB6FBD"/>
    <w:rsid w:val="00FC0B27"/>
    <w:rsid w:val="00FC2E84"/>
    <w:rsid w:val="00FC327B"/>
    <w:rsid w:val="00FC35CF"/>
    <w:rsid w:val="00FC4607"/>
    <w:rsid w:val="00FC4DAF"/>
    <w:rsid w:val="00FC7331"/>
    <w:rsid w:val="00FD0703"/>
    <w:rsid w:val="00FD23A0"/>
    <w:rsid w:val="00FD344B"/>
    <w:rsid w:val="00FD6564"/>
    <w:rsid w:val="00FD702B"/>
    <w:rsid w:val="00FE1600"/>
    <w:rsid w:val="00FE303D"/>
    <w:rsid w:val="00FE41C9"/>
    <w:rsid w:val="00FE5652"/>
    <w:rsid w:val="00FE5EC4"/>
    <w:rsid w:val="00FE5F22"/>
    <w:rsid w:val="00FF05B9"/>
    <w:rsid w:val="00FF1CAB"/>
    <w:rsid w:val="00FF2071"/>
    <w:rsid w:val="00FF7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4820F"/>
  <w15:docId w15:val="{0D5D6761-C8FC-4480-BBEB-EA66A5FF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BC"/>
  </w:style>
  <w:style w:type="paragraph" w:styleId="11">
    <w:name w:val="heading 1"/>
    <w:basedOn w:val="a"/>
    <w:next w:val="a"/>
    <w:link w:val="12"/>
    <w:qFormat/>
    <w:rsid w:val="00C61CC4"/>
    <w:pPr>
      <w:keepNext/>
      <w:suppressAutoHyphens w:val="0"/>
      <w:autoSpaceDN/>
      <w:spacing w:before="180" w:after="180" w:line="720" w:lineRule="auto"/>
      <w:textAlignment w:val="auto"/>
      <w:outlineLvl w:val="0"/>
    </w:pPr>
    <w:rPr>
      <w:rFonts w:ascii="Cambria" w:hAnsi="Cambria" w:cs="Times New Roman"/>
      <w:b/>
      <w:bCs/>
      <w:kern w:val="52"/>
      <w:sz w:val="52"/>
      <w:szCs w:val="52"/>
      <w:lang w:bidi="ar-SA"/>
    </w:rPr>
  </w:style>
  <w:style w:type="paragraph" w:styleId="4">
    <w:name w:val="heading 4"/>
    <w:aliases w:val="一、"/>
    <w:basedOn w:val="a"/>
    <w:next w:val="a"/>
    <w:link w:val="40"/>
    <w:qFormat/>
    <w:rsid w:val="00C61CC4"/>
    <w:pPr>
      <w:widowControl/>
      <w:tabs>
        <w:tab w:val="left" w:pos="1800"/>
      </w:tabs>
      <w:suppressAutoHyphens w:val="0"/>
      <w:kinsoku w:val="0"/>
      <w:overflowPunct w:val="0"/>
      <w:autoSpaceDE w:val="0"/>
      <w:adjustRightInd w:val="0"/>
      <w:snapToGrid w:val="0"/>
      <w:spacing w:before="120" w:after="120" w:line="400" w:lineRule="atLeast"/>
      <w:ind w:left="1148" w:hanging="547"/>
      <w:textAlignment w:val="center"/>
      <w:outlineLvl w:val="3"/>
    </w:pPr>
    <w:rPr>
      <w:rFonts w:ascii="Arial Narrow" w:eastAsia="華康仿宋體W4(P)" w:hAnsi="Arial Narrow" w:cs="Times New Roman"/>
      <w:kern w:val="0"/>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pacing w:line="360" w:lineRule="exact"/>
      <w:jc w:val="center"/>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paragraph" w:styleId="a7">
    <w:name w:val="Balloon Text"/>
    <w:basedOn w:val="Standard"/>
    <w:pPr>
      <w:spacing w:line="240" w:lineRule="auto"/>
    </w:pPr>
    <w:rPr>
      <w:rFonts w:ascii="Cambria" w:hAnsi="Cambria"/>
      <w:sz w:val="18"/>
      <w:szCs w:val="18"/>
    </w:rPr>
  </w:style>
  <w:style w:type="paragraph" w:styleId="20">
    <w:name w:val="Body Text Indent 2"/>
    <w:aliases w:val=" 字元,字元"/>
    <w:basedOn w:val="Standard"/>
    <w:link w:val="21"/>
    <w:uiPriority w:val="99"/>
    <w:pPr>
      <w:spacing w:line="240" w:lineRule="auto"/>
      <w:ind w:left="907" w:hanging="907"/>
      <w:jc w:val="left"/>
    </w:pPr>
    <w:rPr>
      <w:rFonts w:ascii="Times New Roman" w:eastAsia="標楷體" w:hAnsi="Times New Roman"/>
      <w:szCs w:val="20"/>
    </w:rPr>
  </w:style>
  <w:style w:type="paragraph" w:customStyle="1" w:styleId="default">
    <w:name w:val="default"/>
    <w:basedOn w:val="Standard"/>
    <w:pPr>
      <w:widowControl/>
      <w:spacing w:before="280" w:after="280" w:line="240" w:lineRule="auto"/>
      <w:jc w:val="left"/>
    </w:pPr>
    <w:rPr>
      <w:rFonts w:ascii="新細明體, PMingLiU" w:hAnsi="新細明體, PMingLiU" w:cs="新細明體, PMingLiU"/>
      <w:szCs w:val="24"/>
    </w:rPr>
  </w:style>
  <w:style w:type="paragraph" w:customStyle="1" w:styleId="Default0">
    <w:name w:val="Default"/>
    <w:pPr>
      <w:autoSpaceDE w:val="0"/>
    </w:pPr>
    <w:rPr>
      <w:rFonts w:ascii="標楷體" w:eastAsia="標楷體" w:hAnsi="標楷體" w:cs="Times New Roman"/>
      <w:color w:val="000000"/>
      <w:lang w:bidi="ar-S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新細明體, PMingLiU"/>
      <w:kern w:val="3"/>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8">
    <w:name w:val="頁首 字元"/>
    <w:rPr>
      <w:kern w:val="3"/>
    </w:rPr>
  </w:style>
  <w:style w:type="character" w:customStyle="1" w:styleId="a9">
    <w:name w:val="頁尾 字元"/>
    <w:uiPriority w:val="99"/>
    <w:rPr>
      <w:kern w:val="3"/>
    </w:rPr>
  </w:style>
  <w:style w:type="character" w:customStyle="1" w:styleId="aa">
    <w:name w:val="註解方塊文字 字元"/>
    <w:rPr>
      <w:rFonts w:ascii="Cambria" w:eastAsia="新細明體, PMingLiU" w:hAnsi="Cambria" w:cs="Times New Roman"/>
      <w:kern w:val="3"/>
      <w:sz w:val="18"/>
      <w:szCs w:val="18"/>
    </w:rPr>
  </w:style>
  <w:style w:type="character" w:customStyle="1" w:styleId="22">
    <w:name w:val="本文縮排 2 字元"/>
    <w:aliases w:val=" 字元 字元,字元 字元"/>
    <w:rPr>
      <w:rFonts w:ascii="Times New Roman" w:eastAsia="標楷體" w:hAnsi="Times New Roman" w:cs="Times New Roman"/>
      <w:kern w:val="3"/>
      <w:sz w:val="24"/>
    </w:rPr>
  </w:style>
  <w:style w:type="character" w:styleId="ab">
    <w:name w:val="page number"/>
    <w:basedOn w:val="a0"/>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character" w:customStyle="1" w:styleId="12">
    <w:name w:val="標題 1 字元"/>
    <w:basedOn w:val="a0"/>
    <w:link w:val="11"/>
    <w:rsid w:val="00C61CC4"/>
    <w:rPr>
      <w:rFonts w:ascii="Cambria" w:hAnsi="Cambria" w:cs="Times New Roman"/>
      <w:b/>
      <w:bCs/>
      <w:kern w:val="52"/>
      <w:sz w:val="52"/>
      <w:szCs w:val="52"/>
      <w:lang w:bidi="ar-SA"/>
    </w:rPr>
  </w:style>
  <w:style w:type="character" w:customStyle="1" w:styleId="40">
    <w:name w:val="標題 4 字元"/>
    <w:aliases w:val="一、 字元"/>
    <w:basedOn w:val="a0"/>
    <w:link w:val="4"/>
    <w:rsid w:val="00C61CC4"/>
    <w:rPr>
      <w:rFonts w:ascii="Arial Narrow" w:eastAsia="華康仿宋體W4(P)" w:hAnsi="Arial Narrow" w:cs="Times New Roman"/>
      <w:kern w:val="0"/>
      <w:sz w:val="26"/>
      <w:szCs w:val="20"/>
      <w:lang w:bidi="ar-SA"/>
    </w:rPr>
  </w:style>
  <w:style w:type="paragraph" w:styleId="ac">
    <w:name w:val="List Paragraph"/>
    <w:basedOn w:val="a"/>
    <w:uiPriority w:val="34"/>
    <w:qFormat/>
    <w:rsid w:val="00C61CC4"/>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d">
    <w:name w:val="Plain Text"/>
    <w:basedOn w:val="a"/>
    <w:link w:val="ae"/>
    <w:rsid w:val="00C61CC4"/>
    <w:pPr>
      <w:suppressAutoHyphens w:val="0"/>
      <w:autoSpaceDN/>
      <w:textAlignment w:val="auto"/>
    </w:pPr>
    <w:rPr>
      <w:rFonts w:ascii="Calibri" w:hAnsi="Courier New" w:cs="Times New Roman"/>
      <w:kern w:val="2"/>
      <w:lang w:bidi="ar-SA"/>
    </w:rPr>
  </w:style>
  <w:style w:type="character" w:customStyle="1" w:styleId="ae">
    <w:name w:val="純文字 字元"/>
    <w:basedOn w:val="a0"/>
    <w:link w:val="ad"/>
    <w:rsid w:val="00C61CC4"/>
    <w:rPr>
      <w:rFonts w:ascii="Calibri" w:hAnsi="Courier New" w:cs="Times New Roman"/>
      <w:kern w:val="2"/>
      <w:lang w:bidi="ar-SA"/>
    </w:rPr>
  </w:style>
  <w:style w:type="character" w:styleId="af">
    <w:name w:val="Emphasis"/>
    <w:basedOn w:val="a0"/>
    <w:qFormat/>
    <w:rsid w:val="00C61CC4"/>
    <w:rPr>
      <w:i/>
      <w:iCs/>
    </w:rPr>
  </w:style>
  <w:style w:type="paragraph" w:customStyle="1" w:styleId="af0">
    <w:name w:val="字元 字元 字元"/>
    <w:basedOn w:val="a"/>
    <w:autoRedefine/>
    <w:rsid w:val="00C61CC4"/>
    <w:pPr>
      <w:suppressAutoHyphens w:val="0"/>
      <w:autoSpaceDN/>
      <w:snapToGrid w:val="0"/>
      <w:spacing w:line="280" w:lineRule="exact"/>
      <w:ind w:left="504" w:hangingChars="200" w:hanging="504"/>
      <w:jc w:val="both"/>
      <w:textAlignment w:val="auto"/>
    </w:pPr>
    <w:rPr>
      <w:rFonts w:ascii="Times New Roman" w:eastAsia="標楷體" w:hAnsi="標楷體" w:cs="Times New Roman"/>
      <w:bCs/>
      <w:spacing w:val="6"/>
      <w:kern w:val="2"/>
      <w:lang w:bidi="ar-SA"/>
    </w:rPr>
  </w:style>
  <w:style w:type="paragraph" w:styleId="Web">
    <w:name w:val="Normal (Web)"/>
    <w:basedOn w:val="a"/>
    <w:uiPriority w:val="99"/>
    <w:rsid w:val="00C61CC4"/>
    <w:pPr>
      <w:widowControl/>
      <w:suppressAutoHyphens w:val="0"/>
      <w:autoSpaceDN/>
      <w:spacing w:before="144" w:after="288"/>
      <w:textAlignment w:val="auto"/>
    </w:pPr>
    <w:rPr>
      <w:rFonts w:ascii="新細明體" w:hAnsi="新細明體" w:cs="新細明體"/>
      <w:kern w:val="0"/>
      <w:lang w:bidi="ar-SA"/>
    </w:rPr>
  </w:style>
  <w:style w:type="paragraph" w:customStyle="1" w:styleId="10">
    <w:name w:val="標題1"/>
    <w:basedOn w:val="a"/>
    <w:rsid w:val="00C61CC4"/>
    <w:pPr>
      <w:numPr>
        <w:ilvl w:val="1"/>
        <w:numId w:val="34"/>
      </w:numPr>
      <w:tabs>
        <w:tab w:val="clear" w:pos="1189"/>
        <w:tab w:val="num" w:pos="480"/>
      </w:tabs>
      <w:suppressAutoHyphens w:val="0"/>
      <w:autoSpaceDN/>
      <w:ind w:left="480"/>
      <w:jc w:val="both"/>
      <w:textAlignment w:val="auto"/>
    </w:pPr>
    <w:rPr>
      <w:rFonts w:ascii="Times New Roman" w:hAnsi="Times New Roman" w:cs="Times New Roman"/>
      <w:kern w:val="2"/>
      <w:lang w:bidi="ar-SA"/>
    </w:rPr>
  </w:style>
  <w:style w:type="paragraph" w:customStyle="1" w:styleId="2">
    <w:name w:val="標題2"/>
    <w:basedOn w:val="10"/>
    <w:rsid w:val="00C61CC4"/>
    <w:pPr>
      <w:numPr>
        <w:numId w:val="25"/>
      </w:numPr>
    </w:pPr>
  </w:style>
  <w:style w:type="paragraph" w:styleId="3">
    <w:name w:val="Body Text Indent 3"/>
    <w:basedOn w:val="a"/>
    <w:link w:val="30"/>
    <w:unhideWhenUsed/>
    <w:rsid w:val="00C61CC4"/>
    <w:pPr>
      <w:suppressAutoHyphens w:val="0"/>
      <w:autoSpaceDN/>
      <w:spacing w:after="120"/>
      <w:ind w:leftChars="200" w:left="480"/>
      <w:textAlignment w:val="auto"/>
    </w:pPr>
    <w:rPr>
      <w:rFonts w:ascii="Times New Roman" w:hAnsi="Times New Roman" w:cs="Times New Roman"/>
      <w:kern w:val="2"/>
      <w:sz w:val="16"/>
      <w:szCs w:val="16"/>
      <w:lang w:bidi="ar-SA"/>
    </w:rPr>
  </w:style>
  <w:style w:type="character" w:customStyle="1" w:styleId="30">
    <w:name w:val="本文縮排 3 字元"/>
    <w:basedOn w:val="a0"/>
    <w:link w:val="3"/>
    <w:rsid w:val="00C61CC4"/>
    <w:rPr>
      <w:rFonts w:ascii="Times New Roman" w:hAnsi="Times New Roman" w:cs="Times New Roman"/>
      <w:kern w:val="2"/>
      <w:sz w:val="16"/>
      <w:szCs w:val="16"/>
      <w:lang w:bidi="ar-SA"/>
    </w:rPr>
  </w:style>
  <w:style w:type="character" w:styleId="af1">
    <w:name w:val="Strong"/>
    <w:qFormat/>
    <w:rsid w:val="00C61CC4"/>
    <w:rPr>
      <w:b/>
      <w:bCs/>
    </w:rPr>
  </w:style>
  <w:style w:type="paragraph" w:styleId="af2">
    <w:name w:val="No Spacing"/>
    <w:basedOn w:val="a"/>
    <w:link w:val="af3"/>
    <w:qFormat/>
    <w:rsid w:val="00C61CC4"/>
    <w:pPr>
      <w:widowControl/>
      <w:suppressAutoHyphens w:val="0"/>
      <w:autoSpaceDN/>
      <w:textAlignment w:val="auto"/>
    </w:pPr>
    <w:rPr>
      <w:rFonts w:ascii="Cambria" w:hAnsi="Cambria" w:cs="Times New Roman"/>
      <w:kern w:val="0"/>
      <w:sz w:val="22"/>
      <w:szCs w:val="22"/>
      <w:lang w:eastAsia="en-US" w:bidi="en-US"/>
    </w:rPr>
  </w:style>
  <w:style w:type="character" w:customStyle="1" w:styleId="af3">
    <w:name w:val="無間距 字元"/>
    <w:link w:val="af2"/>
    <w:rsid w:val="00C61CC4"/>
    <w:rPr>
      <w:rFonts w:ascii="Cambria" w:hAnsi="Cambria" w:cs="Times New Roman"/>
      <w:kern w:val="0"/>
      <w:sz w:val="22"/>
      <w:szCs w:val="22"/>
      <w:lang w:eastAsia="en-US" w:bidi="en-US"/>
    </w:rPr>
  </w:style>
  <w:style w:type="paragraph" w:styleId="af4">
    <w:name w:val="annotation text"/>
    <w:basedOn w:val="a"/>
    <w:link w:val="af5"/>
    <w:semiHidden/>
    <w:unhideWhenUsed/>
    <w:rsid w:val="00C61CC4"/>
    <w:pPr>
      <w:suppressAutoHyphens w:val="0"/>
      <w:autoSpaceDN/>
      <w:textAlignment w:val="auto"/>
    </w:pPr>
    <w:rPr>
      <w:rFonts w:ascii="Calibri" w:hAnsi="Calibri" w:cs="Times New Roman"/>
      <w:kern w:val="2"/>
      <w:szCs w:val="22"/>
      <w:lang w:bidi="ar-SA"/>
    </w:rPr>
  </w:style>
  <w:style w:type="character" w:customStyle="1" w:styleId="af5">
    <w:name w:val="註解文字 字元"/>
    <w:basedOn w:val="a0"/>
    <w:link w:val="af4"/>
    <w:semiHidden/>
    <w:rsid w:val="00C61CC4"/>
    <w:rPr>
      <w:rFonts w:ascii="Calibri" w:hAnsi="Calibri" w:cs="Times New Roman"/>
      <w:kern w:val="2"/>
      <w:szCs w:val="22"/>
      <w:lang w:bidi="ar-SA"/>
    </w:rPr>
  </w:style>
  <w:style w:type="paragraph" w:styleId="af6">
    <w:name w:val="annotation subject"/>
    <w:basedOn w:val="af4"/>
    <w:next w:val="af4"/>
    <w:link w:val="af7"/>
    <w:uiPriority w:val="99"/>
    <w:semiHidden/>
    <w:unhideWhenUsed/>
    <w:rsid w:val="00C61CC4"/>
    <w:rPr>
      <w:b/>
      <w:bCs/>
    </w:rPr>
  </w:style>
  <w:style w:type="character" w:customStyle="1" w:styleId="af7">
    <w:name w:val="註解主旨 字元"/>
    <w:basedOn w:val="af5"/>
    <w:link w:val="af6"/>
    <w:uiPriority w:val="99"/>
    <w:semiHidden/>
    <w:rsid w:val="00C61CC4"/>
    <w:rPr>
      <w:rFonts w:ascii="Calibri" w:hAnsi="Calibri" w:cs="Times New Roman"/>
      <w:b/>
      <w:bCs/>
      <w:kern w:val="2"/>
      <w:szCs w:val="22"/>
      <w:lang w:bidi="ar-SA"/>
    </w:rPr>
  </w:style>
  <w:style w:type="character" w:customStyle="1" w:styleId="blackword13pt1">
    <w:name w:val="black_word_13pt1"/>
    <w:rsid w:val="00C61CC4"/>
    <w:rPr>
      <w:rFonts w:ascii="sөũ" w:hAnsi="sөũ" w:hint="default"/>
      <w:color w:val="000000"/>
      <w:sz w:val="18"/>
      <w:szCs w:val="18"/>
    </w:rPr>
  </w:style>
  <w:style w:type="paragraph" w:customStyle="1" w:styleId="13">
    <w:name w:val="清單段落1"/>
    <w:basedOn w:val="a"/>
    <w:uiPriority w:val="99"/>
    <w:rsid w:val="00C61CC4"/>
    <w:pPr>
      <w:suppressAutoHyphens w:val="0"/>
      <w:autoSpaceDN/>
      <w:spacing w:line="360" w:lineRule="exact"/>
      <w:ind w:leftChars="200" w:left="480"/>
      <w:jc w:val="center"/>
      <w:textAlignment w:val="auto"/>
    </w:pPr>
    <w:rPr>
      <w:rFonts w:ascii="Calibri" w:hAnsi="Calibri" w:cs="Times New Roman"/>
      <w:kern w:val="2"/>
      <w:szCs w:val="22"/>
      <w:lang w:bidi="ar-SA"/>
    </w:rPr>
  </w:style>
  <w:style w:type="character" w:styleId="af8">
    <w:name w:val="annotation reference"/>
    <w:semiHidden/>
    <w:unhideWhenUsed/>
    <w:rsid w:val="00C61CC4"/>
    <w:rPr>
      <w:sz w:val="18"/>
      <w:szCs w:val="18"/>
    </w:rPr>
  </w:style>
  <w:style w:type="paragraph" w:styleId="af9">
    <w:name w:val="Body Text"/>
    <w:basedOn w:val="a"/>
    <w:link w:val="afa"/>
    <w:unhideWhenUsed/>
    <w:rsid w:val="00C61CC4"/>
    <w:pPr>
      <w:suppressAutoHyphens w:val="0"/>
      <w:autoSpaceDN/>
      <w:spacing w:after="120"/>
      <w:textAlignment w:val="auto"/>
    </w:pPr>
    <w:rPr>
      <w:rFonts w:asciiTheme="minorHAnsi" w:eastAsiaTheme="minorEastAsia" w:hAnsiTheme="minorHAnsi" w:cstheme="minorBidi"/>
      <w:kern w:val="2"/>
      <w:szCs w:val="22"/>
      <w:lang w:bidi="ar-SA"/>
    </w:rPr>
  </w:style>
  <w:style w:type="character" w:customStyle="1" w:styleId="afa">
    <w:name w:val="本文 字元"/>
    <w:basedOn w:val="a0"/>
    <w:link w:val="af9"/>
    <w:rsid w:val="00C61CC4"/>
    <w:rPr>
      <w:rFonts w:asciiTheme="minorHAnsi" w:eastAsiaTheme="minorEastAsia" w:hAnsiTheme="minorHAnsi" w:cstheme="minorBidi"/>
      <w:kern w:val="2"/>
      <w:szCs w:val="22"/>
      <w:lang w:bidi="ar-SA"/>
    </w:rPr>
  </w:style>
  <w:style w:type="paragraph" w:customStyle="1" w:styleId="210">
    <w:name w:val="本文縮排 21"/>
    <w:basedOn w:val="af9"/>
    <w:uiPriority w:val="99"/>
    <w:rsid w:val="00C61CC4"/>
    <w:pPr>
      <w:pBdr>
        <w:top w:val="none" w:sz="0" w:space="0" w:color="000000"/>
        <w:left w:val="none" w:sz="0" w:space="0" w:color="000000"/>
        <w:bottom w:val="none" w:sz="0" w:space="0" w:color="000000"/>
        <w:right w:val="none" w:sz="0" w:space="0" w:color="000000"/>
      </w:pBdr>
      <w:suppressAutoHyphens/>
      <w:spacing w:after="0"/>
      <w:ind w:left="907" w:hanging="907"/>
    </w:pPr>
    <w:rPr>
      <w:rFonts w:ascii="Times New Roman" w:eastAsia="標楷體" w:hAnsi="Times New Roman" w:cs="Times New Roman"/>
      <w:kern w:val="1"/>
      <w:szCs w:val="20"/>
    </w:rPr>
  </w:style>
  <w:style w:type="paragraph" w:customStyle="1" w:styleId="cjk">
    <w:name w:val="cjk"/>
    <w:basedOn w:val="a"/>
    <w:uiPriority w:val="99"/>
    <w:rsid w:val="00C61CC4"/>
    <w:pPr>
      <w:widowControl/>
      <w:suppressAutoHyphens w:val="0"/>
      <w:autoSpaceDN/>
      <w:spacing w:before="100" w:beforeAutospacing="1" w:after="119"/>
      <w:textAlignment w:val="auto"/>
    </w:pPr>
    <w:rPr>
      <w:rFonts w:ascii="新細明體" w:hAnsi="新細明體" w:cs="新細明體"/>
      <w:kern w:val="0"/>
      <w:lang w:bidi="ar-SA"/>
    </w:rPr>
  </w:style>
  <w:style w:type="character" w:styleId="afb">
    <w:name w:val="Hyperlink"/>
    <w:basedOn w:val="a0"/>
    <w:semiHidden/>
    <w:unhideWhenUsed/>
    <w:rsid w:val="00C61CC4"/>
    <w:rPr>
      <w:color w:val="0000FF" w:themeColor="hyperlink"/>
      <w:u w:val="single"/>
    </w:rPr>
  </w:style>
  <w:style w:type="numbering" w:customStyle="1" w:styleId="1">
    <w:name w:val="樣式1"/>
    <w:uiPriority w:val="99"/>
    <w:rsid w:val="00C35C1C"/>
    <w:pPr>
      <w:numPr>
        <w:numId w:val="57"/>
      </w:numPr>
    </w:pPr>
  </w:style>
  <w:style w:type="numbering" w:customStyle="1" w:styleId="110">
    <w:name w:val="110_施政"/>
    <w:uiPriority w:val="99"/>
    <w:rsid w:val="00C35C1C"/>
    <w:pPr>
      <w:numPr>
        <w:numId w:val="58"/>
      </w:numPr>
    </w:pPr>
  </w:style>
  <w:style w:type="numbering" w:customStyle="1" w:styleId="5">
    <w:name w:val="樣式5"/>
    <w:uiPriority w:val="99"/>
    <w:rsid w:val="00C35C1C"/>
    <w:pPr>
      <w:numPr>
        <w:numId w:val="59"/>
      </w:numPr>
    </w:pPr>
  </w:style>
  <w:style w:type="numbering" w:customStyle="1" w:styleId="6">
    <w:name w:val="樣式6"/>
    <w:uiPriority w:val="99"/>
    <w:rsid w:val="00C35C1C"/>
    <w:pPr>
      <w:numPr>
        <w:numId w:val="61"/>
      </w:numPr>
    </w:pPr>
  </w:style>
  <w:style w:type="paragraph" w:customStyle="1" w:styleId="23">
    <w:name w:val="清單段落2"/>
    <w:basedOn w:val="a"/>
    <w:rsid w:val="00D07893"/>
    <w:pPr>
      <w:suppressAutoHyphens w:val="0"/>
      <w:autoSpaceDN/>
      <w:ind w:leftChars="200" w:left="480"/>
      <w:textAlignment w:val="auto"/>
    </w:pPr>
    <w:rPr>
      <w:rFonts w:ascii="Calibri" w:hAnsi="Calibri" w:cs="Times New Roman"/>
      <w:kern w:val="2"/>
      <w:szCs w:val="22"/>
      <w:lang w:bidi="ar-SA"/>
    </w:rPr>
  </w:style>
  <w:style w:type="paragraph" w:customStyle="1" w:styleId="14">
    <w:name w:val="無間距1"/>
    <w:basedOn w:val="a"/>
    <w:link w:val="NoSpacingChar"/>
    <w:rsid w:val="00D07893"/>
    <w:pPr>
      <w:widowControl/>
      <w:suppressAutoHyphens w:val="0"/>
      <w:autoSpaceDN/>
      <w:textAlignment w:val="auto"/>
    </w:pPr>
    <w:rPr>
      <w:rFonts w:ascii="Cambria" w:hAnsi="Cambria" w:cs="Times New Roman"/>
      <w:kern w:val="0"/>
      <w:sz w:val="22"/>
      <w:szCs w:val="20"/>
      <w:lang w:eastAsia="en-US" w:bidi="ar-SA"/>
    </w:rPr>
  </w:style>
  <w:style w:type="character" w:customStyle="1" w:styleId="NoSpacingChar">
    <w:name w:val="No Spacing Char"/>
    <w:link w:val="14"/>
    <w:locked/>
    <w:rsid w:val="00D07893"/>
    <w:rPr>
      <w:rFonts w:ascii="Cambria" w:hAnsi="Cambria" w:cs="Times New Roman"/>
      <w:kern w:val="0"/>
      <w:sz w:val="22"/>
      <w:szCs w:val="20"/>
      <w:lang w:eastAsia="en-US" w:bidi="ar-SA"/>
    </w:rPr>
  </w:style>
  <w:style w:type="paragraph" w:customStyle="1" w:styleId="0">
    <w:name w:val="0款"/>
    <w:basedOn w:val="a"/>
    <w:qFormat/>
    <w:rsid w:val="00D07893"/>
    <w:pPr>
      <w:suppressAutoHyphens w:val="0"/>
      <w:autoSpaceDN/>
      <w:spacing w:beforeLines="20" w:afterLines="20" w:line="360" w:lineRule="exact"/>
      <w:jc w:val="both"/>
      <w:textAlignment w:val="auto"/>
      <w:outlineLvl w:val="3"/>
    </w:pPr>
    <w:rPr>
      <w:rFonts w:ascii="新細明體" w:hAnsi="新細明體" w:cs="Times New Roman"/>
      <w:color w:val="000000"/>
      <w:kern w:val="2"/>
      <w:lang w:bidi="ar-SA"/>
    </w:rPr>
  </w:style>
  <w:style w:type="paragraph" w:customStyle="1" w:styleId="00">
    <w:name w:val="0目"/>
    <w:basedOn w:val="0"/>
    <w:qFormat/>
    <w:rsid w:val="00D07893"/>
  </w:style>
  <w:style w:type="paragraph" w:customStyle="1" w:styleId="31">
    <w:name w:val="清單段落3"/>
    <w:basedOn w:val="a"/>
    <w:qFormat/>
    <w:rsid w:val="007A528C"/>
    <w:pPr>
      <w:suppressAutoHyphens w:val="0"/>
      <w:autoSpaceDN/>
      <w:ind w:leftChars="200" w:left="480"/>
      <w:textAlignment w:val="auto"/>
    </w:pPr>
    <w:rPr>
      <w:rFonts w:ascii="Calibri" w:hAnsi="Calibri" w:cs="Calibri"/>
      <w:kern w:val="2"/>
      <w:lang w:bidi="ar-SA"/>
    </w:rPr>
  </w:style>
  <w:style w:type="character" w:customStyle="1" w:styleId="21">
    <w:name w:val="本文縮排 2 字元1"/>
    <w:aliases w:val=" 字元 字元1,字元 字元1"/>
    <w:basedOn w:val="a0"/>
    <w:link w:val="20"/>
    <w:uiPriority w:val="99"/>
    <w:locked/>
    <w:rsid w:val="007A528C"/>
    <w:rPr>
      <w:rFonts w:ascii="Times New Roman" w:eastAsia="標楷體" w:hAnsi="Times New Roman" w:cs="Times New Roman"/>
      <w:szCs w:val="20"/>
      <w:lang w:bidi="ar-SA"/>
    </w:rPr>
  </w:style>
  <w:style w:type="paragraph" w:customStyle="1" w:styleId="15">
    <w:name w:val="內文1"/>
    <w:rsid w:val="000444F9"/>
    <w:pPr>
      <w:widowControl/>
      <w:suppressAutoHyphens w:val="0"/>
      <w:autoSpaceDN/>
      <w:textAlignment w:val="auto"/>
    </w:pPr>
    <w:rPr>
      <w:rFonts w:ascii="Times New Roman" w:eastAsiaTheme="minorEastAsia" w:hAnsi="Times New Roman" w:cs="Times New Roman"/>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416">
      <w:bodyDiv w:val="1"/>
      <w:marLeft w:val="0"/>
      <w:marRight w:val="0"/>
      <w:marTop w:val="0"/>
      <w:marBottom w:val="0"/>
      <w:divBdr>
        <w:top w:val="none" w:sz="0" w:space="0" w:color="auto"/>
        <w:left w:val="none" w:sz="0" w:space="0" w:color="auto"/>
        <w:bottom w:val="none" w:sz="0" w:space="0" w:color="auto"/>
        <w:right w:val="none" w:sz="0" w:space="0" w:color="auto"/>
      </w:divBdr>
    </w:div>
    <w:div w:id="124588449">
      <w:bodyDiv w:val="1"/>
      <w:marLeft w:val="0"/>
      <w:marRight w:val="0"/>
      <w:marTop w:val="0"/>
      <w:marBottom w:val="0"/>
      <w:divBdr>
        <w:top w:val="none" w:sz="0" w:space="0" w:color="auto"/>
        <w:left w:val="none" w:sz="0" w:space="0" w:color="auto"/>
        <w:bottom w:val="none" w:sz="0" w:space="0" w:color="auto"/>
        <w:right w:val="none" w:sz="0" w:space="0" w:color="auto"/>
      </w:divBdr>
    </w:div>
    <w:div w:id="174197829">
      <w:bodyDiv w:val="1"/>
      <w:marLeft w:val="0"/>
      <w:marRight w:val="0"/>
      <w:marTop w:val="0"/>
      <w:marBottom w:val="0"/>
      <w:divBdr>
        <w:top w:val="none" w:sz="0" w:space="0" w:color="auto"/>
        <w:left w:val="none" w:sz="0" w:space="0" w:color="auto"/>
        <w:bottom w:val="none" w:sz="0" w:space="0" w:color="auto"/>
        <w:right w:val="none" w:sz="0" w:space="0" w:color="auto"/>
      </w:divBdr>
    </w:div>
    <w:div w:id="293222610">
      <w:bodyDiv w:val="1"/>
      <w:marLeft w:val="0"/>
      <w:marRight w:val="0"/>
      <w:marTop w:val="0"/>
      <w:marBottom w:val="0"/>
      <w:divBdr>
        <w:top w:val="none" w:sz="0" w:space="0" w:color="auto"/>
        <w:left w:val="none" w:sz="0" w:space="0" w:color="auto"/>
        <w:bottom w:val="none" w:sz="0" w:space="0" w:color="auto"/>
        <w:right w:val="none" w:sz="0" w:space="0" w:color="auto"/>
      </w:divBdr>
    </w:div>
    <w:div w:id="301426726">
      <w:bodyDiv w:val="1"/>
      <w:marLeft w:val="0"/>
      <w:marRight w:val="0"/>
      <w:marTop w:val="0"/>
      <w:marBottom w:val="0"/>
      <w:divBdr>
        <w:top w:val="none" w:sz="0" w:space="0" w:color="auto"/>
        <w:left w:val="none" w:sz="0" w:space="0" w:color="auto"/>
        <w:bottom w:val="none" w:sz="0" w:space="0" w:color="auto"/>
        <w:right w:val="none" w:sz="0" w:space="0" w:color="auto"/>
      </w:divBdr>
    </w:div>
    <w:div w:id="325403264">
      <w:bodyDiv w:val="1"/>
      <w:marLeft w:val="0"/>
      <w:marRight w:val="0"/>
      <w:marTop w:val="0"/>
      <w:marBottom w:val="0"/>
      <w:divBdr>
        <w:top w:val="none" w:sz="0" w:space="0" w:color="auto"/>
        <w:left w:val="none" w:sz="0" w:space="0" w:color="auto"/>
        <w:bottom w:val="none" w:sz="0" w:space="0" w:color="auto"/>
        <w:right w:val="none" w:sz="0" w:space="0" w:color="auto"/>
      </w:divBdr>
    </w:div>
    <w:div w:id="463079403">
      <w:bodyDiv w:val="1"/>
      <w:marLeft w:val="0"/>
      <w:marRight w:val="0"/>
      <w:marTop w:val="0"/>
      <w:marBottom w:val="0"/>
      <w:divBdr>
        <w:top w:val="none" w:sz="0" w:space="0" w:color="auto"/>
        <w:left w:val="none" w:sz="0" w:space="0" w:color="auto"/>
        <w:bottom w:val="none" w:sz="0" w:space="0" w:color="auto"/>
        <w:right w:val="none" w:sz="0" w:space="0" w:color="auto"/>
      </w:divBdr>
    </w:div>
    <w:div w:id="505556222">
      <w:bodyDiv w:val="1"/>
      <w:marLeft w:val="0"/>
      <w:marRight w:val="0"/>
      <w:marTop w:val="0"/>
      <w:marBottom w:val="0"/>
      <w:divBdr>
        <w:top w:val="none" w:sz="0" w:space="0" w:color="auto"/>
        <w:left w:val="none" w:sz="0" w:space="0" w:color="auto"/>
        <w:bottom w:val="none" w:sz="0" w:space="0" w:color="auto"/>
        <w:right w:val="none" w:sz="0" w:space="0" w:color="auto"/>
      </w:divBdr>
    </w:div>
    <w:div w:id="563301304">
      <w:bodyDiv w:val="1"/>
      <w:marLeft w:val="0"/>
      <w:marRight w:val="0"/>
      <w:marTop w:val="0"/>
      <w:marBottom w:val="0"/>
      <w:divBdr>
        <w:top w:val="none" w:sz="0" w:space="0" w:color="auto"/>
        <w:left w:val="none" w:sz="0" w:space="0" w:color="auto"/>
        <w:bottom w:val="none" w:sz="0" w:space="0" w:color="auto"/>
        <w:right w:val="none" w:sz="0" w:space="0" w:color="auto"/>
      </w:divBdr>
    </w:div>
    <w:div w:id="785850282">
      <w:bodyDiv w:val="1"/>
      <w:marLeft w:val="0"/>
      <w:marRight w:val="0"/>
      <w:marTop w:val="0"/>
      <w:marBottom w:val="0"/>
      <w:divBdr>
        <w:top w:val="none" w:sz="0" w:space="0" w:color="auto"/>
        <w:left w:val="none" w:sz="0" w:space="0" w:color="auto"/>
        <w:bottom w:val="none" w:sz="0" w:space="0" w:color="auto"/>
        <w:right w:val="none" w:sz="0" w:space="0" w:color="auto"/>
      </w:divBdr>
    </w:div>
    <w:div w:id="826633240">
      <w:bodyDiv w:val="1"/>
      <w:marLeft w:val="0"/>
      <w:marRight w:val="0"/>
      <w:marTop w:val="0"/>
      <w:marBottom w:val="0"/>
      <w:divBdr>
        <w:top w:val="none" w:sz="0" w:space="0" w:color="auto"/>
        <w:left w:val="none" w:sz="0" w:space="0" w:color="auto"/>
        <w:bottom w:val="none" w:sz="0" w:space="0" w:color="auto"/>
        <w:right w:val="none" w:sz="0" w:space="0" w:color="auto"/>
      </w:divBdr>
    </w:div>
    <w:div w:id="1088885897">
      <w:bodyDiv w:val="1"/>
      <w:marLeft w:val="0"/>
      <w:marRight w:val="0"/>
      <w:marTop w:val="0"/>
      <w:marBottom w:val="0"/>
      <w:divBdr>
        <w:top w:val="none" w:sz="0" w:space="0" w:color="auto"/>
        <w:left w:val="none" w:sz="0" w:space="0" w:color="auto"/>
        <w:bottom w:val="none" w:sz="0" w:space="0" w:color="auto"/>
        <w:right w:val="none" w:sz="0" w:space="0" w:color="auto"/>
      </w:divBdr>
    </w:div>
    <w:div w:id="1745029656">
      <w:bodyDiv w:val="1"/>
      <w:marLeft w:val="0"/>
      <w:marRight w:val="0"/>
      <w:marTop w:val="0"/>
      <w:marBottom w:val="0"/>
      <w:divBdr>
        <w:top w:val="none" w:sz="0" w:space="0" w:color="auto"/>
        <w:left w:val="none" w:sz="0" w:space="0" w:color="auto"/>
        <w:bottom w:val="none" w:sz="0" w:space="0" w:color="auto"/>
        <w:right w:val="none" w:sz="0" w:space="0" w:color="auto"/>
      </w:divBdr>
    </w:div>
    <w:div w:id="1831170952">
      <w:bodyDiv w:val="1"/>
      <w:marLeft w:val="0"/>
      <w:marRight w:val="0"/>
      <w:marTop w:val="0"/>
      <w:marBottom w:val="0"/>
      <w:divBdr>
        <w:top w:val="none" w:sz="0" w:space="0" w:color="auto"/>
        <w:left w:val="none" w:sz="0" w:space="0" w:color="auto"/>
        <w:bottom w:val="none" w:sz="0" w:space="0" w:color="auto"/>
        <w:right w:val="none" w:sz="0" w:space="0" w:color="auto"/>
      </w:divBdr>
    </w:div>
    <w:div w:id="1848979185">
      <w:bodyDiv w:val="1"/>
      <w:marLeft w:val="0"/>
      <w:marRight w:val="0"/>
      <w:marTop w:val="0"/>
      <w:marBottom w:val="0"/>
      <w:divBdr>
        <w:top w:val="none" w:sz="0" w:space="0" w:color="auto"/>
        <w:left w:val="none" w:sz="0" w:space="0" w:color="auto"/>
        <w:bottom w:val="none" w:sz="0" w:space="0" w:color="auto"/>
        <w:right w:val="none" w:sz="0" w:space="0" w:color="auto"/>
      </w:divBdr>
    </w:div>
    <w:div w:id="208761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AFFB-8F04-401C-AC7F-D766275F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主計處</cp:lastModifiedBy>
  <cp:revision>5</cp:revision>
  <cp:lastPrinted>2023-03-28T02:58:00Z</cp:lastPrinted>
  <dcterms:created xsi:type="dcterms:W3CDTF">2023-03-28T02:55:00Z</dcterms:created>
  <dcterms:modified xsi:type="dcterms:W3CDTF">2023-03-28T03:09:00Z</dcterms:modified>
</cp:coreProperties>
</file>