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0C3F" w14:textId="77777777"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445D34F" w14:textId="77777777"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CF7FC0">
        <w:rPr>
          <w:rFonts w:hint="eastAsia"/>
          <w:szCs w:val="24"/>
        </w:rPr>
        <w:t>營造業統計</w:t>
      </w:r>
    </w:p>
    <w:p w14:paraId="15C85272" w14:textId="7E480A5A"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資料項目：臺南市</w:t>
      </w:r>
      <w:r w:rsidR="003C2311">
        <w:rPr>
          <w:rFonts w:hint="eastAsia"/>
          <w:szCs w:val="24"/>
        </w:rPr>
        <w:t>西港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都市計畫公共設施用地已取得面積</w:t>
      </w:r>
    </w:p>
    <w:p w14:paraId="410FA399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14:paraId="100409AA" w14:textId="0C8AB910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F7FC0">
        <w:rPr>
          <w:rFonts w:hint="eastAsia"/>
          <w:spacing w:val="-4"/>
          <w:szCs w:val="24"/>
        </w:rPr>
        <w:t>＊發布機關、單位：</w:t>
      </w:r>
      <w:r w:rsidRPr="00CF7FC0">
        <w:rPr>
          <w:rFonts w:hint="eastAsia"/>
          <w:szCs w:val="24"/>
        </w:rPr>
        <w:t>臺南市</w:t>
      </w:r>
      <w:r w:rsidR="003C2311">
        <w:rPr>
          <w:rFonts w:hint="eastAsia"/>
          <w:szCs w:val="24"/>
        </w:rPr>
        <w:t>西港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公所會計室</w:t>
      </w:r>
    </w:p>
    <w:p w14:paraId="05F37383" w14:textId="78CA130B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F7FC0">
        <w:rPr>
          <w:rFonts w:hint="eastAsia"/>
          <w:szCs w:val="24"/>
        </w:rPr>
        <w:t>＊編製單位：臺南市</w:t>
      </w:r>
      <w:r w:rsidR="003C2311">
        <w:rPr>
          <w:rFonts w:hint="eastAsia"/>
          <w:szCs w:val="24"/>
        </w:rPr>
        <w:t>西港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14:paraId="2A41B814" w14:textId="77777777" w:rsidR="00486E4D" w:rsidRPr="00CF7FC0" w:rsidRDefault="00486E4D" w:rsidP="00486E4D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CF7FC0">
        <w:rPr>
          <w:rFonts w:hint="eastAsia"/>
          <w:szCs w:val="24"/>
        </w:rPr>
        <w:t>＊聯絡人：</w:t>
      </w:r>
      <w:r w:rsidRPr="00DB61A0">
        <w:rPr>
          <w:rFonts w:hint="eastAsia"/>
          <w:szCs w:val="24"/>
        </w:rPr>
        <w:t>吳承曄</w:t>
      </w:r>
    </w:p>
    <w:p w14:paraId="363F9143" w14:textId="77777777" w:rsidR="00486E4D" w:rsidRPr="009216A7" w:rsidRDefault="00486E4D" w:rsidP="00486E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color w:val="000000" w:themeColor="text1"/>
          <w:szCs w:val="24"/>
        </w:rPr>
        <w:t>06-7952601#14</w:t>
      </w:r>
      <w:r>
        <w:rPr>
          <w:rFonts w:hint="eastAsia"/>
          <w:color w:val="000000" w:themeColor="text1"/>
          <w:szCs w:val="24"/>
        </w:rPr>
        <w:t>7</w:t>
      </w:r>
    </w:p>
    <w:p w14:paraId="3FB48172" w14:textId="77777777" w:rsidR="00486E4D" w:rsidRPr="00546E70" w:rsidRDefault="00486E4D" w:rsidP="00486E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Pr="00DF573F">
        <w:rPr>
          <w:color w:val="000000" w:themeColor="text1"/>
          <w:szCs w:val="24"/>
        </w:rPr>
        <w:t>06-7959931</w:t>
      </w:r>
    </w:p>
    <w:p w14:paraId="0AD6BE8B" w14:textId="1EF1EDEF" w:rsidR="00486E4D" w:rsidRDefault="00486E4D" w:rsidP="00486E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hyperlink r:id="rId7" w:history="1">
        <w:r w:rsidRPr="00AB3A54">
          <w:rPr>
            <w:rStyle w:val="a7"/>
            <w:szCs w:val="24"/>
          </w:rPr>
          <w:t>pig051531@mail.tainan.gov.t</w:t>
        </w:r>
      </w:hyperlink>
      <w:r w:rsidR="004E3796">
        <w:rPr>
          <w:rStyle w:val="a7"/>
          <w:szCs w:val="24"/>
        </w:rPr>
        <w:t>w</w:t>
      </w:r>
      <w:bookmarkStart w:id="0" w:name="_GoBack"/>
      <w:bookmarkEnd w:id="0"/>
    </w:p>
    <w:p w14:paraId="573617D5" w14:textId="77777777"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13D1C9F" w14:textId="77777777" w:rsidR="002E02A1" w:rsidRPr="00546E70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07FDC39" w14:textId="77777777" w:rsidR="002E02A1" w:rsidRPr="00546E70" w:rsidRDefault="002E02A1" w:rsidP="002E02A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4305617" w14:textId="77777777" w:rsidR="002E02A1" w:rsidRPr="00546E70" w:rsidRDefault="002E02A1" w:rsidP="002E02A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D6392F6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009C2B5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017F5D58" w14:textId="77777777"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0E2CA64E" w14:textId="77777777"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1F4ADB1" w14:textId="77777777"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2B83CDA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凡本區實施都市計畫區域已取得公共設施用地，均為統計對象。</w:t>
      </w:r>
    </w:p>
    <w:p w14:paraId="71033562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4B003E">
        <w:rPr>
          <w:rFonts w:hint="eastAsia"/>
          <w:color w:val="000000" w:themeColor="text1"/>
          <w:szCs w:val="24"/>
        </w:rPr>
        <w:t>以每年年底之事實為準。</w:t>
      </w:r>
    </w:p>
    <w:p w14:paraId="2323E7AB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337B474A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(一)道路系統、停車場所及加油站，應按土地使用分區及交通情形與預期之發展配置之。</w:t>
      </w:r>
    </w:p>
    <w:p w14:paraId="1B6AB641" w14:textId="77777777"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14:paraId="67DEA351" w14:textId="77777777" w:rsidR="002E02A1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佈置，除具有特殊情形外其占用土地總面積不得少於全部計畫面積百分之10。</w:t>
      </w:r>
    </w:p>
    <w:p w14:paraId="632C541C" w14:textId="77777777"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</w:t>
      </w:r>
    </w:p>
    <w:p w14:paraId="36A38F6A" w14:textId="77777777" w:rsidR="002E02A1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當配置之。</w:t>
      </w:r>
    </w:p>
    <w:p w14:paraId="3BC195CC" w14:textId="77777777"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14:paraId="0C9C871C" w14:textId="77777777" w:rsidR="002E02A1" w:rsidRPr="00546E70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設施。</w:t>
      </w:r>
    </w:p>
    <w:p w14:paraId="6BF7E209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  <w:r w:rsidR="008563C6" w:rsidRPr="00CF7FC0">
        <w:rPr>
          <w:szCs w:val="24"/>
        </w:rPr>
        <w:t xml:space="preserve"> </w:t>
      </w:r>
    </w:p>
    <w:p w14:paraId="1FA75B33" w14:textId="77777777" w:rsidR="008563C6" w:rsidRPr="00CF7FC0" w:rsidRDefault="002E02A1" w:rsidP="002E02A1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CF7FC0">
        <w:rPr>
          <w:rFonts w:hint="eastAsia"/>
          <w:szCs w:val="24"/>
        </w:rPr>
        <w:t>＊統計分類：依都市計畫法第42條規定，都市計畫地區範圍內，應視實際情況，分別設置公共</w:t>
      </w:r>
    </w:p>
    <w:p w14:paraId="7262649A" w14:textId="77777777" w:rsidR="002E02A1" w:rsidRPr="00CF7FC0" w:rsidRDefault="002E02A1" w:rsidP="008563C6">
      <w:pPr>
        <w:widowControl/>
        <w:shd w:val="clear" w:color="auto" w:fill="FDFCF7"/>
        <w:spacing w:after="120" w:line="360" w:lineRule="exact"/>
        <w:ind w:firstLineChars="700" w:firstLine="1680"/>
        <w:rPr>
          <w:szCs w:val="24"/>
        </w:rPr>
      </w:pPr>
      <w:r w:rsidRPr="00CF7FC0">
        <w:rPr>
          <w:rFonts w:hint="eastAsia"/>
          <w:szCs w:val="24"/>
        </w:rPr>
        <w:t>設施用地。</w:t>
      </w:r>
    </w:p>
    <w:p w14:paraId="43BA672C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＊發布週期（指資料編製或產生之頻率，如月、季、年等）：年</w:t>
      </w:r>
    </w:p>
    <w:p w14:paraId="6114ED4E" w14:textId="1C099C5E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＊時效（指統計標準時間至資料發布時間之間隔時間）：</w:t>
      </w:r>
      <w:r w:rsidR="005249FB">
        <w:rPr>
          <w:rFonts w:hint="eastAsia"/>
          <w:szCs w:val="24"/>
        </w:rPr>
        <w:t>51</w:t>
      </w:r>
      <w:r w:rsidRPr="00CF7FC0">
        <w:rPr>
          <w:rFonts w:hint="eastAsia"/>
          <w:szCs w:val="24"/>
        </w:rPr>
        <w:t>日</w:t>
      </w:r>
    </w:p>
    <w:p w14:paraId="7AE0BFDF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＊資料變革：無</w:t>
      </w:r>
    </w:p>
    <w:p w14:paraId="1B2DB57E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14:paraId="43985068" w14:textId="41AFDF99" w:rsidR="002E02A1" w:rsidRPr="00CF7FC0" w:rsidRDefault="002E02A1" w:rsidP="001E1D12">
      <w:pPr>
        <w:spacing w:line="360" w:lineRule="exact"/>
        <w:ind w:left="4536" w:hanging="4284"/>
        <w:jc w:val="both"/>
        <w:rPr>
          <w:szCs w:val="24"/>
        </w:rPr>
      </w:pPr>
      <w:r w:rsidRPr="00CF7FC0">
        <w:rPr>
          <w:rFonts w:hint="eastAsia"/>
          <w:szCs w:val="24"/>
        </w:rPr>
        <w:t>＊預告發布日期：(含預告方式及週期):</w:t>
      </w:r>
      <w:r w:rsidR="001E1D12" w:rsidRPr="001E1D12">
        <w:rPr>
          <w:rFonts w:hAnsi="標楷體" w:hint="eastAsia"/>
          <w:szCs w:val="24"/>
        </w:rPr>
        <w:t xml:space="preserve"> </w:t>
      </w:r>
      <w:r w:rsidR="001E1D12" w:rsidRPr="004B4731">
        <w:rPr>
          <w:rFonts w:hAnsi="標楷體" w:hint="eastAsia"/>
          <w:szCs w:val="24"/>
        </w:rPr>
        <w:t>每年</w:t>
      </w:r>
      <w:r w:rsidR="001E1D12">
        <w:rPr>
          <w:rFonts w:hAnsi="標楷體" w:hint="eastAsia"/>
          <w:szCs w:val="24"/>
        </w:rPr>
        <w:t>2</w:t>
      </w:r>
      <w:r w:rsidR="001E1D12" w:rsidRPr="004B4731">
        <w:rPr>
          <w:rFonts w:hAnsi="標楷體" w:hint="eastAsia"/>
          <w:szCs w:val="24"/>
        </w:rPr>
        <w:t>月</w:t>
      </w:r>
      <w:r w:rsidR="001E1D12">
        <w:rPr>
          <w:rFonts w:hAnsi="標楷體" w:hint="eastAsia"/>
          <w:szCs w:val="24"/>
        </w:rPr>
        <w:t>20</w:t>
      </w:r>
      <w:r w:rsidR="001E1D12" w:rsidRPr="004B4731">
        <w:rPr>
          <w:rFonts w:hAnsi="標楷體" w:hint="eastAsia"/>
          <w:szCs w:val="24"/>
        </w:rPr>
        <w:t>日（若遇例假日提前或順延）以公務統計報表發布，</w:t>
      </w:r>
      <w:r w:rsidR="001E1D12" w:rsidRPr="00CA5A0D">
        <w:rPr>
          <w:rFonts w:hAnsi="標楷體" w:hint="eastAsia"/>
          <w:spacing w:val="-4"/>
          <w:szCs w:val="24"/>
        </w:rPr>
        <w:t>公布日期</w:t>
      </w:r>
      <w:r w:rsidR="001E1D12" w:rsidRPr="00404252">
        <w:rPr>
          <w:rFonts w:hAnsi="標楷體" w:hint="eastAsia"/>
          <w:spacing w:val="-4"/>
          <w:szCs w:val="24"/>
        </w:rPr>
        <w:t>上載於本所網頁</w:t>
      </w:r>
      <w:r w:rsidR="001E1D12">
        <w:rPr>
          <w:rFonts w:hAnsi="標楷體" w:hint="eastAsia"/>
          <w:spacing w:val="-4"/>
          <w:szCs w:val="24"/>
        </w:rPr>
        <w:t>之「</w:t>
      </w:r>
      <w:r w:rsidR="001E1D12" w:rsidRPr="004B4731">
        <w:rPr>
          <w:rFonts w:hAnsi="標楷體" w:hint="eastAsia"/>
          <w:spacing w:val="-4"/>
          <w:szCs w:val="24"/>
        </w:rPr>
        <w:t>預告統計發布時間表</w:t>
      </w:r>
      <w:r w:rsidR="001E1D12">
        <w:rPr>
          <w:rFonts w:hAnsi="標楷體" w:hint="eastAsia"/>
          <w:spacing w:val="-4"/>
          <w:szCs w:val="24"/>
        </w:rPr>
        <w:t>」</w:t>
      </w:r>
      <w:r w:rsidRPr="00CF7FC0">
        <w:rPr>
          <w:rFonts w:hint="eastAsia"/>
          <w:szCs w:val="24"/>
        </w:rPr>
        <w:t>。</w:t>
      </w:r>
    </w:p>
    <w:p w14:paraId="45517102" w14:textId="77777777"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r w:rsidRPr="00CF7FC0">
        <w:rPr>
          <w:rFonts w:hint="eastAsia"/>
          <w:szCs w:val="24"/>
        </w:rPr>
        <w:t>＊同步發送單位：</w:t>
      </w:r>
      <w:r w:rsidRPr="00CF7FC0">
        <w:rPr>
          <w:rFonts w:hint="eastAsia"/>
        </w:rPr>
        <w:t>（說明資料發布時同步發送之單位或可同步查得該資料之網址）：無</w:t>
      </w:r>
    </w:p>
    <w:p w14:paraId="606941A7" w14:textId="77777777"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lastRenderedPageBreak/>
        <w:t>五、資料品質</w:t>
      </w:r>
    </w:p>
    <w:p w14:paraId="41087B09" w14:textId="77777777"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r w:rsidRPr="00CF7FC0">
        <w:rPr>
          <w:rFonts w:hint="eastAsia"/>
          <w:szCs w:val="24"/>
        </w:rPr>
        <w:t>＊統計指標編製方法與資料來源說明：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14:paraId="7D64DA2A" w14:textId="77777777"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按科目別加總等於總計，交叉查核資料</w:t>
      </w:r>
    </w:p>
    <w:p w14:paraId="21126B8E" w14:textId="77777777" w:rsidR="002E02A1" w:rsidRPr="00546E70" w:rsidRDefault="002E02A1" w:rsidP="00763D98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5AB4E872" w14:textId="77777777"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94650A7" w14:textId="77777777"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BA1E" w14:textId="77777777" w:rsidR="004E1DC9" w:rsidRDefault="004E1DC9" w:rsidP="00E606EC">
      <w:r>
        <w:separator/>
      </w:r>
    </w:p>
  </w:endnote>
  <w:endnote w:type="continuationSeparator" w:id="0">
    <w:p w14:paraId="4D9CDDCC" w14:textId="77777777" w:rsidR="004E1DC9" w:rsidRDefault="004E1DC9" w:rsidP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8AC8" w14:textId="77777777" w:rsidR="004E1DC9" w:rsidRDefault="004E1DC9" w:rsidP="00E606EC">
      <w:r>
        <w:separator/>
      </w:r>
    </w:p>
  </w:footnote>
  <w:footnote w:type="continuationSeparator" w:id="0">
    <w:p w14:paraId="4538A960" w14:textId="77777777" w:rsidR="004E1DC9" w:rsidRDefault="004E1DC9" w:rsidP="00E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738B"/>
    <w:rsid w:val="00024D40"/>
    <w:rsid w:val="000C091C"/>
    <w:rsid w:val="000F6AA6"/>
    <w:rsid w:val="00147C28"/>
    <w:rsid w:val="0015387C"/>
    <w:rsid w:val="001E1D12"/>
    <w:rsid w:val="0024379F"/>
    <w:rsid w:val="00250CBF"/>
    <w:rsid w:val="00264C2D"/>
    <w:rsid w:val="00280963"/>
    <w:rsid w:val="00295437"/>
    <w:rsid w:val="002E02A1"/>
    <w:rsid w:val="00300DF1"/>
    <w:rsid w:val="003275BE"/>
    <w:rsid w:val="003708EB"/>
    <w:rsid w:val="00392F1E"/>
    <w:rsid w:val="003C2311"/>
    <w:rsid w:val="003E129D"/>
    <w:rsid w:val="0045143C"/>
    <w:rsid w:val="00472FE5"/>
    <w:rsid w:val="00486E4D"/>
    <w:rsid w:val="004B5295"/>
    <w:rsid w:val="004E1D7F"/>
    <w:rsid w:val="004E1DC9"/>
    <w:rsid w:val="004E3796"/>
    <w:rsid w:val="00512F15"/>
    <w:rsid w:val="00523415"/>
    <w:rsid w:val="005249FB"/>
    <w:rsid w:val="005727C3"/>
    <w:rsid w:val="006542B9"/>
    <w:rsid w:val="006B1256"/>
    <w:rsid w:val="006C5F2D"/>
    <w:rsid w:val="00763D98"/>
    <w:rsid w:val="007B1B0E"/>
    <w:rsid w:val="007E394B"/>
    <w:rsid w:val="007E47ED"/>
    <w:rsid w:val="008563C6"/>
    <w:rsid w:val="009216A7"/>
    <w:rsid w:val="00924724"/>
    <w:rsid w:val="00942195"/>
    <w:rsid w:val="00A639B0"/>
    <w:rsid w:val="00B4494B"/>
    <w:rsid w:val="00B44B71"/>
    <w:rsid w:val="00B62DBB"/>
    <w:rsid w:val="00B8473E"/>
    <w:rsid w:val="00C2269D"/>
    <w:rsid w:val="00C70D86"/>
    <w:rsid w:val="00C71C00"/>
    <w:rsid w:val="00CC7BC8"/>
    <w:rsid w:val="00CD0191"/>
    <w:rsid w:val="00CF3FFE"/>
    <w:rsid w:val="00CF6EB0"/>
    <w:rsid w:val="00CF7FC0"/>
    <w:rsid w:val="00D42F11"/>
    <w:rsid w:val="00D620B6"/>
    <w:rsid w:val="00D95484"/>
    <w:rsid w:val="00DD5C90"/>
    <w:rsid w:val="00E343D1"/>
    <w:rsid w:val="00E606EC"/>
    <w:rsid w:val="00F06C06"/>
    <w:rsid w:val="00F104C2"/>
    <w:rsid w:val="00F739B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5180"/>
  <w15:docId w15:val="{D224DFCD-8D5F-497C-B2BB-92285C5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g051531@mail.tainan.gov.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876</Characters>
  <Application>Microsoft Office Word</Application>
  <DocSecurity>0</DocSecurity>
  <Lines>7</Lines>
  <Paragraphs>2</Paragraphs>
  <ScaleCrop>false</ScaleCrop>
  <Company>C.M.T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朱家平</cp:lastModifiedBy>
  <cp:revision>28</cp:revision>
  <dcterms:created xsi:type="dcterms:W3CDTF">2015-12-21T10:42:00Z</dcterms:created>
  <dcterms:modified xsi:type="dcterms:W3CDTF">2022-10-18T00:48:00Z</dcterms:modified>
</cp:coreProperties>
</file>