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0" w:rsidRPr="00D90310" w:rsidRDefault="00D90310" w:rsidP="00D9031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D90310">
        <w:rPr>
          <w:rFonts w:ascii="標楷體" w:eastAsia="標楷體" w:hAnsi="標楷體" w:hint="eastAsia"/>
          <w:b/>
          <w:w w:val="90"/>
          <w:kern w:val="0"/>
          <w:sz w:val="36"/>
          <w:szCs w:val="36"/>
        </w:rPr>
        <w:t>臺南市政府</w:t>
      </w:r>
      <w:r w:rsidR="00C02636">
        <w:rPr>
          <w:rFonts w:ascii="標楷體" w:eastAsia="標楷體" w:hAnsi="標楷體" w:hint="eastAsia"/>
          <w:b/>
          <w:w w:val="90"/>
          <w:kern w:val="0"/>
          <w:sz w:val="36"/>
          <w:szCs w:val="36"/>
        </w:rPr>
        <w:t>勞工</w:t>
      </w:r>
      <w:r w:rsidRPr="00D90310">
        <w:rPr>
          <w:rFonts w:ascii="標楷體" w:eastAsia="標楷體" w:hAnsi="標楷體" w:hint="eastAsia"/>
          <w:b/>
          <w:w w:val="90"/>
          <w:kern w:val="0"/>
          <w:sz w:val="36"/>
          <w:szCs w:val="36"/>
        </w:rPr>
        <w:t>局106年度政策性數位學習課程計畫表</w:t>
      </w:r>
    </w:p>
    <w:p w:rsidR="00D90310" w:rsidRPr="00880E1A" w:rsidRDefault="00D90310" w:rsidP="008C58E2">
      <w:pPr>
        <w:snapToGrid w:val="0"/>
        <w:spacing w:beforeLines="50" w:before="180"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880E1A">
        <w:rPr>
          <w:rFonts w:ascii="標楷體" w:eastAsia="標楷體" w:hAnsi="標楷體" w:hint="eastAsia"/>
          <w:sz w:val="28"/>
          <w:szCs w:val="28"/>
        </w:rPr>
        <w:t>表內課程</w:t>
      </w:r>
      <w:r w:rsidR="00373BB0">
        <w:rPr>
          <w:rFonts w:ascii="標楷體" w:eastAsia="標楷體" w:hAnsi="標楷體" w:hint="eastAsia"/>
          <w:sz w:val="28"/>
          <w:szCs w:val="28"/>
        </w:rPr>
        <w:t>請至地方行政研習e學中心</w:t>
      </w:r>
      <w:r w:rsidR="008C58E2" w:rsidRPr="008C58E2">
        <w:rPr>
          <w:rFonts w:ascii="標楷體" w:eastAsia="標楷體" w:hAnsi="標楷體"/>
          <w:sz w:val="28"/>
          <w:szCs w:val="28"/>
        </w:rPr>
        <w:t>(</w:t>
      </w:r>
      <w:hyperlink r:id="rId8" w:history="1">
        <w:r w:rsidR="00373BB0" w:rsidRPr="00E30B31">
          <w:rPr>
            <w:rStyle w:val="ab"/>
            <w:rFonts w:ascii="標楷體" w:eastAsia="標楷體" w:hAnsi="標楷體"/>
            <w:sz w:val="28"/>
            <w:szCs w:val="28"/>
          </w:rPr>
          <w:t>https://elearning.rad.gov.tw/moodle/</w:t>
        </w:r>
      </w:hyperlink>
      <w:r w:rsidR="008C58E2" w:rsidRPr="008C58E2">
        <w:rPr>
          <w:rFonts w:ascii="標楷體" w:eastAsia="標楷體" w:hAnsi="標楷體"/>
          <w:sz w:val="28"/>
          <w:szCs w:val="28"/>
        </w:rPr>
        <w:t>)</w:t>
      </w:r>
      <w:r w:rsidR="00AE5B69" w:rsidRPr="00AE5B69">
        <w:rPr>
          <w:rFonts w:ascii="標楷體" w:eastAsia="標楷體" w:hAnsi="標楷體" w:hint="eastAsia"/>
          <w:sz w:val="28"/>
          <w:szCs w:val="28"/>
        </w:rPr>
        <w:t>公務人員10小時課程專區(及格分數為75分)</w:t>
      </w:r>
      <w:r w:rsidR="00E3442D">
        <w:rPr>
          <w:rFonts w:ascii="標楷體" w:eastAsia="標楷體" w:hAnsi="標楷體" w:hint="eastAsia"/>
          <w:sz w:val="28"/>
          <w:szCs w:val="28"/>
        </w:rPr>
        <w:t>學習</w:t>
      </w:r>
    </w:p>
    <w:tbl>
      <w:tblPr>
        <w:tblStyle w:val="a3"/>
        <w:tblW w:w="908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827"/>
        <w:gridCol w:w="1418"/>
        <w:gridCol w:w="1146"/>
      </w:tblGrid>
      <w:tr w:rsidR="00641294" w:rsidRPr="00CB1478" w:rsidTr="00D90310">
        <w:trPr>
          <w:trHeight w:val="333"/>
          <w:jc w:val="center"/>
        </w:trPr>
        <w:tc>
          <w:tcPr>
            <w:tcW w:w="1418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課程項目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5245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相對應之數位課程</w:t>
            </w:r>
          </w:p>
        </w:tc>
        <w:tc>
          <w:tcPr>
            <w:tcW w:w="1146" w:type="dxa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:rsidR="00641294" w:rsidRPr="00CB1478" w:rsidRDefault="00D90310" w:rsidP="00D903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41294" w:rsidRPr="00CB1478" w:rsidTr="00641294">
        <w:trPr>
          <w:trHeight w:val="375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認證時數</w:t>
            </w:r>
          </w:p>
        </w:tc>
        <w:tc>
          <w:tcPr>
            <w:tcW w:w="1146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641294" w:rsidRPr="00CB1478" w:rsidRDefault="00641294" w:rsidP="00CD6CC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 w:val="restart"/>
            <w:vAlign w:val="center"/>
          </w:tcPr>
          <w:p w:rsidR="00641294" w:rsidRPr="00880E1A" w:rsidRDefault="00641294" w:rsidP="00CD6CC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環境教育</w:t>
            </w:r>
          </w:p>
        </w:tc>
        <w:tc>
          <w:tcPr>
            <w:tcW w:w="1276" w:type="dxa"/>
            <w:vMerge w:val="restart"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1294" w:rsidRPr="00880E1A" w:rsidRDefault="00641294" w:rsidP="002359D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災害預防</w:t>
            </w:r>
            <w:r w:rsidR="002359D6">
              <w:rPr>
                <w:rFonts w:ascii="標楷體" w:eastAsia="標楷體" w:hAnsi="標楷體" w:cs="Times New Roman" w:hint="eastAsia"/>
                <w:sz w:val="32"/>
                <w:szCs w:val="32"/>
              </w:rPr>
              <w:t>與應變</w:t>
            </w:r>
          </w:p>
        </w:tc>
        <w:tc>
          <w:tcPr>
            <w:tcW w:w="1418" w:type="dxa"/>
            <w:vAlign w:val="center"/>
          </w:tcPr>
          <w:p w:rsidR="00641294" w:rsidRPr="00880E1A" w:rsidRDefault="00641294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2小時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/>
            <w:vAlign w:val="center"/>
          </w:tcPr>
          <w:p w:rsidR="00641294" w:rsidRPr="00880E1A" w:rsidRDefault="00641294" w:rsidP="00CD6CC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1294" w:rsidRPr="00880E1A" w:rsidRDefault="00851FB0" w:rsidP="00C1574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hyperlink r:id="rId9" w:tooltip="點按進入課程" w:history="1">
              <w:r w:rsidR="00C15746" w:rsidRPr="00C15746">
                <w:rPr>
                  <w:rFonts w:ascii="標楷體" w:eastAsia="標楷體" w:hAnsi="標楷體" w:cs="Times New Roman" w:hint="eastAsia"/>
                  <w:sz w:val="32"/>
                  <w:szCs w:val="32"/>
                </w:rPr>
                <w:t>低碳生活百寶箱（上）</w:t>
              </w:r>
            </w:hyperlink>
          </w:p>
        </w:tc>
        <w:tc>
          <w:tcPr>
            <w:tcW w:w="1418" w:type="dxa"/>
            <w:vAlign w:val="center"/>
          </w:tcPr>
          <w:p w:rsidR="00641294" w:rsidRPr="00880E1A" w:rsidRDefault="00641294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1小時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/>
            <w:vAlign w:val="center"/>
          </w:tcPr>
          <w:p w:rsidR="00641294" w:rsidRPr="00880E1A" w:rsidRDefault="00641294" w:rsidP="00CD6CC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1294" w:rsidRPr="00880E1A" w:rsidRDefault="00851FB0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hyperlink r:id="rId10" w:tooltip="點按進入課程" w:history="1">
              <w:r w:rsidR="00C15746" w:rsidRPr="00C15746">
                <w:rPr>
                  <w:rFonts w:ascii="標楷體" w:eastAsia="標楷體" w:hAnsi="標楷體" w:cs="Times New Roman" w:hint="eastAsia"/>
                  <w:sz w:val="32"/>
                  <w:szCs w:val="32"/>
                </w:rPr>
                <w:t>低碳生活百寶箱</w:t>
              </w:r>
              <w:r w:rsidR="00641294" w:rsidRPr="00880E1A">
                <w:rPr>
                  <w:rFonts w:ascii="標楷體" w:eastAsia="標楷體" w:hAnsi="標楷體" w:cs="Times New Roman"/>
                  <w:sz w:val="32"/>
                  <w:szCs w:val="32"/>
                </w:rPr>
                <w:t>（</w:t>
              </w:r>
              <w:r w:rsidR="00641294" w:rsidRPr="00880E1A">
                <w:rPr>
                  <w:rFonts w:ascii="標楷體" w:eastAsia="標楷體" w:hAnsi="標楷體" w:cs="Times New Roman" w:hint="eastAsia"/>
                  <w:sz w:val="32"/>
                  <w:szCs w:val="32"/>
                </w:rPr>
                <w:t>下</w:t>
              </w:r>
              <w:r w:rsidR="00641294" w:rsidRPr="00880E1A">
                <w:rPr>
                  <w:rFonts w:ascii="標楷體" w:eastAsia="標楷體" w:hAnsi="標楷體" w:cs="Times New Roman"/>
                  <w:sz w:val="32"/>
                  <w:szCs w:val="32"/>
                </w:rPr>
                <w:t>）</w:t>
              </w:r>
            </w:hyperlink>
          </w:p>
        </w:tc>
        <w:tc>
          <w:tcPr>
            <w:tcW w:w="1418" w:type="dxa"/>
            <w:vAlign w:val="center"/>
          </w:tcPr>
          <w:p w:rsidR="00641294" w:rsidRPr="00880E1A" w:rsidRDefault="00641294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1小時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 w:val="restart"/>
            <w:vAlign w:val="center"/>
          </w:tcPr>
          <w:p w:rsidR="00641294" w:rsidRPr="00880E1A" w:rsidRDefault="00641294" w:rsidP="00D719B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民主治理價值課程</w:t>
            </w:r>
          </w:p>
        </w:tc>
        <w:tc>
          <w:tcPr>
            <w:tcW w:w="1276" w:type="dxa"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性別主流化</w:t>
            </w:r>
          </w:p>
        </w:tc>
        <w:tc>
          <w:tcPr>
            <w:tcW w:w="3827" w:type="dxa"/>
            <w:vAlign w:val="center"/>
          </w:tcPr>
          <w:p w:rsidR="00641294" w:rsidRPr="00880E1A" w:rsidRDefault="00155FF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CEDAW</w:t>
            </w: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施行法-實質平等、直接與間接歧視</w:t>
            </w:r>
          </w:p>
        </w:tc>
        <w:tc>
          <w:tcPr>
            <w:tcW w:w="1418" w:type="dxa"/>
            <w:vAlign w:val="center"/>
          </w:tcPr>
          <w:p w:rsidR="00641294" w:rsidRPr="00880E1A" w:rsidRDefault="00641294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3小時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/>
          </w:tcPr>
          <w:p w:rsidR="00641294" w:rsidRPr="00880E1A" w:rsidRDefault="00641294" w:rsidP="00CD6CC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廉政與服務倫理</w:t>
            </w:r>
          </w:p>
        </w:tc>
        <w:tc>
          <w:tcPr>
            <w:tcW w:w="3827" w:type="dxa"/>
            <w:vAlign w:val="center"/>
          </w:tcPr>
          <w:p w:rsidR="00641294" w:rsidRPr="00880E1A" w:rsidRDefault="00BE48AF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陽光法案</w:t>
            </w:r>
          </w:p>
        </w:tc>
        <w:tc>
          <w:tcPr>
            <w:tcW w:w="1418" w:type="dxa"/>
            <w:vAlign w:val="center"/>
          </w:tcPr>
          <w:p w:rsidR="00641294" w:rsidRPr="00880E1A" w:rsidRDefault="00255D26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="00641294"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41294" w:rsidRPr="00CB1478" w:rsidTr="000D464C">
        <w:trPr>
          <w:trHeight w:val="851"/>
          <w:jc w:val="center"/>
        </w:trPr>
        <w:tc>
          <w:tcPr>
            <w:tcW w:w="1418" w:type="dxa"/>
            <w:vMerge/>
          </w:tcPr>
          <w:p w:rsidR="00641294" w:rsidRPr="00880E1A" w:rsidRDefault="00641294" w:rsidP="00CD6CC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/>
                <w:sz w:val="32"/>
                <w:szCs w:val="32"/>
              </w:rPr>
              <w:t>行政中立</w:t>
            </w:r>
          </w:p>
        </w:tc>
        <w:tc>
          <w:tcPr>
            <w:tcW w:w="3827" w:type="dxa"/>
            <w:vAlign w:val="center"/>
          </w:tcPr>
          <w:p w:rsidR="00641294" w:rsidRPr="00880E1A" w:rsidRDefault="00641294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行政中立理論與實務</w:t>
            </w:r>
          </w:p>
        </w:tc>
        <w:tc>
          <w:tcPr>
            <w:tcW w:w="1418" w:type="dxa"/>
            <w:vAlign w:val="center"/>
          </w:tcPr>
          <w:p w:rsidR="00641294" w:rsidRPr="00880E1A" w:rsidRDefault="00641294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2小時</w:t>
            </w:r>
          </w:p>
        </w:tc>
        <w:tc>
          <w:tcPr>
            <w:tcW w:w="1146" w:type="dxa"/>
          </w:tcPr>
          <w:p w:rsidR="00641294" w:rsidRPr="00880E1A" w:rsidRDefault="00641294" w:rsidP="00CD6C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90310" w:rsidRPr="00CB1478" w:rsidTr="009B0EF0">
        <w:trPr>
          <w:trHeight w:val="851"/>
          <w:jc w:val="center"/>
        </w:trPr>
        <w:tc>
          <w:tcPr>
            <w:tcW w:w="1418" w:type="dxa"/>
          </w:tcPr>
          <w:p w:rsidR="00D90310" w:rsidRPr="00880E1A" w:rsidRDefault="00D90310" w:rsidP="00CD6CC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當前政府重大政策</w:t>
            </w:r>
          </w:p>
        </w:tc>
        <w:tc>
          <w:tcPr>
            <w:tcW w:w="1276" w:type="dxa"/>
            <w:vAlign w:val="center"/>
          </w:tcPr>
          <w:p w:rsidR="00D90310" w:rsidRPr="00880E1A" w:rsidRDefault="00D90310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D90310" w:rsidRPr="00880E1A" w:rsidRDefault="00EA79E5" w:rsidP="000D464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A79E5">
              <w:rPr>
                <w:rFonts w:ascii="標楷體" w:eastAsia="標楷體" w:hAnsi="標楷體" w:cs="Times New Roman" w:hint="eastAsia"/>
                <w:sz w:val="32"/>
                <w:szCs w:val="32"/>
              </w:rPr>
              <w:t>產業創新計畫</w:t>
            </w:r>
          </w:p>
        </w:tc>
        <w:tc>
          <w:tcPr>
            <w:tcW w:w="1418" w:type="dxa"/>
            <w:vAlign w:val="center"/>
          </w:tcPr>
          <w:p w:rsidR="00D90310" w:rsidRPr="00880E1A" w:rsidRDefault="00D90310" w:rsidP="00D9031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80E1A">
              <w:rPr>
                <w:rFonts w:ascii="標楷體" w:eastAsia="標楷體" w:hAnsi="標楷體" w:cs="Times New Roman" w:hint="eastAsia"/>
                <w:sz w:val="32"/>
                <w:szCs w:val="32"/>
              </w:rPr>
              <w:t>1小時</w:t>
            </w:r>
          </w:p>
        </w:tc>
        <w:tc>
          <w:tcPr>
            <w:tcW w:w="1146" w:type="dxa"/>
            <w:vAlign w:val="center"/>
          </w:tcPr>
          <w:p w:rsidR="00D90310" w:rsidRPr="00880E1A" w:rsidRDefault="00D90310" w:rsidP="009B0EF0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952FB1" w:rsidRPr="00880E1A" w:rsidRDefault="00952FB1" w:rsidP="000D464C">
      <w:pPr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880E1A">
        <w:rPr>
          <w:rFonts w:ascii="標楷體" w:eastAsia="標楷體" w:hAnsi="標楷體" w:cs="Times New Roman" w:hint="eastAsia"/>
          <w:sz w:val="28"/>
          <w:szCs w:val="28"/>
        </w:rPr>
        <w:t>註：</w:t>
      </w:r>
    </w:p>
    <w:p w:rsidR="00785C85" w:rsidRDefault="00E33529" w:rsidP="00785C85">
      <w:pPr>
        <w:snapToGrid w:val="0"/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880E1A">
        <w:rPr>
          <w:rFonts w:ascii="標楷體" w:eastAsia="標楷體" w:hAnsi="標楷體" w:cs="Times New Roman"/>
          <w:sz w:val="28"/>
          <w:szCs w:val="28"/>
        </w:rPr>
        <w:t>1.</w:t>
      </w:r>
      <w:r w:rsidRPr="00880E1A">
        <w:rPr>
          <w:rFonts w:ascii="標楷體" w:eastAsia="標楷體" w:hAnsi="標楷體" w:cs="Times New Roman"/>
          <w:kern w:val="0"/>
          <w:sz w:val="28"/>
          <w:szCs w:val="28"/>
        </w:rPr>
        <w:t>自</w:t>
      </w:r>
      <w:r w:rsidRPr="001A14C8">
        <w:rPr>
          <w:rFonts w:ascii="標楷體" w:eastAsia="標楷體" w:hAnsi="標楷體" w:cs="Times New Roman"/>
          <w:kern w:val="0"/>
          <w:sz w:val="28"/>
          <w:szCs w:val="28"/>
        </w:rPr>
        <w:t>106年起，公務人員每人每年學習時數規定</w:t>
      </w:r>
      <w:r w:rsidR="000D464C" w:rsidRPr="001A14C8">
        <w:rPr>
          <w:rFonts w:ascii="標楷體" w:eastAsia="標楷體" w:hAnsi="標楷體" w:cs="Times New Roman"/>
          <w:kern w:val="0"/>
          <w:sz w:val="28"/>
          <w:szCs w:val="28"/>
        </w:rPr>
        <w:t>為</w:t>
      </w:r>
      <w:r w:rsidRPr="001A14C8">
        <w:rPr>
          <w:rFonts w:ascii="標楷體" w:eastAsia="標楷體" w:hAnsi="標楷體" w:cs="Times New Roman"/>
          <w:kern w:val="0"/>
          <w:sz w:val="28"/>
          <w:szCs w:val="28"/>
        </w:rPr>
        <w:t>業務相關</w:t>
      </w:r>
      <w:r w:rsidR="000D464C" w:rsidRPr="001A14C8">
        <w:rPr>
          <w:rFonts w:ascii="標楷體" w:eastAsia="標楷體" w:hAnsi="標楷體" w:cs="Times New Roman"/>
          <w:kern w:val="0"/>
          <w:sz w:val="28"/>
          <w:szCs w:val="28"/>
        </w:rPr>
        <w:t>學習時數</w:t>
      </w:r>
      <w:r w:rsidR="000D464C" w:rsidRPr="001A14C8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20</w:t>
      </w:r>
      <w:r w:rsidR="000D464C" w:rsidRPr="001A14C8">
        <w:rPr>
          <w:rFonts w:ascii="標楷體" w:eastAsia="標楷體" w:hAnsi="標楷體" w:cs="Times New Roman"/>
          <w:kern w:val="0"/>
          <w:sz w:val="28"/>
          <w:szCs w:val="28"/>
        </w:rPr>
        <w:t>小</w:t>
      </w:r>
      <w:r w:rsidR="00785C85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</w:p>
    <w:p w:rsidR="00785C85" w:rsidRDefault="00785C85" w:rsidP="00785C85">
      <w:pPr>
        <w:snapToGrid w:val="0"/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="000D464C" w:rsidRPr="001A14C8">
        <w:rPr>
          <w:rFonts w:ascii="標楷體" w:eastAsia="標楷體" w:hAnsi="標楷體" w:cs="Times New Roman"/>
          <w:kern w:val="0"/>
          <w:sz w:val="28"/>
          <w:szCs w:val="28"/>
        </w:rPr>
        <w:t>時</w:t>
      </w:r>
      <w:r w:rsidR="00E33529" w:rsidRPr="001A14C8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E33529" w:rsidRPr="001A14C8">
        <w:rPr>
          <w:rFonts w:ascii="標楷體" w:eastAsia="標楷體" w:hAnsi="標楷體" w:cs="Times New Roman"/>
          <w:bCs/>
          <w:color w:val="000000"/>
          <w:sz w:val="28"/>
          <w:szCs w:val="28"/>
        </w:rPr>
        <w:t>其中</w:t>
      </w:r>
      <w:r w:rsidR="00E33529" w:rsidRPr="00C54B7C">
        <w:rPr>
          <w:rFonts w:ascii="標楷體" w:eastAsia="標楷體" w:hAnsi="標楷體" w:cs="Times New Roman"/>
          <w:b/>
          <w:bCs/>
          <w:color w:val="000000"/>
          <w:sz w:val="28"/>
          <w:szCs w:val="28"/>
          <w:u w:val="single"/>
        </w:rPr>
        <w:t>10</w:t>
      </w:r>
      <w:r w:rsidR="00E33529" w:rsidRPr="001A14C8">
        <w:rPr>
          <w:rFonts w:ascii="標楷體" w:eastAsia="標楷體" w:hAnsi="標楷體" w:cs="Times New Roman"/>
          <w:bCs/>
          <w:color w:val="000000"/>
          <w:sz w:val="28"/>
          <w:szCs w:val="28"/>
        </w:rPr>
        <w:t>小時必須完成當前政府重大政策1小時、法定訓練環境教育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 xml:space="preserve"> </w:t>
      </w:r>
    </w:p>
    <w:p w:rsidR="000D464C" w:rsidRPr="001A14C8" w:rsidRDefault="00785C85" w:rsidP="00785C85">
      <w:pPr>
        <w:snapToGrid w:val="0"/>
        <w:spacing w:line="480" w:lineRule="exact"/>
        <w:rPr>
          <w:rFonts w:ascii="標楷體" w:eastAsia="標楷體" w:hAnsi="標楷體" w:cs="Times New Roman"/>
          <w:b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 xml:space="preserve">  </w:t>
      </w:r>
      <w:r w:rsidR="00E33529" w:rsidRPr="001A14C8">
        <w:rPr>
          <w:rFonts w:ascii="標楷體" w:eastAsia="標楷體" w:hAnsi="標楷體" w:cs="Times New Roman"/>
          <w:bCs/>
          <w:color w:val="000000"/>
          <w:sz w:val="28"/>
          <w:szCs w:val="28"/>
        </w:rPr>
        <w:t>4小時及民主治理價值課程5小時，並以數位學習為優先</w:t>
      </w:r>
      <w:r w:rsidR="00952FB1" w:rsidRPr="001A14C8">
        <w:rPr>
          <w:rFonts w:ascii="標楷體" w:eastAsia="標楷體" w:hAnsi="標楷體" w:cs="Times New Roman"/>
          <w:sz w:val="28"/>
          <w:szCs w:val="28"/>
        </w:rPr>
        <w:t>。</w:t>
      </w:r>
    </w:p>
    <w:p w:rsidR="00157C2B" w:rsidRPr="001A14C8" w:rsidRDefault="00330050" w:rsidP="00785C85">
      <w:pPr>
        <w:snapToGrid w:val="0"/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A14C8">
        <w:rPr>
          <w:rFonts w:ascii="標楷體" w:eastAsia="標楷體" w:hAnsi="標楷體" w:cs="Times New Roman" w:hint="eastAsia"/>
          <w:sz w:val="28"/>
          <w:szCs w:val="28"/>
        </w:rPr>
        <w:t>2</w:t>
      </w:r>
      <w:r w:rsidR="00157C2B" w:rsidRPr="001A14C8">
        <w:rPr>
          <w:rFonts w:ascii="標楷體" w:eastAsia="標楷體" w:hAnsi="標楷體" w:cs="Times New Roman" w:hint="eastAsia"/>
          <w:sz w:val="28"/>
          <w:szCs w:val="28"/>
        </w:rPr>
        <w:t>.表列課程請</w:t>
      </w:r>
      <w:r w:rsidR="00334BBD" w:rsidRPr="001A14C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公務人員及約聘僱人員</w:t>
      </w:r>
      <w:r w:rsidR="00157C2B" w:rsidRPr="001A14C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於106年5月31日前完成</w:t>
      </w:r>
      <w:r w:rsidR="00157C2B" w:rsidRPr="001A14C8">
        <w:rPr>
          <w:rFonts w:ascii="標楷體" w:eastAsia="標楷體" w:hAnsi="標楷體" w:cs="Times New Roman" w:hint="eastAsia"/>
          <w:sz w:val="28"/>
          <w:szCs w:val="28"/>
        </w:rPr>
        <w:t>。</w:t>
      </w:r>
      <w:bookmarkStart w:id="0" w:name="_GoBack"/>
      <w:bookmarkEnd w:id="0"/>
    </w:p>
    <w:p w:rsidR="00641294" w:rsidRPr="001A14C8" w:rsidRDefault="00330050" w:rsidP="0037771C">
      <w:pPr>
        <w:snapToGrid w:val="0"/>
        <w:spacing w:line="48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1A14C8">
        <w:rPr>
          <w:rFonts w:ascii="標楷體" w:eastAsia="標楷體" w:hAnsi="標楷體" w:cs="Times New Roman" w:hint="eastAsia"/>
          <w:sz w:val="28"/>
          <w:szCs w:val="28"/>
        </w:rPr>
        <w:t>3</w:t>
      </w:r>
      <w:r w:rsidR="00E33529" w:rsidRPr="001A14C8">
        <w:rPr>
          <w:rFonts w:ascii="標楷體" w:eastAsia="標楷體" w:hAnsi="標楷體" w:cs="Times New Roman"/>
          <w:sz w:val="28"/>
          <w:szCs w:val="28"/>
        </w:rPr>
        <w:t>.</w:t>
      </w:r>
      <w:r w:rsidR="000A3FBE" w:rsidRPr="000A3FBE">
        <w:rPr>
          <w:rFonts w:ascii="標楷體" w:eastAsia="標楷體" w:hAnsi="標楷體" w:cs="Times New Roman" w:hint="eastAsia"/>
          <w:sz w:val="28"/>
          <w:szCs w:val="28"/>
        </w:rPr>
        <w:t>其他建議課程：認識原住民文化與特質、國際人權概論、我們要的未來～永續發展（上）、我們要的未來～永續發展（上）、珍愛生命守門人系列等。</w:t>
      </w:r>
    </w:p>
    <w:p w:rsidR="00641294" w:rsidRPr="001A14C8" w:rsidRDefault="001A14C8" w:rsidP="00785C85">
      <w:pPr>
        <w:widowControl/>
        <w:spacing w:line="48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A14C8">
        <w:rPr>
          <w:rFonts w:ascii="標楷體" w:eastAsia="標楷體" w:hAnsi="標楷體" w:cs="Times New Roman" w:hint="eastAsia"/>
          <w:sz w:val="28"/>
          <w:szCs w:val="28"/>
        </w:rPr>
        <w:t>4.</w:t>
      </w:r>
      <w:r w:rsidR="000A3FBE" w:rsidRPr="000A3FBE">
        <w:rPr>
          <w:rFonts w:ascii="標楷體" w:eastAsia="標楷體" w:hAnsi="標楷體" w:cs="Times New Roman" w:hint="eastAsia"/>
          <w:sz w:val="28"/>
          <w:szCs w:val="28"/>
        </w:rPr>
        <w:t>課程如有增列、更新或異動，另行通知。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sectPr w:rsidR="00641294" w:rsidRPr="001A14C8" w:rsidSect="0030423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B0" w:rsidRDefault="00851FB0" w:rsidP="00CE6E69">
      <w:r>
        <w:separator/>
      </w:r>
    </w:p>
  </w:endnote>
  <w:endnote w:type="continuationSeparator" w:id="0">
    <w:p w:rsidR="00851FB0" w:rsidRDefault="00851FB0" w:rsidP="00C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B0" w:rsidRDefault="00851FB0" w:rsidP="00CE6E69">
      <w:r>
        <w:separator/>
      </w:r>
    </w:p>
  </w:footnote>
  <w:footnote w:type="continuationSeparator" w:id="0">
    <w:p w:rsidR="00851FB0" w:rsidRDefault="00851FB0" w:rsidP="00CE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9E3"/>
    <w:multiLevelType w:val="hybridMultilevel"/>
    <w:tmpl w:val="0C8E2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BD2F91"/>
    <w:multiLevelType w:val="hybridMultilevel"/>
    <w:tmpl w:val="F6604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7"/>
    <w:rsid w:val="00003B22"/>
    <w:rsid w:val="000531F8"/>
    <w:rsid w:val="00076DEB"/>
    <w:rsid w:val="000A3FBE"/>
    <w:rsid w:val="000A4945"/>
    <w:rsid w:val="000C2C53"/>
    <w:rsid w:val="000D464C"/>
    <w:rsid w:val="00106F2D"/>
    <w:rsid w:val="00126E11"/>
    <w:rsid w:val="00147AC4"/>
    <w:rsid w:val="001520E6"/>
    <w:rsid w:val="00155D78"/>
    <w:rsid w:val="00155FF4"/>
    <w:rsid w:val="0015743B"/>
    <w:rsid w:val="00157C2B"/>
    <w:rsid w:val="001920C1"/>
    <w:rsid w:val="001A14C8"/>
    <w:rsid w:val="001B1396"/>
    <w:rsid w:val="00222C51"/>
    <w:rsid w:val="00224107"/>
    <w:rsid w:val="00227F41"/>
    <w:rsid w:val="002359D6"/>
    <w:rsid w:val="00255D26"/>
    <w:rsid w:val="00293B1E"/>
    <w:rsid w:val="002C3941"/>
    <w:rsid w:val="002F22C5"/>
    <w:rsid w:val="002F5C1F"/>
    <w:rsid w:val="00304234"/>
    <w:rsid w:val="00330050"/>
    <w:rsid w:val="00334BBD"/>
    <w:rsid w:val="0033732F"/>
    <w:rsid w:val="00340176"/>
    <w:rsid w:val="00363ACC"/>
    <w:rsid w:val="00373BB0"/>
    <w:rsid w:val="0037771C"/>
    <w:rsid w:val="00380B2F"/>
    <w:rsid w:val="003B0A67"/>
    <w:rsid w:val="003B6404"/>
    <w:rsid w:val="003F4867"/>
    <w:rsid w:val="003F4FBB"/>
    <w:rsid w:val="003F5B58"/>
    <w:rsid w:val="00451EA9"/>
    <w:rsid w:val="00454492"/>
    <w:rsid w:val="004578FF"/>
    <w:rsid w:val="00476168"/>
    <w:rsid w:val="00477C30"/>
    <w:rsid w:val="004B0E59"/>
    <w:rsid w:val="004B669F"/>
    <w:rsid w:val="005022AE"/>
    <w:rsid w:val="00502A74"/>
    <w:rsid w:val="005149A8"/>
    <w:rsid w:val="00592038"/>
    <w:rsid w:val="005945C3"/>
    <w:rsid w:val="005E62D5"/>
    <w:rsid w:val="00641294"/>
    <w:rsid w:val="00667144"/>
    <w:rsid w:val="00680EFA"/>
    <w:rsid w:val="00685B53"/>
    <w:rsid w:val="006C69BF"/>
    <w:rsid w:val="006C6F4E"/>
    <w:rsid w:val="00725104"/>
    <w:rsid w:val="00785C85"/>
    <w:rsid w:val="00796612"/>
    <w:rsid w:val="007B7FE7"/>
    <w:rsid w:val="00803DA6"/>
    <w:rsid w:val="008139D2"/>
    <w:rsid w:val="00824324"/>
    <w:rsid w:val="00851FB0"/>
    <w:rsid w:val="00864B27"/>
    <w:rsid w:val="00872B48"/>
    <w:rsid w:val="00880E1A"/>
    <w:rsid w:val="00893702"/>
    <w:rsid w:val="00895F49"/>
    <w:rsid w:val="008A270B"/>
    <w:rsid w:val="008C58E2"/>
    <w:rsid w:val="0091344C"/>
    <w:rsid w:val="0093364A"/>
    <w:rsid w:val="0094499E"/>
    <w:rsid w:val="00947118"/>
    <w:rsid w:val="00952FB1"/>
    <w:rsid w:val="009705D7"/>
    <w:rsid w:val="009739CD"/>
    <w:rsid w:val="00974891"/>
    <w:rsid w:val="00992EE0"/>
    <w:rsid w:val="00997EA4"/>
    <w:rsid w:val="009B0EF0"/>
    <w:rsid w:val="009E62A9"/>
    <w:rsid w:val="00A15783"/>
    <w:rsid w:val="00A1764E"/>
    <w:rsid w:val="00A423C2"/>
    <w:rsid w:val="00A44F3F"/>
    <w:rsid w:val="00A71A34"/>
    <w:rsid w:val="00A96673"/>
    <w:rsid w:val="00AA5A1A"/>
    <w:rsid w:val="00AD2AF9"/>
    <w:rsid w:val="00AE5B69"/>
    <w:rsid w:val="00AF4C03"/>
    <w:rsid w:val="00BB2CEF"/>
    <w:rsid w:val="00BD02F5"/>
    <w:rsid w:val="00BE04A2"/>
    <w:rsid w:val="00BE48AF"/>
    <w:rsid w:val="00C02636"/>
    <w:rsid w:val="00C15746"/>
    <w:rsid w:val="00C15E72"/>
    <w:rsid w:val="00C31F86"/>
    <w:rsid w:val="00C54B7C"/>
    <w:rsid w:val="00C73340"/>
    <w:rsid w:val="00C76176"/>
    <w:rsid w:val="00C80927"/>
    <w:rsid w:val="00CB1478"/>
    <w:rsid w:val="00CC6600"/>
    <w:rsid w:val="00CC738F"/>
    <w:rsid w:val="00CD6CC9"/>
    <w:rsid w:val="00CE6E69"/>
    <w:rsid w:val="00D5157A"/>
    <w:rsid w:val="00D719B5"/>
    <w:rsid w:val="00D8327C"/>
    <w:rsid w:val="00D90310"/>
    <w:rsid w:val="00DA5A1A"/>
    <w:rsid w:val="00DB2DE1"/>
    <w:rsid w:val="00DD147B"/>
    <w:rsid w:val="00DD2693"/>
    <w:rsid w:val="00E00746"/>
    <w:rsid w:val="00E15049"/>
    <w:rsid w:val="00E3329C"/>
    <w:rsid w:val="00E33529"/>
    <w:rsid w:val="00E3442D"/>
    <w:rsid w:val="00E71B1D"/>
    <w:rsid w:val="00E7322E"/>
    <w:rsid w:val="00E73BBE"/>
    <w:rsid w:val="00E76D0F"/>
    <w:rsid w:val="00E97445"/>
    <w:rsid w:val="00EA4344"/>
    <w:rsid w:val="00EA79E5"/>
    <w:rsid w:val="00EE2103"/>
    <w:rsid w:val="00F035AB"/>
    <w:rsid w:val="00F126C2"/>
    <w:rsid w:val="00F3075F"/>
    <w:rsid w:val="00F50AEE"/>
    <w:rsid w:val="00F53EDA"/>
    <w:rsid w:val="00F74362"/>
    <w:rsid w:val="00F8306B"/>
    <w:rsid w:val="00F85388"/>
    <w:rsid w:val="00FB3E15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E69"/>
    <w:rPr>
      <w:sz w:val="20"/>
      <w:szCs w:val="20"/>
    </w:rPr>
  </w:style>
  <w:style w:type="paragraph" w:styleId="a8">
    <w:name w:val="List Paragraph"/>
    <w:basedOn w:val="a"/>
    <w:uiPriority w:val="34"/>
    <w:qFormat/>
    <w:rsid w:val="00E732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306B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39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B139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39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B1396"/>
    <w:rPr>
      <w:rFonts w:ascii="Arial" w:eastAsia="新細明體" w:hAnsi="Arial" w:cs="Arial"/>
      <w:vanish/>
      <w:kern w:val="0"/>
      <w:sz w:val="16"/>
      <w:szCs w:val="16"/>
    </w:rPr>
  </w:style>
  <w:style w:type="character" w:styleId="ab">
    <w:name w:val="Hyperlink"/>
    <w:basedOn w:val="a0"/>
    <w:uiPriority w:val="99"/>
    <w:unhideWhenUsed/>
    <w:rsid w:val="00373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E69"/>
    <w:rPr>
      <w:sz w:val="20"/>
      <w:szCs w:val="20"/>
    </w:rPr>
  </w:style>
  <w:style w:type="paragraph" w:styleId="a8">
    <w:name w:val="List Paragraph"/>
    <w:basedOn w:val="a"/>
    <w:uiPriority w:val="34"/>
    <w:qFormat/>
    <w:rsid w:val="00E732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8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306B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139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B139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139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B1396"/>
    <w:rPr>
      <w:rFonts w:ascii="Arial" w:eastAsia="新細明體" w:hAnsi="Arial" w:cs="Arial"/>
      <w:vanish/>
      <w:kern w:val="0"/>
      <w:sz w:val="16"/>
      <w:szCs w:val="16"/>
    </w:rPr>
  </w:style>
  <w:style w:type="character" w:styleId="ab">
    <w:name w:val="Hyperlink"/>
    <w:basedOn w:val="a0"/>
    <w:uiPriority w:val="99"/>
    <w:unhideWhenUsed/>
    <w:rsid w:val="00373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rad.gov.tw/mood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earning.rad.gov.tw/moodle/course/view.php?id=7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rad.gov.tw/moodle/course/view.php?id=73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許孟智</dc:creator>
  <cp:lastModifiedBy>user</cp:lastModifiedBy>
  <cp:revision>4</cp:revision>
  <cp:lastPrinted>2016-12-16T10:19:00Z</cp:lastPrinted>
  <dcterms:created xsi:type="dcterms:W3CDTF">2017-05-08T07:25:00Z</dcterms:created>
  <dcterms:modified xsi:type="dcterms:W3CDTF">2017-05-08T07:27:00Z</dcterms:modified>
</cp:coreProperties>
</file>