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10D1" w14:textId="77777777" w:rsidR="00C16151" w:rsidRPr="006A6447" w:rsidRDefault="00C12199" w:rsidP="00C331DF">
      <w:pPr>
        <w:spacing w:beforeLines="50" w:before="180" w:line="360" w:lineRule="exact"/>
        <w:ind w:firstLine="480"/>
        <w:jc w:val="center"/>
        <w:textDirection w:val="lrTbV"/>
        <w:rPr>
          <w:rFonts w:ascii="標楷體" w:eastAsia="標楷體" w:hAnsi="標楷體"/>
          <w:b/>
          <w:color w:val="000000"/>
          <w:sz w:val="32"/>
          <w:u w:val="single"/>
        </w:rPr>
      </w:pPr>
      <w:r>
        <w:rPr>
          <w:rFonts w:ascii="標楷體" w:eastAsia="標楷體" w:hAnsi="標楷體"/>
          <w:b/>
          <w:noProof/>
          <w:color w:val="000000"/>
          <w:sz w:val="20"/>
          <w:u w:val="single"/>
        </w:rPr>
        <mc:AlternateContent>
          <mc:Choice Requires="wps">
            <w:drawing>
              <wp:anchor distT="0" distB="0" distL="114300" distR="114300" simplePos="0" relativeHeight="251657728" behindDoc="0" locked="0" layoutInCell="1" allowOverlap="1" wp14:anchorId="058C2A52" wp14:editId="6D40463B">
                <wp:simplePos x="0" y="0"/>
                <wp:positionH relativeFrom="column">
                  <wp:posOffset>5088097</wp:posOffset>
                </wp:positionH>
                <wp:positionV relativeFrom="paragraph">
                  <wp:posOffset>-244391</wp:posOffset>
                </wp:positionV>
                <wp:extent cx="925489"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48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0C4E" w14:textId="6F4B15BA" w:rsidR="00C331DF" w:rsidRDefault="00480252">
                            <w:pPr>
                              <w:rPr>
                                <w:b/>
                                <w:bCs/>
                                <w:sz w:val="20"/>
                              </w:rPr>
                            </w:pPr>
                            <w:r>
                              <w:rPr>
                                <w:b/>
                                <w:bCs/>
                                <w:sz w:val="20"/>
                              </w:rPr>
                              <w:t>112.</w:t>
                            </w:r>
                            <w:r w:rsidR="00BE0501">
                              <w:rPr>
                                <w:b/>
                                <w:bCs/>
                                <w:sz w:val="20"/>
                              </w:rPr>
                              <w:t>11</w:t>
                            </w:r>
                            <w:r w:rsidR="00C331DF">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2A52" id="_x0000_t202" coordsize="21600,21600" o:spt="202" path="m,l,21600r21600,l21600,xe">
                <v:stroke joinstyle="miter"/>
                <v:path gradientshapeok="t" o:connecttype="rect"/>
              </v:shapetype>
              <v:shape id="Text Box 6" o:spid="_x0000_s1026" type="#_x0000_t202" style="position:absolute;left:0;text-align:left;margin-left:400.65pt;margin-top:-19.25pt;width:72.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" filled="f" stroked="f">
                <v:textbox>
                  <w:txbxContent>
                    <w:p w14:paraId="18950C4E" w14:textId="6F4B15BA" w:rsidR="00C331DF" w:rsidRDefault="00480252">
                      <w:pPr>
                        <w:rPr>
                          <w:b/>
                          <w:bCs/>
                          <w:sz w:val="20"/>
                        </w:rPr>
                      </w:pPr>
                      <w:r>
                        <w:rPr>
                          <w:b/>
                          <w:bCs/>
                          <w:sz w:val="20"/>
                        </w:rPr>
                        <w:t>112.</w:t>
                      </w:r>
                      <w:r w:rsidR="00BE0501">
                        <w:rPr>
                          <w:b/>
                          <w:bCs/>
                          <w:sz w:val="20"/>
                        </w:rPr>
                        <w:t>11</w:t>
                      </w:r>
                      <w:r w:rsidR="00C331DF">
                        <w:rPr>
                          <w:rFonts w:hint="eastAsia"/>
                          <w:b/>
                          <w:bCs/>
                          <w:sz w:val="20"/>
                        </w:rPr>
                        <w:t>版</w:t>
                      </w:r>
                    </w:p>
                  </w:txbxContent>
                </v:textbox>
              </v:shape>
            </w:pict>
          </mc:Fallback>
        </mc:AlternateContent>
      </w:r>
      <w:r w:rsidR="00C16151" w:rsidRPr="00721906">
        <w:rPr>
          <w:rFonts w:ascii="標楷體" w:eastAsia="標楷體" w:hAnsi="標楷體" w:hint="eastAsia"/>
          <w:b/>
          <w:color w:val="000000"/>
          <w:sz w:val="32"/>
          <w:u w:val="single"/>
        </w:rPr>
        <w:t>臺南市</w:t>
      </w:r>
      <w:r w:rsidR="006A6447" w:rsidRPr="006A6447">
        <w:rPr>
          <w:rFonts w:ascii="標楷體" w:eastAsia="標楷體" w:hAnsi="標楷體" w:hint="eastAsia"/>
          <w:b/>
          <w:color w:val="000000"/>
          <w:sz w:val="32"/>
          <w:u w:val="single"/>
        </w:rPr>
        <w:t>政府勞工局</w:t>
      </w:r>
    </w:p>
    <w:p w14:paraId="47011072" w14:textId="77777777" w:rsidR="00C16151" w:rsidRPr="00721906" w:rsidRDefault="00C16151" w:rsidP="00C12199">
      <w:pPr>
        <w:spacing w:beforeLines="50" w:before="180" w:line="360" w:lineRule="exact"/>
        <w:jc w:val="center"/>
        <w:textDirection w:val="lrTbV"/>
        <w:rPr>
          <w:rFonts w:ascii="標楷體" w:eastAsia="標楷體" w:hAnsi="標楷體"/>
          <w:b/>
          <w:color w:val="000000"/>
          <w:sz w:val="32"/>
          <w:u w:val="single"/>
        </w:rPr>
      </w:pPr>
      <w:r w:rsidRPr="00721906">
        <w:rPr>
          <w:rFonts w:ascii="標楷體" w:eastAsia="標楷體" w:hAnsi="標楷體" w:hint="eastAsia"/>
          <w:b/>
          <w:color w:val="000000"/>
          <w:sz w:val="32"/>
          <w:u w:val="single"/>
        </w:rPr>
        <w:t>工程、財物、勞務採購投標須知及補充說明</w:t>
      </w:r>
    </w:p>
    <w:p w14:paraId="0EE0BC42" w14:textId="77777777" w:rsidR="00C16151" w:rsidRPr="00BE0501" w:rsidRDefault="00C16151">
      <w:pPr>
        <w:pStyle w:val="7"/>
        <w:ind w:left="0" w:firstLine="0"/>
        <w:jc w:val="both"/>
        <w:textDirection w:val="lrTbV"/>
        <w:rPr>
          <w:rFonts w:ascii="標楷體" w:eastAsia="標楷體" w:hAnsi="標楷體"/>
          <w:color w:val="000000"/>
          <w:spacing w:val="0"/>
          <w:sz w:val="28"/>
        </w:rPr>
      </w:pPr>
    </w:p>
    <w:p w14:paraId="5EA2F775"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14:paraId="2CFC2849"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各項內含選項者，由招標機關擇符合本採購案者勾填。</w:t>
      </w:r>
    </w:p>
    <w:p w14:paraId="60A237C2"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4A41F301"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8564F8">
        <w:rPr>
          <w:rFonts w:ascii="標楷體" w:eastAsia="標楷體" w:hAnsi="標楷體" w:hint="eastAsia"/>
          <w:color w:val="000000"/>
          <w:spacing w:val="17"/>
          <w:sz w:val="28"/>
          <w:fitText w:val="2479" w:id="-246245632"/>
        </w:rPr>
        <w:t>本採購標案名稱</w:t>
      </w:r>
      <w:r w:rsidRPr="008564F8">
        <w:rPr>
          <w:rFonts w:ascii="標楷體" w:eastAsia="標楷體" w:hAnsi="標楷體" w:hint="eastAsia"/>
          <w:color w:val="000000"/>
          <w:spacing w:val="0"/>
          <w:sz w:val="28"/>
          <w:fitText w:val="2479" w:id="-246245632"/>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 </w:t>
      </w:r>
    </w:p>
    <w:p w14:paraId="5F144BEC"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p>
    <w:p w14:paraId="28B17F6B"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14:paraId="3C71E7D0" w14:textId="77777777"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14:paraId="78D6FC63" w14:textId="77777777" w:rsidR="00C16151" w:rsidRPr="00721906" w:rsidRDefault="00C16151">
      <w:pPr>
        <w:pStyle w:val="7"/>
        <w:numPr>
          <w:ilvl w:val="0"/>
          <w:numId w:val="1"/>
        </w:numPr>
        <w:tabs>
          <w:tab w:val="clear" w:pos="1191"/>
          <w:tab w:val="num" w:pos="560"/>
        </w:tabs>
        <w:ind w:left="616" w:hanging="616"/>
        <w:jc w:val="both"/>
        <w:textDirection w:val="lrTbV"/>
        <w:rPr>
          <w:rFonts w:ascii="標楷體" w:eastAsia="標楷體" w:hAnsi="標楷體"/>
          <w:color w:val="000000"/>
          <w:spacing w:val="0"/>
          <w:sz w:val="28"/>
        </w:rPr>
      </w:pPr>
      <w:r w:rsidRPr="00EC730A">
        <w:rPr>
          <w:rFonts w:ascii="標楷體" w:eastAsia="標楷體" w:hAnsi="標楷體" w:hint="eastAsia"/>
          <w:color w:val="000000"/>
          <w:spacing w:val="71"/>
          <w:sz w:val="28"/>
          <w:fitText w:val="1968" w:id="-246148096"/>
        </w:rPr>
        <w:t>招標機關</w:t>
      </w:r>
      <w:r w:rsidRPr="00EC730A">
        <w:rPr>
          <w:rFonts w:ascii="標楷體" w:eastAsia="標楷體" w:hAnsi="標楷體" w:hint="eastAsia"/>
          <w:color w:val="000000"/>
          <w:spacing w:val="0"/>
          <w:sz w:val="28"/>
          <w:fitText w:val="1968" w:id="-246148096"/>
        </w:rPr>
        <w:t>：</w:t>
      </w:r>
      <w:r w:rsidR="00EC730A" w:rsidRPr="00EC730A">
        <w:rPr>
          <w:rFonts w:ascii="標楷體" w:eastAsia="標楷體" w:hAnsi="標楷體" w:hint="eastAsia"/>
          <w:color w:val="000000"/>
          <w:spacing w:val="0"/>
          <w:sz w:val="28"/>
          <w:u w:val="single"/>
          <w:shd w:val="pct15" w:color="auto" w:fill="FFFFFF"/>
        </w:rPr>
        <w:t>臺南市政府勞工局</w:t>
      </w:r>
      <w:r w:rsidRPr="00EC730A">
        <w:rPr>
          <w:rFonts w:ascii="標楷體" w:eastAsia="標楷體" w:hAnsi="標楷體" w:hint="eastAsia"/>
          <w:color w:val="000000"/>
          <w:spacing w:val="0"/>
          <w:sz w:val="28"/>
          <w:u w:val="single"/>
          <w:shd w:val="pct15" w:color="auto" w:fill="FFFFFF"/>
        </w:rPr>
        <w:t xml:space="preserve"> </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6A9D5C65"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EC730A">
        <w:rPr>
          <w:rFonts w:ascii="標楷體" w:eastAsia="標楷體" w:hAnsi="標楷體" w:hint="eastAsia"/>
          <w:color w:val="000000"/>
          <w:spacing w:val="47"/>
          <w:sz w:val="28"/>
          <w:fitText w:val="1968" w:id="-246148095"/>
        </w:rPr>
        <w:t>地    址</w:t>
      </w:r>
      <w:r w:rsidRPr="00EC730A">
        <w:rPr>
          <w:rFonts w:ascii="標楷體" w:eastAsia="標楷體" w:hAnsi="標楷體" w:hint="eastAsia"/>
          <w:color w:val="000000"/>
          <w:spacing w:val="2"/>
          <w:sz w:val="28"/>
          <w:fitText w:val="1968" w:id="-246148095"/>
        </w:rPr>
        <w:t>：</w:t>
      </w:r>
      <w:r w:rsidR="00EC730A" w:rsidRPr="00EC730A">
        <w:rPr>
          <w:rFonts w:ascii="標楷體" w:eastAsia="標楷體" w:hAnsi="標楷體" w:hint="eastAsia"/>
          <w:color w:val="000000"/>
          <w:spacing w:val="0"/>
          <w:sz w:val="28"/>
          <w:u w:val="single"/>
          <w:shd w:val="pct15" w:color="auto" w:fill="FFFFFF"/>
        </w:rPr>
        <w:t>臺南市新營區民治路36號</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31EE8767"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7"/>
        </w:rPr>
        <w:t>承辦人員</w:t>
      </w:r>
      <w:r w:rsidRPr="00721906">
        <w:rPr>
          <w:rFonts w:ascii="標楷體" w:eastAsia="標楷體" w:hAnsi="標楷體" w:hint="eastAsia"/>
          <w:color w:val="000000"/>
          <w:spacing w:val="0"/>
          <w:sz w:val="28"/>
          <w:fitText w:val="1968" w:id="-330552317"/>
        </w:rPr>
        <w:t>：</w:t>
      </w:r>
      <w:r w:rsidRPr="00721906">
        <w:rPr>
          <w:rFonts w:ascii="標楷體" w:eastAsia="標楷體" w:hAnsi="標楷體" w:hint="eastAsia"/>
          <w:color w:val="000000"/>
          <w:spacing w:val="0"/>
          <w:sz w:val="28"/>
          <w:u w:val="single"/>
          <w:shd w:val="pct15" w:color="auto" w:fill="FFFFFF"/>
        </w:rPr>
        <w:t xml:space="preserve">                                                </w:t>
      </w:r>
    </w:p>
    <w:p w14:paraId="26CD45C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6"/>
        </w:rPr>
        <w:t>電    話</w:t>
      </w:r>
      <w:r w:rsidRPr="00721906">
        <w:rPr>
          <w:rFonts w:ascii="標楷體" w:eastAsia="標楷體" w:hAnsi="標楷體" w:hint="eastAsia"/>
          <w:color w:val="000000"/>
          <w:spacing w:val="2"/>
          <w:sz w:val="28"/>
          <w:fitText w:val="1968" w:id="-330552316"/>
        </w:rPr>
        <w:t>：</w:t>
      </w:r>
      <w:r w:rsidRPr="00721906">
        <w:rPr>
          <w:rFonts w:ascii="標楷體" w:eastAsia="標楷體" w:hAnsi="標楷體" w:hint="eastAsia"/>
          <w:color w:val="000000"/>
          <w:spacing w:val="0"/>
          <w:sz w:val="28"/>
          <w:u w:val="single"/>
          <w:shd w:val="pct15" w:color="auto" w:fill="FFFFFF"/>
        </w:rPr>
        <w:t xml:space="preserve">                                                </w:t>
      </w:r>
    </w:p>
    <w:p w14:paraId="2BFB729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5"/>
        </w:rPr>
        <w:t>傳    真</w:t>
      </w:r>
      <w:r w:rsidRPr="00721906">
        <w:rPr>
          <w:rFonts w:ascii="標楷體" w:eastAsia="標楷體" w:hAnsi="標楷體" w:hint="eastAsia"/>
          <w:color w:val="000000"/>
          <w:spacing w:val="2"/>
          <w:sz w:val="28"/>
          <w:fitText w:val="1968" w:id="-330552315"/>
        </w:rPr>
        <w:t>：</w:t>
      </w:r>
      <w:r w:rsidRPr="00721906">
        <w:rPr>
          <w:rFonts w:ascii="標楷體" w:eastAsia="標楷體" w:hAnsi="標楷體" w:hint="eastAsia"/>
          <w:color w:val="000000"/>
          <w:spacing w:val="0"/>
          <w:sz w:val="28"/>
          <w:u w:val="single"/>
          <w:shd w:val="pct15" w:color="auto" w:fill="FFFFFF"/>
        </w:rPr>
        <w:t xml:space="preserve">                                                </w:t>
      </w:r>
    </w:p>
    <w:p w14:paraId="686899CB"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4"/>
        </w:rPr>
        <w:t>電子信箱</w:t>
      </w:r>
      <w:r w:rsidRPr="00721906">
        <w:rPr>
          <w:rFonts w:ascii="標楷體" w:eastAsia="標楷體" w:hAnsi="標楷體" w:hint="eastAsia"/>
          <w:color w:val="000000"/>
          <w:spacing w:val="0"/>
          <w:sz w:val="28"/>
          <w:fitText w:val="1968" w:id="-330552314"/>
        </w:rPr>
        <w:t>：</w:t>
      </w:r>
      <w:r w:rsidRPr="00721906">
        <w:rPr>
          <w:rFonts w:ascii="標楷體" w:eastAsia="標楷體" w:hAnsi="標楷體" w:hint="eastAsia"/>
          <w:color w:val="000000"/>
          <w:spacing w:val="0"/>
          <w:sz w:val="28"/>
          <w:u w:val="single"/>
          <w:shd w:val="pct15" w:color="auto" w:fill="FFFFFF"/>
        </w:rPr>
        <w:t xml:space="preserve">                                                </w:t>
      </w:r>
    </w:p>
    <w:p w14:paraId="0FE0F9C2" w14:textId="77777777" w:rsidR="00C16151" w:rsidRPr="00721906"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代辦招標(非屬此等採購者免填)</w:t>
      </w:r>
    </w:p>
    <w:p w14:paraId="44DA485D"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依採購法第40條代辦採購者(非屬此等採購者免填)</w:t>
      </w:r>
    </w:p>
    <w:p w14:paraId="0516FD2B" w14:textId="77777777"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14:paraId="5DFB04E1"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14:paraId="01F716AA"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14:paraId="7F2D32F3"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14:paraId="04088128" w14:textId="77777777" w:rsidR="00C16151" w:rsidRPr="00721906" w:rsidRDefault="00C16151">
      <w:pPr>
        <w:pStyle w:val="7"/>
        <w:ind w:left="574" w:firstLine="0"/>
        <w:jc w:val="both"/>
        <w:textDirection w:val="lrTbV"/>
        <w:rPr>
          <w:rFonts w:ascii="標楷體" w:eastAsia="標楷體" w:hAnsi="標楷體"/>
          <w:color w:val="000000"/>
          <w:spacing w:val="0"/>
          <w:sz w:val="28"/>
        </w:rPr>
      </w:pPr>
    </w:p>
    <w:p w14:paraId="554F7CB9" w14:textId="77777777"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14:paraId="6570B0F4"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14:paraId="2F416220"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14:paraId="7A5E2529"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14:paraId="08C4974D"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依採購法第5條由法人或團體代辦採購者(非屬此等採購者免填)</w:t>
      </w:r>
    </w:p>
    <w:p w14:paraId="78ED0CC2"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14:paraId="390F59A0"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14:paraId="1CEE1F60" w14:textId="77777777"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依採購法第4條接受補助辦理採購者(非屬此等採購者免填)</w:t>
      </w:r>
    </w:p>
    <w:p w14:paraId="76366DF4"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14:paraId="21251FCE" w14:textId="77777777"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14:paraId="2841E68C" w14:textId="77777777" w:rsidR="00C16151" w:rsidRPr="00721906"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5475BE">
        <w:rPr>
          <w:rFonts w:ascii="標楷體" w:eastAsia="標楷體" w:hAnsi="標楷體" w:hint="eastAsia"/>
          <w:color w:val="000000"/>
          <w:spacing w:val="1"/>
          <w:sz w:val="28"/>
          <w:fitText w:val="1968" w:id="-246144768"/>
        </w:rPr>
        <w:t>上</w:t>
      </w:r>
      <w:r w:rsidRPr="005475BE">
        <w:rPr>
          <w:rFonts w:ascii="標楷體" w:eastAsia="標楷體" w:hAnsi="標楷體" w:hint="eastAsia"/>
          <w:color w:val="000000"/>
          <w:spacing w:val="0"/>
          <w:sz w:val="28"/>
          <w:fitText w:val="1968" w:id="-246144768"/>
        </w:rPr>
        <w:t>級機關名稱：</w:t>
      </w:r>
      <w:r w:rsidR="005475BE">
        <w:rPr>
          <w:rFonts w:ascii="標楷體" w:eastAsia="標楷體" w:hAnsi="標楷體" w:hint="eastAsia"/>
          <w:color w:val="000000"/>
          <w:spacing w:val="0"/>
          <w:sz w:val="28"/>
          <w:u w:val="single"/>
          <w:shd w:val="pct15" w:color="auto" w:fill="FFFFFF"/>
        </w:rPr>
        <w:t>臺南市政府</w:t>
      </w:r>
      <w:r w:rsidRPr="00721906">
        <w:rPr>
          <w:rFonts w:ascii="標楷體" w:eastAsia="標楷體" w:hAnsi="標楷體" w:hint="eastAsia"/>
          <w:color w:val="000000"/>
          <w:spacing w:val="0"/>
          <w:sz w:val="28"/>
          <w:u w:val="single"/>
          <w:shd w:val="pct15" w:color="auto" w:fill="FFFFFF"/>
        </w:rPr>
        <w:t xml:space="preserve">                                               </w:t>
      </w:r>
    </w:p>
    <w:p w14:paraId="033651F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55F43B8A"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159CF4CE" w14:textId="77777777"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14:paraId="41683AE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14:paraId="56A7C4D8" w14:textId="77777777"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14:paraId="7D377D03"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p>
    <w:p w14:paraId="54C3E788"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元(採購法施行細則第6條)，屬：</w:t>
      </w:r>
    </w:p>
    <w:p w14:paraId="7A96279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14:paraId="6D79CE3A"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14:paraId="74E9895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14:paraId="3E47D68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14:paraId="64FEE5B8" w14:textId="77777777"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14:paraId="21BF9F69" w14:textId="77777777"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14:paraId="4F533145"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459611C3"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14:paraId="29343CAF"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非共同供應契約。</w:t>
      </w:r>
    </w:p>
    <w:p w14:paraId="5408CD0E" w14:textId="77777777"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14:paraId="70AF76DD" w14:textId="77777777"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不公告者免填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66FE1E4" w14:textId="77777777"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14:paraId="5D39A6F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14:paraId="07C83CD6" w14:textId="77777777"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分批辦理公告金額以上之採購，業經上級機關核准（文號：</w:t>
      </w:r>
    </w:p>
    <w:p w14:paraId="27D29A10" w14:textId="3A2B7BB1"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w:t>
      </w:r>
      <w:r w:rsidR="00F02023" w:rsidRPr="00F02023">
        <w:rPr>
          <w:rFonts w:ascii="標楷體" w:eastAsia="標楷體" w:hAnsi="標楷體" w:hint="eastAsia"/>
          <w:color w:val="FF0000"/>
          <w:sz w:val="28"/>
        </w:rPr>
        <w:t>全部批次</w:t>
      </w:r>
      <w:r w:rsidRPr="00721906">
        <w:rPr>
          <w:rFonts w:ascii="標楷體" w:eastAsia="標楷體" w:hAnsi="標楷體" w:hint="eastAsia"/>
          <w:color w:val="000000"/>
          <w:sz w:val="28"/>
        </w:rPr>
        <w:t>總金額核計採購金額，分別按公告金額或查核金額以上之規定辦理</w:t>
      </w:r>
      <w:r w:rsidRPr="00721906">
        <w:rPr>
          <w:rFonts w:ascii="標楷體" w:eastAsia="標楷體" w:hAnsi="標楷體" w:hint="eastAsia"/>
          <w:color w:val="000000"/>
          <w:spacing w:val="0"/>
          <w:sz w:val="28"/>
        </w:rPr>
        <w:t>。</w:t>
      </w:r>
    </w:p>
    <w:p w14:paraId="556D13C1" w14:textId="77777777"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14:paraId="549BB8F1" w14:textId="77777777"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14:paraId="7512C99E" w14:textId="0497D244" w:rsidR="00C16151" w:rsidRPr="00721906" w:rsidRDefault="00DF3603">
      <w:pPr>
        <w:pStyle w:val="7"/>
        <w:spacing w:line="0" w:lineRule="atLeast"/>
        <w:ind w:leftChars="268" w:left="1912" w:hangingChars="412" w:hanging="1269"/>
        <w:jc w:val="both"/>
        <w:textDirection w:val="lrTbV"/>
        <w:rPr>
          <w:rFonts w:ascii="標楷體" w:eastAsia="標楷體" w:hAnsi="標楷體"/>
          <w:color w:val="000000"/>
          <w:spacing w:val="0"/>
          <w:sz w:val="28"/>
        </w:rPr>
      </w:pPr>
      <w:r>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pacing w:val="0"/>
          <w:sz w:val="28"/>
        </w:rPr>
        <w:t>本案為複數決標並採分項決標，廠商各項投標文件無需分項裝封，無需於大外標封標示投標項次，有3家以上廠商投標，且符合採購法施行細則第55條規定時，即得開標。</w:t>
      </w:r>
    </w:p>
    <w:p w14:paraId="6CCDAAF5" w14:textId="77777777"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14:paraId="29245CE3" w14:textId="77777777"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14:paraId="730C28E2" w14:textId="77777777"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依審標順序，每次邀請___家符合資格之廠商投標；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以抽籤方式擇定邀請符合資格之廠商投標。</w:t>
      </w:r>
    </w:p>
    <w:p w14:paraId="34895DB0" w14:textId="77777777" w:rsidR="00C16151" w:rsidRPr="00721906" w:rsidRDefault="00C16151">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限制性招標：本案業經需求、使用或承辦採購單位敘明符合採購法第22條第1項第</w:t>
      </w:r>
      <w:r w:rsidRPr="00721906">
        <w:rPr>
          <w:rFonts w:ascii="標楷體" w:eastAsia="標楷體" w:hAnsi="標楷體" w:hint="eastAsia"/>
          <w:color w:val="000000"/>
          <w:spacing w:val="0"/>
          <w:sz w:val="28"/>
          <w:u w:val="single"/>
        </w:rPr>
        <w:t xml:space="preserve">     </w:t>
      </w:r>
      <w:r w:rsidRPr="00721906">
        <w:rPr>
          <w:rFonts w:ascii="標楷體" w:eastAsia="標楷體" w:hAnsi="標楷體" w:hint="eastAsia"/>
          <w:color w:val="000000"/>
          <w:spacing w:val="0"/>
          <w:sz w:val="28"/>
        </w:rPr>
        <w:t>款之情形，並簽報機關首長或其授權人員核准採限制性招標。</w:t>
      </w:r>
    </w:p>
    <w:p w14:paraId="14DBFEE2" w14:textId="77777777" w:rsidR="00C16151" w:rsidRPr="00721906" w:rsidRDefault="00C16151">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3-1</w:t>
      </w:r>
      <w:r w:rsidRPr="00721906">
        <w:rPr>
          <w:rFonts w:ascii="標楷體" w:eastAsia="標楷體" w:hAnsi="標楷體" w:hint="eastAsia"/>
          <w:color w:val="000000"/>
          <w:spacing w:val="0"/>
          <w:sz w:val="28"/>
        </w:rPr>
        <w:t xml:space="preserve">）公開評選、公開勘選優勝廠商： </w:t>
      </w:r>
    </w:p>
    <w:p w14:paraId="56CDE4B0" w14:textId="77777777" w:rsidR="00C16151" w:rsidRPr="00721906" w:rsidRDefault="00C16151">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smartTag w:uri="urn:schemas-microsoft-com:office:smarttags" w:element="chsdate">
        <w:smartTagPr>
          <w:attr w:name="Year" w:val="2003"/>
          <w:attr w:name="Month" w:val="1"/>
          <w:attr w:name="Day" w:val="1"/>
          <w:attr w:name="IsLunarDate" w:val="False"/>
          <w:attr w:name="IsROCDate" w:val="False"/>
        </w:smartTagPr>
        <w:r w:rsidRPr="00721906">
          <w:rPr>
            <w:rFonts w:ascii="標楷體" w:eastAsia="標楷體" w:hAnsi="標楷體" w:hint="eastAsia"/>
            <w:color w:val="000000"/>
            <w:spacing w:val="0"/>
            <w:sz w:val="28"/>
          </w:rPr>
          <w:t>3-1-1</w:t>
        </w:r>
      </w:smartTag>
      <w:r w:rsidRPr="00721906">
        <w:rPr>
          <w:rFonts w:ascii="標楷體" w:eastAsia="標楷體" w:hAnsi="標楷體" w:hint="eastAsia"/>
          <w:color w:val="000000"/>
          <w:spacing w:val="0"/>
          <w:sz w:val="28"/>
        </w:rPr>
        <w:t>）依採購法第22條第1項第9款辦理；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委託專業服務；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委託技術服務；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14:paraId="33CB23CE" w14:textId="77777777"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Year" w:val="2003"/>
          <w:attr w:name="Month" w:val="1"/>
          <w:attr w:name="Day" w:val="2"/>
          <w:attr w:name="IsLunarDate" w:val="False"/>
          <w:attr w:name="IsROCDate" w:val="False"/>
        </w:smartTagPr>
        <w:r w:rsidRPr="00721906">
          <w:rPr>
            <w:rFonts w:ascii="標楷體" w:eastAsia="標楷體" w:hAnsi="標楷體" w:hint="eastAsia"/>
            <w:color w:val="000000"/>
            <w:sz w:val="28"/>
          </w:rPr>
          <w:t>3-1-2</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依採購法第22條第1項第10款辦理。</w:t>
      </w:r>
    </w:p>
    <w:p w14:paraId="132976F2" w14:textId="77777777"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Year" w:val="2003"/>
          <w:attr w:name="Month" w:val="1"/>
          <w:attr w:name="Day" w:val="3"/>
          <w:attr w:name="IsLunarDate" w:val="False"/>
          <w:attr w:name="IsROCDate" w:val="False"/>
        </w:smartTagPr>
        <w:r w:rsidRPr="00721906">
          <w:rPr>
            <w:rFonts w:ascii="標楷體" w:eastAsia="標楷體" w:hAnsi="標楷體" w:hint="eastAsia"/>
            <w:color w:val="000000"/>
            <w:sz w:val="28"/>
          </w:rPr>
          <w:t>3-1-3</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14:paraId="38C4E4FA" w14:textId="77777777"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r w:rsidRPr="00721906">
        <w:rPr>
          <w:rFonts w:ascii="標楷體" w:eastAsia="標楷體" w:hAnsi="標楷體" w:hint="eastAsia"/>
          <w:color w:val="000000"/>
          <w:sz w:val="28"/>
        </w:rPr>
        <w:t>請列明款次及相關機關核准文號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4911419" w14:textId="77777777" w:rsidR="00C16151" w:rsidRPr="00721906" w:rsidRDefault="00C16151">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符合採購法第22條第1項第___款（請列明款次，其未得以比價方式辦理之原因：_______；第16款之情形須併填主管機關核准文號）；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符合採購法第104條第1項第___款（請列明款次及相關機關核准文號，非填第4款者，其未得以比價方式辦理之原因：______）；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符合採購法第105條第1項第___款(請列明款次及相關機關核准文號，填第1款或第2款者，其未得以比價方式辦理之原因：______)；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符合中央機關未達公告金額採購招標辦法第___條第___項第___款規定（其未得以比價方式辦理之原因：_______）；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CBCF5A5" w14:textId="77777777"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14:paraId="7828B0CD" w14:textId="77777777" w:rsidR="00C16151" w:rsidRPr="00721906" w:rsidRDefault="00C16151">
      <w:pPr>
        <w:pStyle w:val="7"/>
        <w:spacing w:line="0" w:lineRule="atLeast"/>
        <w:ind w:leftChars="310" w:left="1480" w:hangingChars="263" w:hanging="73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依採購法第49條規定公開取得書面報價或企劃書。（限未達公告金額之採購案始得採行）。</w:t>
      </w:r>
    </w:p>
    <w:p w14:paraId="4C139E09" w14:textId="10C5EA79" w:rsidR="00C16151" w:rsidRPr="00721906" w:rsidRDefault="00DF3603">
      <w:pPr>
        <w:spacing w:line="0" w:lineRule="atLeast"/>
        <w:ind w:leftChars="315" w:left="2002" w:hangingChars="445" w:hanging="1246"/>
        <w:jc w:val="both"/>
        <w:rPr>
          <w:rFonts w:ascii="標楷體" w:eastAsia="標楷體" w:hAnsi="標楷體"/>
          <w:color w:val="000000"/>
          <w:sz w:val="28"/>
        </w:rPr>
      </w:pPr>
      <w:r>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本案業經機關首長或其授權人員核准，本次公告未能取得3家以上廠商之書面報價或企劃書時，將改採限制性招標方式辦理。</w:t>
      </w:r>
    </w:p>
    <w:p w14:paraId="27A298F6" w14:textId="77777777"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3D2D91B" w14:textId="77777777"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14:paraId="6ADF9C13"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lastRenderedPageBreak/>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14:paraId="1F7378BE" w14:textId="77777777"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t>門檻金額：（由機關於招標時擇一勾選；未勾選者，為選項</w:t>
      </w:r>
      <w:r w:rsidRPr="00486349">
        <w:rPr>
          <w:rFonts w:eastAsia="標楷體"/>
          <w:spacing w:val="0"/>
          <w:sz w:val="28"/>
        </w:rPr>
        <w:t>A</w:t>
      </w:r>
      <w:r w:rsidRPr="00486349">
        <w:rPr>
          <w:rFonts w:eastAsia="標楷體" w:hAnsi="標楷體"/>
          <w:spacing w:val="0"/>
          <w:sz w:val="28"/>
        </w:rPr>
        <w:t>）</w:t>
      </w:r>
    </w:p>
    <w:p w14:paraId="2BEBE3F8"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我國承諾開放清單所載門檻金額開放，惟簽署國之門檻金額較我國高者，對該簽署國適用該較高之門檻金額。</w:t>
      </w:r>
    </w:p>
    <w:p w14:paraId="13957DDC" w14:textId="77777777"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14:paraId="690A0F73" w14:textId="77777777"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服務及工程服務：（由機關於招標時擇一勾選；未勾選者，為選項</w:t>
      </w:r>
      <w:r w:rsidR="00486349" w:rsidRPr="00486349">
        <w:rPr>
          <w:rFonts w:eastAsia="標楷體"/>
          <w:spacing w:val="0"/>
          <w:sz w:val="28"/>
        </w:rPr>
        <w:t>A</w:t>
      </w:r>
      <w:r w:rsidR="00486349" w:rsidRPr="00486349">
        <w:rPr>
          <w:rFonts w:eastAsia="標楷體"/>
          <w:spacing w:val="0"/>
          <w:sz w:val="28"/>
        </w:rPr>
        <w:t>）</w:t>
      </w:r>
    </w:p>
    <w:p w14:paraId="41FFA743"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14:paraId="07C0922E" w14:textId="77777777"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14:paraId="01B4A437" w14:textId="77777777"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臺紐經濟合作協定。</w:t>
      </w:r>
    </w:p>
    <w:p w14:paraId="0A0C799F"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臺星經濟夥伴協定。</w:t>
      </w:r>
    </w:p>
    <w:p w14:paraId="1BA27F9D" w14:textId="77777777"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其他(請敘明)。</w:t>
      </w:r>
    </w:p>
    <w:p w14:paraId="4406730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14:paraId="4676DB2C" w14:textId="77777777" w:rsidR="00C16151" w:rsidRDefault="00C16151">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不可參與投標。</w:t>
      </w:r>
    </w:p>
    <w:p w14:paraId="58C2F50F" w14:textId="77777777"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14:paraId="4A4024A1" w14:textId="77777777"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未列明者即不允許</w:t>
      </w:r>
      <w:r w:rsidRPr="00486349">
        <w:rPr>
          <w:rFonts w:eastAsia="標楷體"/>
          <w:spacing w:val="0"/>
          <w:sz w:val="28"/>
        </w:rPr>
        <w:t>)</w:t>
      </w:r>
    </w:p>
    <w:p w14:paraId="19CA08B6" w14:textId="77777777"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是否允許大陸地區廠商參與：（未勾選者即不允許；</w:t>
      </w:r>
      <w:r w:rsidRPr="00486349">
        <w:rPr>
          <w:rFonts w:eastAsia="標楷體" w:hAnsi="標楷體"/>
          <w:spacing w:val="0"/>
          <w:sz w:val="28"/>
        </w:rPr>
        <w:t>如允許者，須符合兩岸進口及貿易往來相關規定</w:t>
      </w:r>
      <w:r w:rsidRPr="00486349">
        <w:rPr>
          <w:rFonts w:eastAsia="標楷體" w:hAnsi="標楷體"/>
          <w:spacing w:val="0"/>
          <w:sz w:val="28"/>
          <w:szCs w:val="28"/>
        </w:rPr>
        <w:t>）</w:t>
      </w:r>
    </w:p>
    <w:p w14:paraId="76BCE7E2" w14:textId="77777777"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14:paraId="4818CB07" w14:textId="77777777"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否</w:t>
      </w:r>
    </w:p>
    <w:p w14:paraId="7A31A42E" w14:textId="77777777"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14:paraId="5D747457" w14:textId="77777777"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14:paraId="57A022B8" w14:textId="77777777"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3560C303" w14:textId="77777777"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14:paraId="5C261F95" w14:textId="77777777"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原產地須屬我國或其他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14:paraId="3D967AA2" w14:textId="77777777"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14:paraId="50EB7B15" w14:textId="77777777" w:rsid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水泥</w:t>
      </w:r>
    </w:p>
    <w:p w14:paraId="74DDB37C" w14:textId="77777777" w:rsidR="00077665"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783B9A99"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鋼筋</w:t>
      </w:r>
    </w:p>
    <w:p w14:paraId="21A6D7D8"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預力鋼絞線</w:t>
      </w:r>
    </w:p>
    <w:p w14:paraId="18B3417A"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結構鋼</w:t>
      </w:r>
    </w:p>
    <w:p w14:paraId="2FE3AE27"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陶瓷面磚</w:t>
      </w:r>
    </w:p>
    <w:p w14:paraId="4C9CD6EC"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透水性混凝土地磚</w:t>
      </w:r>
    </w:p>
    <w:p w14:paraId="37EE03E3"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4117E160"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4C2DE568" w14:textId="77777777"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17C6B634" w14:textId="77777777"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lastRenderedPageBreak/>
        <w:t>產品：</w:t>
      </w:r>
    </w:p>
    <w:p w14:paraId="3D48A030"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升降機</w:t>
      </w:r>
    </w:p>
    <w:p w14:paraId="26362D3A"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手扶梯</w:t>
      </w:r>
    </w:p>
    <w:p w14:paraId="0771D11B"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阻尼器</w:t>
      </w:r>
    </w:p>
    <w:p w14:paraId="346FB3C7"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監視設備</w:t>
      </w:r>
    </w:p>
    <w:p w14:paraId="3C50B142"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門窗</w:t>
      </w:r>
    </w:p>
    <w:p w14:paraId="7EAD144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櫥櫃</w:t>
      </w:r>
    </w:p>
    <w:p w14:paraId="50EEF54D"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空調設備</w:t>
      </w:r>
    </w:p>
    <w:p w14:paraId="7A45763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消防栓</w:t>
      </w:r>
    </w:p>
    <w:p w14:paraId="55D4333B"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照明燈具</w:t>
      </w:r>
    </w:p>
    <w:p w14:paraId="48BE3AF8"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避雷針</w:t>
      </w:r>
    </w:p>
    <w:p w14:paraId="44E92272"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電氣設備</w:t>
      </w:r>
    </w:p>
    <w:p w14:paraId="3EDB4DE6"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太陽能設備</w:t>
      </w:r>
    </w:p>
    <w:p w14:paraId="7E484C43"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衛浴設備</w:t>
      </w:r>
    </w:p>
    <w:p w14:paraId="36A2B322" w14:textId="77777777"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14:paraId="1ABEDE85" w14:textId="77777777" w:rsidR="00C16151" w:rsidRPr="00721906" w:rsidRDefault="00C16151">
      <w:pPr>
        <w:pStyle w:val="7"/>
        <w:spacing w:line="0" w:lineRule="atLeast"/>
        <w:ind w:left="2" w:firstLineChars="229" w:firstLine="64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不適用我國締結之條約或協定，外國廠商：</w:t>
      </w:r>
    </w:p>
    <w:p w14:paraId="276B4C84" w14:textId="77777777" w:rsidR="00C16151" w:rsidRPr="00721906" w:rsidRDefault="00C16151" w:rsidP="00507209">
      <w:pPr>
        <w:pStyle w:val="7"/>
        <w:ind w:leftChars="412" w:left="1272" w:hangingChars="101" w:hanging="28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之原產地須屬我國者</w:t>
      </w:r>
      <w:r w:rsidR="00507209">
        <w:rPr>
          <w:rFonts w:eastAsia="標楷體" w:hAnsi="標楷體" w:hint="eastAsia"/>
          <w:spacing w:val="0"/>
          <w:sz w:val="28"/>
        </w:rPr>
        <w:t>。</w:t>
      </w:r>
    </w:p>
    <w:p w14:paraId="5A632045" w14:textId="77777777"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14:paraId="27D9D960" w14:textId="77777777"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6B74F756"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014198AE"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4C8AF732"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0A3A048C" w14:textId="77777777"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14:paraId="6ECD2375" w14:textId="77777777"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4ED62CF9"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098834D6"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495FAA31"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7610F955" w14:textId="77777777"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14:paraId="043A226D" w14:textId="77777777"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14:paraId="45475C7B" w14:textId="77777777"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5DB3ACF4" w14:textId="77777777"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14:paraId="50FEF76A" w14:textId="77777777"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履約過程中如有使用或供應下列材料或產品，其原產地須屬我國者（可複</w:t>
      </w:r>
      <w:r w:rsidR="00342C89" w:rsidRPr="005A6FCA">
        <w:rPr>
          <w:rFonts w:eastAsia="標楷體" w:hAnsi="標楷體" w:hint="eastAsia"/>
          <w:spacing w:val="0"/>
          <w:sz w:val="28"/>
        </w:rPr>
        <w:t>選）：</w:t>
      </w:r>
    </w:p>
    <w:p w14:paraId="60667120" w14:textId="77777777"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14:paraId="550ECDBD" w14:textId="77777777" w:rsidR="00F50107" w:rsidRDefault="00D7353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水泥</w:t>
      </w:r>
    </w:p>
    <w:p w14:paraId="33F7A1D4" w14:textId="77777777" w:rsidR="00077665"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lastRenderedPageBreak/>
        <w:t>□</w:t>
      </w:r>
      <w:r w:rsidR="00077665" w:rsidRPr="00077665">
        <w:rPr>
          <w:rFonts w:eastAsia="標楷體" w:hint="eastAsia"/>
          <w:sz w:val="28"/>
        </w:rPr>
        <w:t>水泥製品</w:t>
      </w:r>
    </w:p>
    <w:p w14:paraId="3E081782"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鋼筋</w:t>
      </w:r>
    </w:p>
    <w:p w14:paraId="577AB9BB"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預力鋼絞線</w:t>
      </w:r>
    </w:p>
    <w:p w14:paraId="1A341D2B"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結構鋼</w:t>
      </w:r>
    </w:p>
    <w:p w14:paraId="5C4FB31E"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陶瓷面磚</w:t>
      </w:r>
    </w:p>
    <w:p w14:paraId="78975E16"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透水性混凝土地磚</w:t>
      </w:r>
    </w:p>
    <w:p w14:paraId="62016A2D"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6B5327AC"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7025DDD4" w14:textId="77777777"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77BC0107" w14:textId="77777777"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14:paraId="028062DB"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升降機</w:t>
      </w:r>
    </w:p>
    <w:p w14:paraId="125D2209"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手扶梯</w:t>
      </w:r>
    </w:p>
    <w:p w14:paraId="19EF68C6"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阻尼器</w:t>
      </w:r>
    </w:p>
    <w:p w14:paraId="10933293"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監視設備</w:t>
      </w:r>
    </w:p>
    <w:p w14:paraId="7A07DF2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門窗</w:t>
      </w:r>
    </w:p>
    <w:p w14:paraId="1B09E73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櫥櫃</w:t>
      </w:r>
    </w:p>
    <w:p w14:paraId="65F8EEF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空調設備</w:t>
      </w:r>
    </w:p>
    <w:p w14:paraId="19F56C54"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消防栓</w:t>
      </w:r>
    </w:p>
    <w:p w14:paraId="77499520"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照明燈具</w:t>
      </w:r>
    </w:p>
    <w:p w14:paraId="5CEAD8D2"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避雷針</w:t>
      </w:r>
    </w:p>
    <w:p w14:paraId="388CD538"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電氣設備</w:t>
      </w:r>
    </w:p>
    <w:p w14:paraId="0DDC9286"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太陽能設備</w:t>
      </w:r>
    </w:p>
    <w:p w14:paraId="61EDD59A"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衛浴設備</w:t>
      </w:r>
    </w:p>
    <w:p w14:paraId="7C285440" w14:textId="77777777"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14:paraId="60B00E17" w14:textId="4F6CDD80" w:rsidR="00BE7D31" w:rsidRDefault="00742F78" w:rsidP="00742F78">
      <w:pPr>
        <w:pStyle w:val="7"/>
        <w:ind w:leftChars="207" w:left="850" w:hangingChars="126" w:hanging="353"/>
        <w:jc w:val="both"/>
        <w:textDirection w:val="lrTbV"/>
        <w:rPr>
          <w:rFonts w:eastAsia="標楷體" w:hAnsi="標楷體"/>
          <w:color w:val="00000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002F70BE" w:rsidRPr="002F70BE">
        <w:rPr>
          <w:rFonts w:eastAsia="標楷體" w:hAnsi="標楷體" w:hint="eastAsia"/>
          <w:color w:val="FF0000"/>
          <w:sz w:val="28"/>
        </w:rPr>
        <w:t>，應於招標文件中載明，未載明者則不限定</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r w:rsidR="004B5D5D" w:rsidRPr="004B5D5D">
        <w:rPr>
          <w:rFonts w:eastAsia="標楷體" w:hAnsi="標楷體" w:hint="eastAsia"/>
          <w:color w:val="000000"/>
          <w:sz w:val="28"/>
        </w:rPr>
        <w:t>。</w:t>
      </w:r>
    </w:p>
    <w:p w14:paraId="19EDA9A9" w14:textId="453F5D64" w:rsidR="007B3B70" w:rsidRDefault="00BE7D31" w:rsidP="007B3B70">
      <w:pPr>
        <w:pStyle w:val="7"/>
        <w:spacing w:line="400" w:lineRule="exact"/>
        <w:ind w:left="860" w:hanging="308"/>
        <w:rPr>
          <w:rFonts w:eastAsia="標楷體"/>
          <w:color w:val="000000"/>
          <w:sz w:val="28"/>
        </w:rPr>
      </w:pPr>
      <w:r w:rsidRPr="00BE7D31">
        <w:rPr>
          <w:rFonts w:eastAsia="標楷體" w:hAnsi="標楷體" w:hint="eastAsia"/>
          <w:color w:val="000000"/>
          <w:sz w:val="28"/>
        </w:rPr>
        <w:t>(4)</w:t>
      </w:r>
      <w:r w:rsidR="007B3B70">
        <w:rPr>
          <w:rFonts w:eastAsia="標楷體"/>
          <w:color w:val="000000"/>
          <w:sz w:val="28"/>
        </w:rPr>
        <w:t>本採購就取得或使用無人機部分應符合下列條款</w:t>
      </w:r>
      <w:r w:rsidR="007B3B70">
        <w:rPr>
          <w:rFonts w:eastAsia="標楷體"/>
          <w:color w:val="000000"/>
          <w:sz w:val="28"/>
        </w:rPr>
        <w:t>(</w:t>
      </w:r>
      <w:r w:rsidR="007B3B70">
        <w:rPr>
          <w:rFonts w:eastAsia="標楷體"/>
          <w:color w:val="000000"/>
          <w:sz w:val="28"/>
        </w:rPr>
        <w:t>與招標文件其他條款有不一致者，本條款優先適用</w:t>
      </w:r>
      <w:r w:rsidR="007B3B70">
        <w:rPr>
          <w:rFonts w:eastAsia="標楷體"/>
          <w:color w:val="000000"/>
          <w:sz w:val="28"/>
        </w:rPr>
        <w:t>)</w:t>
      </w:r>
    </w:p>
    <w:p w14:paraId="4D92863F" w14:textId="77777777" w:rsidR="007B3B70" w:rsidRDefault="007B3B70" w:rsidP="007B3B70">
      <w:pPr>
        <w:pStyle w:val="7"/>
        <w:spacing w:line="400" w:lineRule="exact"/>
        <w:ind w:left="832" w:hanging="280"/>
      </w:pPr>
      <w:r>
        <w:rPr>
          <w:rFonts w:eastAsia="標楷體"/>
          <w:color w:val="000000"/>
          <w:spacing w:val="0"/>
          <w:sz w:val="28"/>
          <w:szCs w:val="28"/>
        </w:rPr>
        <w:t xml:space="preserve">  </w:t>
      </w:r>
      <w:r>
        <w:rPr>
          <w:rFonts w:eastAsia="標楷體"/>
          <w:color w:val="000000"/>
          <w:spacing w:val="0"/>
          <w:sz w:val="28"/>
          <w:szCs w:val="28"/>
        </w:rPr>
        <w:t>不允許大陸</w:t>
      </w:r>
      <w:r>
        <w:rPr>
          <w:rFonts w:eastAsia="標楷體"/>
          <w:color w:val="000000"/>
          <w:spacing w:val="0"/>
          <w:sz w:val="28"/>
        </w:rPr>
        <w:t>地區</w:t>
      </w:r>
      <w:r>
        <w:rPr>
          <w:rFonts w:eastAsia="標楷體"/>
          <w:color w:val="000000"/>
          <w:spacing w:val="0"/>
          <w:sz w:val="28"/>
          <w:szCs w:val="28"/>
        </w:rPr>
        <w:t>廠商、</w:t>
      </w:r>
      <w:r>
        <w:rPr>
          <w:rFonts w:eastAsia="標楷體"/>
          <w:color w:val="000000"/>
          <w:sz w:val="28"/>
        </w:rPr>
        <w:t>第三</w:t>
      </w:r>
      <w:r>
        <w:rPr>
          <w:rFonts w:eastAsia="標楷體"/>
          <w:color w:val="000000"/>
          <w:spacing w:val="0"/>
          <w:sz w:val="28"/>
          <w:szCs w:val="28"/>
        </w:rPr>
        <w:t>地區含陸資成分廠商、在臺陸資廠商及經濟部投資審議委員會公告之陸資資訊服務業者參與。且符合下列規定：</w:t>
      </w:r>
    </w:p>
    <w:p w14:paraId="0934EE2A" w14:textId="77777777" w:rsidR="007B3B70" w:rsidRDefault="007B3B70" w:rsidP="007B3B70">
      <w:pPr>
        <w:pStyle w:val="7"/>
        <w:spacing w:line="400" w:lineRule="exact"/>
        <w:ind w:left="1432" w:hanging="280"/>
      </w:pPr>
      <w:r>
        <w:rPr>
          <w:rFonts w:eastAsia="標楷體"/>
          <w:color w:val="000000"/>
          <w:spacing w:val="0"/>
          <w:sz w:val="28"/>
          <w:szCs w:val="28"/>
        </w:rPr>
        <w:t>(4-1)</w:t>
      </w:r>
      <w:r>
        <w:rPr>
          <w:rFonts w:eastAsia="標楷體"/>
          <w:color w:val="000000"/>
          <w:spacing w:val="0"/>
          <w:sz w:val="28"/>
          <w:szCs w:val="28"/>
        </w:rPr>
        <w:t>屬機關取得財物者，廠商所供應標的，應符合相關目的事業主管機關之規範，整機並不得為大陸廠牌</w:t>
      </w:r>
      <w:r>
        <w:rPr>
          <w:rFonts w:eastAsia="標楷體"/>
          <w:bCs/>
          <w:color w:val="FF0000"/>
          <w:sz w:val="28"/>
          <w:szCs w:val="28"/>
        </w:rPr>
        <w:t>(</w:t>
      </w:r>
      <w:r>
        <w:rPr>
          <w:rFonts w:eastAsia="標楷體"/>
          <w:bCs/>
          <w:color w:val="FF0000"/>
          <w:sz w:val="28"/>
          <w:szCs w:val="28"/>
        </w:rPr>
        <w:t>不及於零組件之廠牌</w:t>
      </w:r>
      <w:r>
        <w:rPr>
          <w:rFonts w:eastAsia="標楷體"/>
          <w:bCs/>
          <w:color w:val="FF0000"/>
          <w:sz w:val="28"/>
          <w:szCs w:val="28"/>
        </w:rPr>
        <w:t>)</w:t>
      </w:r>
      <w:r>
        <w:rPr>
          <w:rFonts w:eastAsia="標楷體"/>
          <w:bCs/>
          <w:color w:val="FF0000"/>
          <w:sz w:val="28"/>
          <w:szCs w:val="28"/>
        </w:rPr>
        <w:t>。</w:t>
      </w:r>
    </w:p>
    <w:p w14:paraId="4EA17B7A" w14:textId="77777777" w:rsidR="007B3B70" w:rsidRDefault="007B3B70" w:rsidP="007B3B70">
      <w:pPr>
        <w:pStyle w:val="7"/>
        <w:spacing w:line="400" w:lineRule="exact"/>
        <w:ind w:left="1416" w:firstLine="0"/>
      </w:pPr>
      <w:r>
        <w:rPr>
          <w:rFonts w:eastAsia="標楷體"/>
          <w:bCs/>
          <w:color w:val="FF0000"/>
          <w:sz w:val="28"/>
          <w:szCs w:val="28"/>
        </w:rPr>
        <w:t>機關有特殊需求者，不允許使用大陸地區製造或大陸廠牌之零組件：</w:t>
      </w:r>
      <w:r>
        <w:rPr>
          <w:rFonts w:eastAsia="標楷體"/>
          <w:bCs/>
          <w:color w:val="FF0000"/>
          <w:sz w:val="28"/>
          <w:szCs w:val="28"/>
          <w:u w:val="single"/>
        </w:rPr>
        <w:t xml:space="preserve">                       </w:t>
      </w:r>
      <w:r>
        <w:rPr>
          <w:rFonts w:eastAsia="標楷體"/>
          <w:bCs/>
          <w:color w:val="FF0000"/>
          <w:sz w:val="28"/>
          <w:szCs w:val="28"/>
        </w:rPr>
        <w:t>。</w:t>
      </w:r>
    </w:p>
    <w:p w14:paraId="240AD655" w14:textId="77777777" w:rsidR="007B3B70" w:rsidRDefault="007B3B70" w:rsidP="007B3B70">
      <w:pPr>
        <w:pStyle w:val="7"/>
        <w:spacing w:line="400" w:lineRule="exact"/>
        <w:ind w:left="1427" w:hanging="11"/>
      </w:pPr>
      <w:r>
        <w:rPr>
          <w:rFonts w:eastAsia="標楷體"/>
          <w:bCs/>
          <w:color w:val="FF0000"/>
          <w:spacing w:val="0"/>
          <w:sz w:val="28"/>
          <w:szCs w:val="28"/>
        </w:rPr>
        <w:t>[</w:t>
      </w:r>
      <w:r>
        <w:rPr>
          <w:rFonts w:eastAsia="標楷體"/>
          <w:bCs/>
          <w:color w:val="FF0000"/>
          <w:spacing w:val="0"/>
          <w:sz w:val="28"/>
          <w:szCs w:val="28"/>
        </w:rPr>
        <w:t>例如軍、警、海巡等機關或關鍵基礎設施、重要人士在場、犯罪偵監等，由機關衡酌個案特性妥適訂定。</w:t>
      </w:r>
      <w:r>
        <w:rPr>
          <w:rFonts w:eastAsia="標楷體"/>
          <w:bCs/>
          <w:color w:val="FF0000"/>
          <w:spacing w:val="0"/>
          <w:sz w:val="28"/>
          <w:szCs w:val="28"/>
        </w:rPr>
        <w:t>]</w:t>
      </w:r>
    </w:p>
    <w:p w14:paraId="4ECD3AA4" w14:textId="77777777" w:rsidR="007B3B70" w:rsidRDefault="007B3B70" w:rsidP="007B3B70">
      <w:pPr>
        <w:pStyle w:val="7"/>
        <w:spacing w:line="400" w:lineRule="exact"/>
        <w:ind w:left="1912" w:hanging="280"/>
      </w:pPr>
      <w:r>
        <w:rPr>
          <w:rFonts w:eastAsia="標楷體"/>
          <w:color w:val="000000"/>
          <w:spacing w:val="0"/>
          <w:sz w:val="28"/>
          <w:szCs w:val="28"/>
        </w:rPr>
        <w:t>(4-1-1)</w:t>
      </w:r>
      <w:r>
        <w:t xml:space="preserve"> </w:t>
      </w:r>
      <w:r>
        <w:rPr>
          <w:rFonts w:eastAsia="標楷體"/>
          <w:color w:val="000000"/>
          <w:spacing w:val="0"/>
          <w:sz w:val="28"/>
          <w:szCs w:val="28"/>
        </w:rPr>
        <w:t>廠商履約所供應之無人機</w:t>
      </w:r>
      <w:r>
        <w:rPr>
          <w:rFonts w:eastAsia="標楷體"/>
          <w:color w:val="FF0000"/>
          <w:spacing w:val="0"/>
          <w:sz w:val="28"/>
          <w:szCs w:val="28"/>
        </w:rPr>
        <w:t>，應符合下列要求</w:t>
      </w:r>
      <w:r>
        <w:rPr>
          <w:rFonts w:eastAsia="標楷體"/>
          <w:color w:val="000000"/>
          <w:spacing w:val="0"/>
          <w:sz w:val="28"/>
          <w:szCs w:val="28"/>
        </w:rPr>
        <w:t>：</w:t>
      </w:r>
    </w:p>
    <w:p w14:paraId="324F9586" w14:textId="77777777" w:rsidR="007B3B70" w:rsidRDefault="007B3B70" w:rsidP="007B3B70">
      <w:pPr>
        <w:pStyle w:val="7"/>
        <w:spacing w:line="400" w:lineRule="exact"/>
        <w:ind w:left="2267" w:hanging="280"/>
      </w:pPr>
      <w:r>
        <w:rPr>
          <w:rFonts w:eastAsia="標楷體"/>
          <w:color w:val="FF0000"/>
          <w:spacing w:val="0"/>
          <w:sz w:val="28"/>
          <w:szCs w:val="28"/>
        </w:rPr>
        <w:t>A.</w:t>
      </w:r>
      <w:r>
        <w:rPr>
          <w:rFonts w:eastAsia="標楷體"/>
          <w:color w:val="FF0000"/>
          <w:spacing w:val="0"/>
          <w:sz w:val="28"/>
          <w:szCs w:val="28"/>
        </w:rPr>
        <w:t>依</w:t>
      </w:r>
      <w:r>
        <w:rPr>
          <w:rFonts w:eastAsia="標楷體"/>
          <w:color w:val="000000"/>
          <w:spacing w:val="0"/>
          <w:sz w:val="28"/>
          <w:szCs w:val="28"/>
        </w:rPr>
        <w:t>遙控無人機管理規則第</w:t>
      </w:r>
      <w:r>
        <w:rPr>
          <w:rFonts w:eastAsia="標楷體"/>
          <w:color w:val="000000"/>
          <w:spacing w:val="0"/>
          <w:sz w:val="28"/>
          <w:szCs w:val="28"/>
        </w:rPr>
        <w:t>17</w:t>
      </w:r>
      <w:r>
        <w:rPr>
          <w:rFonts w:eastAsia="標楷體"/>
          <w:color w:val="000000"/>
          <w:spacing w:val="0"/>
          <w:sz w:val="28"/>
          <w:szCs w:val="28"/>
        </w:rPr>
        <w:t>條規定於交通部民用航空局登錄</w:t>
      </w:r>
      <w:r>
        <w:rPr>
          <w:rFonts w:eastAsia="標楷體"/>
          <w:color w:val="000000"/>
          <w:spacing w:val="0"/>
          <w:sz w:val="28"/>
          <w:szCs w:val="28"/>
        </w:rPr>
        <w:lastRenderedPageBreak/>
        <w:t>。</w:t>
      </w:r>
    </w:p>
    <w:p w14:paraId="3227F765" w14:textId="77777777" w:rsidR="007B3B70" w:rsidRDefault="007B3B70" w:rsidP="007B3B70">
      <w:pPr>
        <w:pStyle w:val="7"/>
        <w:spacing w:line="400" w:lineRule="exact"/>
        <w:ind w:left="2267" w:hanging="280"/>
      </w:pPr>
      <w:r>
        <w:rPr>
          <w:rFonts w:eastAsia="標楷體"/>
          <w:color w:val="FF0000"/>
          <w:spacing w:val="0"/>
          <w:sz w:val="28"/>
          <w:szCs w:val="28"/>
        </w:rPr>
        <w:t>B.</w:t>
      </w:r>
      <w:r>
        <w:rPr>
          <w:rFonts w:eastAsia="標楷體"/>
          <w:color w:val="000000"/>
          <w:spacing w:val="0"/>
          <w:sz w:val="28"/>
          <w:szCs w:val="28"/>
        </w:rPr>
        <w:t>經無人機主管機關</w:t>
      </w:r>
      <w:r>
        <w:rPr>
          <w:rFonts w:eastAsia="標楷體"/>
          <w:color w:val="000000"/>
          <w:spacing w:val="0"/>
          <w:sz w:val="28"/>
          <w:szCs w:val="28"/>
        </w:rPr>
        <w:t>(</w:t>
      </w:r>
      <w:r>
        <w:rPr>
          <w:rFonts w:eastAsia="標楷體"/>
          <w:color w:val="000000"/>
          <w:spacing w:val="0"/>
          <w:sz w:val="28"/>
          <w:szCs w:val="28"/>
        </w:rPr>
        <w:t>交通部</w:t>
      </w:r>
      <w:r>
        <w:rPr>
          <w:rFonts w:eastAsia="標楷體"/>
          <w:color w:val="000000"/>
          <w:spacing w:val="0"/>
          <w:sz w:val="28"/>
          <w:szCs w:val="28"/>
        </w:rPr>
        <w:t>)</w:t>
      </w:r>
      <w:r>
        <w:rPr>
          <w:rFonts w:eastAsia="標楷體"/>
          <w:color w:val="000000"/>
          <w:spacing w:val="0"/>
          <w:sz w:val="28"/>
          <w:szCs w:val="28"/>
        </w:rPr>
        <w:t>及資通安全主管機關</w:t>
      </w:r>
      <w:r>
        <w:rPr>
          <w:rFonts w:eastAsia="標楷體"/>
          <w:color w:val="000000"/>
          <w:spacing w:val="0"/>
          <w:sz w:val="28"/>
          <w:szCs w:val="28"/>
        </w:rPr>
        <w:t>(</w:t>
      </w:r>
      <w:r>
        <w:rPr>
          <w:rFonts w:eastAsia="標楷體"/>
          <w:color w:val="000000"/>
          <w:spacing w:val="0"/>
          <w:sz w:val="28"/>
          <w:szCs w:val="28"/>
        </w:rPr>
        <w:t>數位發展部</w:t>
      </w:r>
      <w:r>
        <w:rPr>
          <w:rFonts w:eastAsia="標楷體"/>
          <w:color w:val="000000"/>
          <w:spacing w:val="0"/>
          <w:sz w:val="28"/>
          <w:szCs w:val="28"/>
        </w:rPr>
        <w:t>)</w:t>
      </w:r>
      <w:r>
        <w:rPr>
          <w:rFonts w:eastAsia="標楷體"/>
          <w:color w:val="000000"/>
          <w:spacing w:val="0"/>
          <w:sz w:val="28"/>
          <w:szCs w:val="28"/>
        </w:rPr>
        <w:t>認可之專業單位資安檢測通過，並持有該單位核發之資安檢測合格證明</w:t>
      </w:r>
      <w:r>
        <w:rPr>
          <w:rFonts w:eastAsia="標楷體"/>
          <w:color w:val="FF0000"/>
          <w:spacing w:val="0"/>
          <w:sz w:val="28"/>
          <w:szCs w:val="28"/>
        </w:rPr>
        <w:t>[</w:t>
      </w:r>
      <w:r>
        <w:rPr>
          <w:rFonts w:eastAsia="標楷體"/>
          <w:color w:val="FF0000"/>
          <w:spacing w:val="0"/>
          <w:sz w:val="28"/>
          <w:szCs w:val="28"/>
        </w:rPr>
        <w:t>無人機資安檢測需求詳附表</w:t>
      </w:r>
      <w:r>
        <w:rPr>
          <w:rFonts w:eastAsia="標楷體"/>
          <w:color w:val="FF0000"/>
          <w:spacing w:val="0"/>
          <w:sz w:val="28"/>
          <w:szCs w:val="28"/>
        </w:rPr>
        <w:t>]</w:t>
      </w:r>
      <w:r>
        <w:rPr>
          <w:rFonts w:eastAsia="標楷體"/>
          <w:color w:val="000000"/>
          <w:spacing w:val="0"/>
          <w:sz w:val="28"/>
          <w:szCs w:val="28"/>
        </w:rPr>
        <w:t>。</w:t>
      </w:r>
    </w:p>
    <w:p w14:paraId="424A9CA2" w14:textId="77777777" w:rsidR="007B3B70" w:rsidRDefault="007B3B70" w:rsidP="007B3B70">
      <w:pPr>
        <w:pStyle w:val="7"/>
        <w:spacing w:line="400" w:lineRule="exact"/>
        <w:ind w:left="2267" w:hanging="280"/>
      </w:pPr>
      <w:r>
        <w:rPr>
          <w:rFonts w:eastAsia="標楷體"/>
          <w:color w:val="FF0000"/>
          <w:spacing w:val="0"/>
          <w:sz w:val="28"/>
          <w:szCs w:val="28"/>
        </w:rPr>
        <w:t>C.</w:t>
      </w:r>
      <w:r>
        <w:rPr>
          <w:rFonts w:eastAsia="標楷體"/>
          <w:color w:val="000000"/>
          <w:spacing w:val="0"/>
          <w:sz w:val="28"/>
          <w:szCs w:val="28"/>
        </w:rPr>
        <w:t>具射頻功能且屬國家通訊傳播委員會公告「應經核准之電信管制射頻器材」者，應取得該會核發之審驗證明。</w:t>
      </w:r>
    </w:p>
    <w:p w14:paraId="4367BC82" w14:textId="77777777" w:rsidR="007B3B70" w:rsidRDefault="007B3B70" w:rsidP="007B3B70">
      <w:pPr>
        <w:pStyle w:val="7"/>
        <w:spacing w:line="400" w:lineRule="exact"/>
        <w:ind w:left="1912" w:hanging="280"/>
        <w:rPr>
          <w:rFonts w:eastAsia="標楷體"/>
          <w:color w:val="000000"/>
          <w:spacing w:val="0"/>
          <w:sz w:val="28"/>
          <w:szCs w:val="28"/>
        </w:rPr>
      </w:pPr>
      <w:r>
        <w:rPr>
          <w:rFonts w:eastAsia="標楷體"/>
          <w:color w:val="000000"/>
          <w:spacing w:val="0"/>
          <w:sz w:val="28"/>
          <w:szCs w:val="28"/>
        </w:rPr>
        <w:t>(4-1-2)</w:t>
      </w:r>
      <w:r>
        <w:rPr>
          <w:rFonts w:eastAsia="標楷體"/>
          <w:color w:val="000000"/>
          <w:spacing w:val="0"/>
          <w:sz w:val="28"/>
          <w:szCs w:val="28"/>
        </w:rPr>
        <w:t>其他：</w:t>
      </w:r>
    </w:p>
    <w:p w14:paraId="7DB78FE7" w14:textId="77777777" w:rsidR="007B3B70" w:rsidRDefault="007B3B70" w:rsidP="007B3B70">
      <w:pPr>
        <w:pStyle w:val="7"/>
        <w:spacing w:line="400" w:lineRule="exact"/>
        <w:ind w:left="1432" w:hanging="280"/>
      </w:pPr>
      <w:r>
        <w:rPr>
          <w:rFonts w:eastAsia="標楷體"/>
          <w:color w:val="000000"/>
          <w:spacing w:val="0"/>
          <w:sz w:val="28"/>
          <w:szCs w:val="28"/>
        </w:rPr>
        <w:t>(4-2)</w:t>
      </w:r>
      <w:r>
        <w:rPr>
          <w:rFonts w:eastAsia="標楷體"/>
          <w:color w:val="000000"/>
          <w:spacing w:val="0"/>
          <w:sz w:val="28"/>
          <w:szCs w:val="28"/>
        </w:rPr>
        <w:t>屬機關取得服務者，廠商履約人員不得為大陸籍人士，與提供</w:t>
      </w:r>
      <w:r>
        <w:rPr>
          <w:rFonts w:eastAsia="標楷體"/>
          <w:color w:val="000000"/>
          <w:spacing w:val="-4"/>
          <w:sz w:val="28"/>
          <w:szCs w:val="28"/>
        </w:rPr>
        <w:t>服務直接相關而必須使用之設備、器材、軟體等，應符合相關目的事業主管機關之規範，整機並不得為大陸廠牌</w:t>
      </w:r>
      <w:r>
        <w:rPr>
          <w:rFonts w:eastAsia="標楷體"/>
          <w:color w:val="FF0000"/>
          <w:spacing w:val="-4"/>
          <w:sz w:val="28"/>
          <w:szCs w:val="28"/>
        </w:rPr>
        <w:t>(</w:t>
      </w:r>
      <w:r>
        <w:rPr>
          <w:rFonts w:eastAsia="標楷體"/>
          <w:color w:val="FF0000"/>
          <w:spacing w:val="-4"/>
          <w:sz w:val="28"/>
          <w:szCs w:val="28"/>
        </w:rPr>
        <w:t>不及於零組件之廠牌</w:t>
      </w:r>
      <w:r>
        <w:rPr>
          <w:rFonts w:eastAsia="標楷體"/>
          <w:color w:val="FF0000"/>
          <w:spacing w:val="-4"/>
          <w:sz w:val="28"/>
          <w:szCs w:val="28"/>
        </w:rPr>
        <w:t>)</w:t>
      </w:r>
      <w:r>
        <w:rPr>
          <w:rFonts w:eastAsia="標楷體"/>
          <w:color w:val="FF0000"/>
          <w:spacing w:val="-4"/>
          <w:sz w:val="28"/>
          <w:szCs w:val="28"/>
        </w:rPr>
        <w:t>。</w:t>
      </w:r>
    </w:p>
    <w:p w14:paraId="06189878" w14:textId="77777777" w:rsidR="007B3B70" w:rsidRDefault="007B3B70" w:rsidP="007B3B70">
      <w:pPr>
        <w:pStyle w:val="7"/>
        <w:spacing w:line="400" w:lineRule="exact"/>
        <w:ind w:left="1560" w:firstLine="0"/>
      </w:pPr>
      <w:r>
        <w:rPr>
          <w:rFonts w:eastAsia="標楷體"/>
          <w:color w:val="FF0000"/>
          <w:spacing w:val="0"/>
          <w:sz w:val="28"/>
          <w:szCs w:val="28"/>
        </w:rPr>
        <w:t>機關有特殊需求者，不允許使用大陸地區製造或大陸廠牌之零組件</w:t>
      </w:r>
      <w:r>
        <w:rPr>
          <w:rFonts w:eastAsia="標楷體"/>
          <w:color w:val="FF0000"/>
          <w:spacing w:val="-4"/>
          <w:sz w:val="28"/>
          <w:szCs w:val="28"/>
        </w:rPr>
        <w:t>：</w:t>
      </w:r>
      <w:r>
        <w:rPr>
          <w:rFonts w:eastAsia="標楷體"/>
          <w:color w:val="FF0000"/>
          <w:spacing w:val="-4"/>
          <w:sz w:val="28"/>
          <w:szCs w:val="28"/>
          <w:u w:val="single"/>
        </w:rPr>
        <w:t xml:space="preserve">                       </w:t>
      </w:r>
      <w:r>
        <w:rPr>
          <w:rFonts w:eastAsia="標楷體"/>
          <w:color w:val="FF0000"/>
          <w:spacing w:val="-4"/>
          <w:sz w:val="28"/>
          <w:szCs w:val="28"/>
        </w:rPr>
        <w:t>。</w:t>
      </w:r>
    </w:p>
    <w:p w14:paraId="789DD755" w14:textId="77777777" w:rsidR="007B3B70" w:rsidRDefault="007B3B70" w:rsidP="007B3B70">
      <w:pPr>
        <w:pStyle w:val="7"/>
        <w:spacing w:line="400" w:lineRule="exact"/>
        <w:ind w:left="1560" w:firstLine="0"/>
        <w:rPr>
          <w:rFonts w:eastAsia="標楷體"/>
          <w:color w:val="FF0000"/>
          <w:spacing w:val="-4"/>
          <w:sz w:val="28"/>
          <w:szCs w:val="28"/>
        </w:rPr>
      </w:pPr>
      <w:r>
        <w:rPr>
          <w:rFonts w:eastAsia="標楷體"/>
          <w:color w:val="FF0000"/>
          <w:spacing w:val="-4"/>
          <w:sz w:val="28"/>
          <w:szCs w:val="28"/>
        </w:rPr>
        <w:t>[</w:t>
      </w:r>
      <w:r>
        <w:rPr>
          <w:rFonts w:eastAsia="標楷體"/>
          <w:color w:val="FF0000"/>
          <w:spacing w:val="-4"/>
          <w:sz w:val="28"/>
          <w:szCs w:val="28"/>
        </w:rPr>
        <w:t>例如軍、警、海巡等機關或關鍵基礎設施、重要人士在場、犯罪偵監等，由機關衡酌個案特性妥適訂定。</w:t>
      </w:r>
      <w:r>
        <w:rPr>
          <w:rFonts w:eastAsia="標楷體"/>
          <w:color w:val="FF0000"/>
          <w:spacing w:val="-4"/>
          <w:sz w:val="28"/>
          <w:szCs w:val="28"/>
        </w:rPr>
        <w:t>]</w:t>
      </w:r>
    </w:p>
    <w:p w14:paraId="5A5ACA5E" w14:textId="77777777" w:rsidR="007B3B70" w:rsidRDefault="007B3B70" w:rsidP="007B3B70">
      <w:pPr>
        <w:pStyle w:val="7"/>
        <w:spacing w:line="400" w:lineRule="exact"/>
        <w:ind w:left="1904" w:hanging="272"/>
      </w:pPr>
      <w:r>
        <w:rPr>
          <w:rFonts w:eastAsia="標楷體"/>
          <w:color w:val="000000"/>
          <w:spacing w:val="-4"/>
          <w:sz w:val="28"/>
          <w:szCs w:val="28"/>
        </w:rPr>
        <w:t>(4-2-1)</w:t>
      </w:r>
      <w:r>
        <w:rPr>
          <w:rFonts w:eastAsia="標楷體"/>
          <w:color w:val="000000"/>
          <w:spacing w:val="0"/>
          <w:sz w:val="28"/>
          <w:szCs w:val="28"/>
        </w:rPr>
        <w:t>廠商履約所使用之無人機</w:t>
      </w:r>
      <w:r>
        <w:rPr>
          <w:rFonts w:eastAsia="標楷體"/>
          <w:color w:val="000000"/>
          <w:sz w:val="28"/>
          <w:szCs w:val="28"/>
        </w:rPr>
        <w:t>，</w:t>
      </w:r>
      <w:r>
        <w:rPr>
          <w:rFonts w:eastAsia="標楷體"/>
          <w:color w:val="FF0000"/>
          <w:sz w:val="28"/>
          <w:szCs w:val="28"/>
        </w:rPr>
        <w:t>應符合下列要求：</w:t>
      </w:r>
    </w:p>
    <w:p w14:paraId="681266F7" w14:textId="77777777" w:rsidR="007B3B70" w:rsidRDefault="007B3B70" w:rsidP="007B3B70">
      <w:pPr>
        <w:pStyle w:val="7"/>
        <w:spacing w:line="400" w:lineRule="exact"/>
        <w:ind w:left="2266" w:hanging="308"/>
      </w:pPr>
      <w:r>
        <w:rPr>
          <w:rFonts w:eastAsia="標楷體"/>
          <w:color w:val="FF0000"/>
          <w:sz w:val="28"/>
          <w:szCs w:val="28"/>
        </w:rPr>
        <w:t>A.</w:t>
      </w:r>
      <w:r>
        <w:rPr>
          <w:rFonts w:eastAsia="標楷體"/>
          <w:color w:val="FF0000"/>
          <w:sz w:val="28"/>
          <w:szCs w:val="28"/>
        </w:rPr>
        <w:t>依</w:t>
      </w:r>
      <w:r>
        <w:rPr>
          <w:rFonts w:eastAsia="標楷體"/>
          <w:color w:val="000000"/>
          <w:sz w:val="28"/>
          <w:szCs w:val="28"/>
        </w:rPr>
        <w:t>遙控無人機管理規則第</w:t>
      </w:r>
      <w:r>
        <w:rPr>
          <w:rFonts w:eastAsia="標楷體"/>
          <w:color w:val="000000"/>
          <w:sz w:val="28"/>
          <w:szCs w:val="28"/>
        </w:rPr>
        <w:t>17</w:t>
      </w:r>
      <w:r>
        <w:rPr>
          <w:rFonts w:eastAsia="標楷體"/>
          <w:color w:val="000000"/>
          <w:sz w:val="28"/>
          <w:szCs w:val="28"/>
        </w:rPr>
        <w:t>條規定於交通部民用航空局登錄。</w:t>
      </w:r>
    </w:p>
    <w:p w14:paraId="2505045F" w14:textId="77777777" w:rsidR="007B3B70" w:rsidRDefault="007B3B70" w:rsidP="007B3B70">
      <w:pPr>
        <w:pStyle w:val="7"/>
        <w:spacing w:line="400" w:lineRule="exact"/>
        <w:ind w:left="2266" w:hanging="308"/>
      </w:pPr>
      <w:r>
        <w:rPr>
          <w:rFonts w:eastAsia="標楷體"/>
          <w:color w:val="FF0000"/>
          <w:sz w:val="28"/>
          <w:szCs w:val="28"/>
        </w:rPr>
        <w:t>B.</w:t>
      </w:r>
      <w:r>
        <w:rPr>
          <w:rFonts w:eastAsia="標楷體"/>
          <w:color w:val="000000"/>
          <w:spacing w:val="6"/>
          <w:sz w:val="28"/>
          <w:szCs w:val="28"/>
        </w:rPr>
        <w:t>經無人機主管機關</w:t>
      </w:r>
      <w:r>
        <w:rPr>
          <w:rFonts w:eastAsia="標楷體"/>
          <w:color w:val="000000"/>
          <w:spacing w:val="6"/>
          <w:sz w:val="28"/>
          <w:szCs w:val="28"/>
        </w:rPr>
        <w:t>(</w:t>
      </w:r>
      <w:r>
        <w:rPr>
          <w:rFonts w:eastAsia="標楷體"/>
          <w:color w:val="000000"/>
          <w:spacing w:val="6"/>
          <w:sz w:val="28"/>
          <w:szCs w:val="28"/>
        </w:rPr>
        <w:t>交通部</w:t>
      </w:r>
      <w:r>
        <w:rPr>
          <w:rFonts w:eastAsia="標楷體"/>
          <w:color w:val="000000"/>
          <w:spacing w:val="6"/>
          <w:sz w:val="28"/>
          <w:szCs w:val="28"/>
        </w:rPr>
        <w:t>)</w:t>
      </w:r>
      <w:r>
        <w:rPr>
          <w:rFonts w:eastAsia="標楷體"/>
          <w:color w:val="000000"/>
          <w:spacing w:val="6"/>
          <w:sz w:val="28"/>
          <w:szCs w:val="28"/>
        </w:rPr>
        <w:t>及資通安全主管機關</w:t>
      </w:r>
      <w:r>
        <w:rPr>
          <w:rFonts w:eastAsia="標楷體"/>
          <w:color w:val="000000"/>
          <w:spacing w:val="6"/>
          <w:sz w:val="28"/>
          <w:szCs w:val="28"/>
        </w:rPr>
        <w:t>(</w:t>
      </w:r>
      <w:r>
        <w:rPr>
          <w:rFonts w:eastAsia="標楷體"/>
          <w:color w:val="000000"/>
          <w:spacing w:val="6"/>
          <w:sz w:val="28"/>
          <w:szCs w:val="28"/>
        </w:rPr>
        <w:t>數位發展部</w:t>
      </w:r>
      <w:r>
        <w:rPr>
          <w:rFonts w:eastAsia="標楷體"/>
          <w:color w:val="000000"/>
          <w:spacing w:val="6"/>
          <w:sz w:val="28"/>
          <w:szCs w:val="28"/>
        </w:rPr>
        <w:t>)</w:t>
      </w:r>
      <w:r>
        <w:rPr>
          <w:rFonts w:eastAsia="標楷體"/>
          <w:color w:val="000000"/>
          <w:spacing w:val="6"/>
          <w:sz w:val="28"/>
          <w:szCs w:val="28"/>
        </w:rPr>
        <w:t>認可之專業單位資安檢測通過，並持有該單位核發之資安檢測合格證明</w:t>
      </w:r>
      <w:r>
        <w:rPr>
          <w:rFonts w:eastAsia="標楷體"/>
          <w:color w:val="FF0000"/>
          <w:spacing w:val="6"/>
          <w:sz w:val="28"/>
          <w:szCs w:val="28"/>
        </w:rPr>
        <w:t>[</w:t>
      </w:r>
      <w:r>
        <w:rPr>
          <w:rFonts w:eastAsia="標楷體"/>
          <w:color w:val="FF0000"/>
          <w:spacing w:val="6"/>
          <w:sz w:val="28"/>
          <w:szCs w:val="28"/>
        </w:rPr>
        <w:t>無人機資安檢測需求詳附表</w:t>
      </w:r>
      <w:r>
        <w:rPr>
          <w:rFonts w:eastAsia="標楷體"/>
          <w:color w:val="FF0000"/>
          <w:spacing w:val="6"/>
          <w:sz w:val="28"/>
          <w:szCs w:val="28"/>
        </w:rPr>
        <w:t>]</w:t>
      </w:r>
      <w:r>
        <w:rPr>
          <w:rFonts w:eastAsia="標楷體"/>
          <w:color w:val="000000"/>
          <w:spacing w:val="6"/>
          <w:sz w:val="28"/>
          <w:szCs w:val="28"/>
        </w:rPr>
        <w:t>。</w:t>
      </w:r>
    </w:p>
    <w:p w14:paraId="4C8586E7" w14:textId="77777777" w:rsidR="007B3B70" w:rsidRDefault="007B3B70" w:rsidP="007B3B70">
      <w:pPr>
        <w:pStyle w:val="7"/>
        <w:spacing w:line="400" w:lineRule="exact"/>
        <w:ind w:left="2238" w:hanging="280"/>
      </w:pPr>
      <w:r>
        <w:rPr>
          <w:rFonts w:eastAsia="標楷體"/>
          <w:color w:val="FF0000"/>
          <w:spacing w:val="0"/>
          <w:sz w:val="28"/>
          <w:szCs w:val="28"/>
        </w:rPr>
        <w:t>C.</w:t>
      </w:r>
      <w:r>
        <w:rPr>
          <w:rFonts w:eastAsia="標楷體"/>
          <w:color w:val="000000"/>
          <w:spacing w:val="0"/>
          <w:sz w:val="28"/>
          <w:szCs w:val="28"/>
        </w:rPr>
        <w:t>具射頻功能且屬國家通訊傳播委員會公告「應經核准之電信管制射頻器材」者，應取得該會核發之審驗證明。</w:t>
      </w:r>
    </w:p>
    <w:p w14:paraId="39953651" w14:textId="77777777" w:rsidR="007B3B70" w:rsidRDefault="007B3B70" w:rsidP="007B3B70">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(4-2-2)</w:t>
      </w:r>
      <w:r>
        <w:rPr>
          <w:rFonts w:eastAsia="標楷體"/>
          <w:color w:val="000000"/>
          <w:spacing w:val="0"/>
          <w:sz w:val="28"/>
          <w:szCs w:val="28"/>
        </w:rPr>
        <w:t>無人機操作人，均應具民航局核發之合格專業操作證。</w:t>
      </w:r>
    </w:p>
    <w:p w14:paraId="2C519892" w14:textId="77777777" w:rsidR="007B3B70" w:rsidRDefault="007B3B70" w:rsidP="007B3B70">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(4-2-3)</w:t>
      </w:r>
      <w:r>
        <w:rPr>
          <w:rFonts w:eastAsia="標楷體"/>
          <w:color w:val="000000"/>
          <w:spacing w:val="0"/>
          <w:sz w:val="28"/>
          <w:szCs w:val="28"/>
        </w:rPr>
        <w:t>群飛活動應通過無人機飛行場域資通安全防護評估與檢測；飛經紅區者，其飛行計畫須經交通部及</w:t>
      </w:r>
      <w:r>
        <w:rPr>
          <w:rFonts w:eastAsia="標楷體"/>
          <w:color w:val="000000"/>
          <w:spacing w:val="0"/>
          <w:sz w:val="28"/>
          <w:szCs w:val="28"/>
        </w:rPr>
        <w:t>(</w:t>
      </w:r>
      <w:r>
        <w:rPr>
          <w:rFonts w:eastAsia="標楷體"/>
          <w:color w:val="000000"/>
          <w:spacing w:val="0"/>
          <w:sz w:val="28"/>
          <w:szCs w:val="28"/>
        </w:rPr>
        <w:t>或</w:t>
      </w:r>
      <w:r>
        <w:rPr>
          <w:rFonts w:eastAsia="標楷體"/>
          <w:color w:val="000000"/>
          <w:spacing w:val="0"/>
          <w:sz w:val="28"/>
          <w:szCs w:val="28"/>
        </w:rPr>
        <w:t>)</w:t>
      </w:r>
      <w:r>
        <w:rPr>
          <w:rFonts w:eastAsia="標楷體"/>
          <w:color w:val="000000"/>
          <w:spacing w:val="0"/>
          <w:sz w:val="28"/>
          <w:szCs w:val="28"/>
        </w:rPr>
        <w:t>活動所在之地方政府審核通過。</w:t>
      </w:r>
    </w:p>
    <w:p w14:paraId="5156D608" w14:textId="77777777" w:rsidR="007B3B70" w:rsidRDefault="007B3B70" w:rsidP="007B3B70">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(4-2-4)</w:t>
      </w:r>
      <w:r>
        <w:rPr>
          <w:rFonts w:eastAsia="標楷體"/>
          <w:color w:val="000000"/>
          <w:spacing w:val="0"/>
          <w:sz w:val="28"/>
          <w:szCs w:val="28"/>
        </w:rPr>
        <w:t>法人應訂定作業手冊，經民航局能力審查核准，並經民航局及</w:t>
      </w:r>
      <w:r>
        <w:rPr>
          <w:rFonts w:eastAsia="標楷體"/>
          <w:color w:val="000000"/>
          <w:spacing w:val="0"/>
          <w:sz w:val="28"/>
          <w:szCs w:val="28"/>
        </w:rPr>
        <w:t>(</w:t>
      </w:r>
      <w:r>
        <w:rPr>
          <w:rFonts w:eastAsia="標楷體"/>
          <w:color w:val="000000"/>
          <w:spacing w:val="0"/>
          <w:sz w:val="28"/>
          <w:szCs w:val="28"/>
        </w:rPr>
        <w:t>或</w:t>
      </w:r>
      <w:r>
        <w:rPr>
          <w:rFonts w:eastAsia="標楷體"/>
          <w:color w:val="000000"/>
          <w:spacing w:val="0"/>
          <w:sz w:val="28"/>
          <w:szCs w:val="28"/>
        </w:rPr>
        <w:t>)</w:t>
      </w:r>
      <w:r>
        <w:rPr>
          <w:rFonts w:eastAsia="標楷體"/>
          <w:color w:val="000000"/>
          <w:spacing w:val="0"/>
          <w:sz w:val="28"/>
          <w:szCs w:val="28"/>
        </w:rPr>
        <w:t>地方政府同意飛航活動申請。</w:t>
      </w:r>
    </w:p>
    <w:p w14:paraId="0B5DC534" w14:textId="77777777" w:rsidR="007B3B70" w:rsidRDefault="007B3B70" w:rsidP="007B3B70">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(4-2-5)</w:t>
      </w:r>
      <w:r>
        <w:rPr>
          <w:rFonts w:eastAsia="標楷體"/>
          <w:color w:val="000000"/>
          <w:spacing w:val="0"/>
          <w:sz w:val="28"/>
          <w:szCs w:val="28"/>
        </w:rPr>
        <w:t>其他：</w:t>
      </w:r>
    </w:p>
    <w:p w14:paraId="1848394B" w14:textId="27631CA1" w:rsidR="007B3B70" w:rsidRDefault="007B3B70" w:rsidP="007B3B70">
      <w:pPr>
        <w:pStyle w:val="7"/>
        <w:ind w:leftChars="207" w:left="885" w:hangingChars="126" w:hanging="388"/>
        <w:jc w:val="both"/>
        <w:textDirection w:val="lrTbV"/>
        <w:rPr>
          <w:rFonts w:eastAsia="標楷體" w:hAnsi="標楷體"/>
          <w:color w:val="000000"/>
          <w:sz w:val="28"/>
        </w:rPr>
      </w:pPr>
    </w:p>
    <w:p w14:paraId="7F3624C4"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77A8E602"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2689DBDD"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396160BD"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289DA8E7"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27C92850"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3A2F7891"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586C3951" w14:textId="204B555C" w:rsidR="007B3B70" w:rsidRDefault="007B3B70" w:rsidP="007B3B70">
      <w:pPr>
        <w:pStyle w:val="7"/>
        <w:ind w:leftChars="207" w:left="885" w:hangingChars="126" w:hanging="388"/>
        <w:jc w:val="both"/>
        <w:textDirection w:val="lrTbV"/>
        <w:rPr>
          <w:rFonts w:eastAsia="標楷體" w:hAnsi="標楷體"/>
          <w:color w:val="000000"/>
          <w:sz w:val="28"/>
        </w:rPr>
      </w:pPr>
      <w:r>
        <w:rPr>
          <w:rFonts w:eastAsia="標楷體" w:hAnsi="標楷體" w:hint="eastAsia"/>
          <w:color w:val="000000"/>
          <w:sz w:val="28"/>
        </w:rPr>
        <w:lastRenderedPageBreak/>
        <w:t xml:space="preserve">             </w:t>
      </w:r>
      <w:r w:rsidRPr="007B3B70">
        <w:rPr>
          <w:rFonts w:eastAsia="標楷體" w:hAnsi="標楷體" w:hint="eastAsia"/>
          <w:color w:val="FF0000"/>
          <w:sz w:val="28"/>
        </w:rPr>
        <w:t>無人機資安檢測需求</w:t>
      </w:r>
      <w:r w:rsidRPr="007B3B70">
        <w:rPr>
          <w:rFonts w:eastAsia="標楷體" w:hAnsi="標楷體" w:hint="eastAsia"/>
          <w:color w:val="FF0000"/>
          <w:sz w:val="28"/>
        </w:rPr>
        <w:t>(</w:t>
      </w:r>
      <w:r w:rsidRPr="007B3B70">
        <w:rPr>
          <w:rFonts w:eastAsia="標楷體" w:hAnsi="標楷體" w:hint="eastAsia"/>
          <w:color w:val="FF0000"/>
          <w:sz w:val="28"/>
        </w:rPr>
        <w:t>註</w:t>
      </w:r>
      <w:r w:rsidRPr="007B3B70">
        <w:rPr>
          <w:rFonts w:eastAsia="標楷體" w:hAnsi="標楷體" w:hint="eastAsia"/>
          <w:color w:val="FF0000"/>
          <w:sz w:val="28"/>
        </w:rPr>
        <w:t>1)</w:t>
      </w:r>
    </w:p>
    <w:tbl>
      <w:tblPr>
        <w:tblW w:w="9351" w:type="dxa"/>
        <w:tblCellMar>
          <w:left w:w="10" w:type="dxa"/>
          <w:right w:w="10" w:type="dxa"/>
        </w:tblCellMar>
        <w:tblLook w:val="04A0" w:firstRow="1" w:lastRow="0" w:firstColumn="1" w:lastColumn="0" w:noHBand="0" w:noVBand="1"/>
      </w:tblPr>
      <w:tblGrid>
        <w:gridCol w:w="2547"/>
        <w:gridCol w:w="2835"/>
        <w:gridCol w:w="3969"/>
      </w:tblGrid>
      <w:tr w:rsidR="007B3B70" w14:paraId="64BAB8E2" w14:textId="77777777" w:rsidTr="00725CB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7639B" w14:textId="77777777" w:rsidR="007B3B70" w:rsidRDefault="007B3B70" w:rsidP="00725CBE">
            <w:pPr>
              <w:widowControl/>
              <w:snapToGrid w:val="0"/>
              <w:jc w:val="center"/>
            </w:pPr>
            <w:r>
              <w:rPr>
                <w:rFonts w:ascii="標楷體" w:eastAsia="標楷體" w:hAnsi="標楷體" w:cs="標楷體"/>
                <w:b/>
                <w:color w:val="FF0000"/>
                <w:spacing w:val="-10"/>
                <w:kern w:val="0"/>
                <w:sz w:val="28"/>
                <w:szCs w:val="28"/>
              </w:rPr>
              <w:t>適用資安檢測等級</w:t>
            </w:r>
            <w:r>
              <w:rPr>
                <w:rFonts w:ascii="標楷體" w:eastAsia="標楷體" w:hAnsi="標楷體" w:cs="標楷體"/>
                <w:b/>
                <w:color w:val="FF0000"/>
                <w:spacing w:val="-10"/>
                <w:kern w:val="0"/>
                <w:vertAlign w:val="superscrip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4F1AB" w14:textId="77777777" w:rsidR="007B3B70" w:rsidRDefault="007B3B70" w:rsidP="00725CBE">
            <w:pPr>
              <w:widowControl/>
              <w:snapToGrid w:val="0"/>
              <w:jc w:val="center"/>
              <w:rPr>
                <w:rFonts w:ascii="標楷體" w:eastAsia="標楷體" w:hAnsi="標楷體" w:cs="標楷體"/>
                <w:b/>
                <w:color w:val="FF0000"/>
                <w:spacing w:val="-10"/>
                <w:kern w:val="0"/>
                <w:sz w:val="28"/>
                <w:szCs w:val="28"/>
              </w:rPr>
            </w:pPr>
            <w:r>
              <w:rPr>
                <w:rFonts w:ascii="標楷體" w:eastAsia="標楷體" w:hAnsi="標楷體" w:cs="標楷體"/>
                <w:b/>
                <w:color w:val="FF0000"/>
                <w:spacing w:val="-10"/>
                <w:kern w:val="0"/>
                <w:sz w:val="28"/>
                <w:szCs w:val="28"/>
              </w:rPr>
              <w:t>適用情形</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2E73" w14:textId="77777777" w:rsidR="007B3B70" w:rsidRDefault="007B3B70" w:rsidP="00725CBE">
            <w:pPr>
              <w:widowControl/>
              <w:snapToGrid w:val="0"/>
              <w:jc w:val="center"/>
              <w:rPr>
                <w:rFonts w:ascii="標楷體" w:eastAsia="標楷體" w:hAnsi="標楷體" w:cs="標楷體"/>
                <w:b/>
                <w:color w:val="FF0000"/>
                <w:spacing w:val="-10"/>
                <w:kern w:val="0"/>
                <w:sz w:val="28"/>
                <w:szCs w:val="28"/>
              </w:rPr>
            </w:pPr>
            <w:r>
              <w:rPr>
                <w:rFonts w:ascii="標楷體" w:eastAsia="標楷體" w:hAnsi="標楷體" w:cs="標楷體"/>
                <w:b/>
                <w:color w:val="FF0000"/>
                <w:spacing w:val="-10"/>
                <w:kern w:val="0"/>
                <w:sz w:val="28"/>
                <w:szCs w:val="28"/>
              </w:rPr>
              <w:t>排除適用情形</w:t>
            </w:r>
          </w:p>
        </w:tc>
      </w:tr>
      <w:tr w:rsidR="007B3B70" w14:paraId="4653A410" w14:textId="77777777" w:rsidTr="00725CBE">
        <w:trPr>
          <w:trHeight w:val="25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39E66" w14:textId="77777777" w:rsidR="007B3B70" w:rsidRDefault="007B3B70" w:rsidP="00725CBE">
            <w:pPr>
              <w:widowControl/>
              <w:snapToGrid w:val="0"/>
              <w:spacing w:line="320" w:lineRule="exact"/>
              <w:ind w:left="560" w:hanging="560"/>
              <w:jc w:val="both"/>
            </w:pPr>
            <w:r>
              <w:rPr>
                <w:rFonts w:ascii="標楷體" w:eastAsia="標楷體" w:hAnsi="標楷體" w:cs="標楷體"/>
                <w:bCs/>
                <w:color w:val="FF0000"/>
                <w:kern w:val="0"/>
                <w:sz w:val="28"/>
                <w:szCs w:val="28"/>
              </w:rPr>
              <w:t>一、無人機產品資安測試</w:t>
            </w:r>
            <w:r>
              <w:rPr>
                <w:rFonts w:ascii="標楷體" w:eastAsia="標楷體" w:hAnsi="標楷體" w:cs="標楷體"/>
                <w:b/>
                <w:color w:val="FF0000"/>
                <w:kern w:val="0"/>
                <w:sz w:val="28"/>
                <w:szCs w:val="28"/>
                <w:shd w:val="clear" w:color="auto" w:fill="FFFF00"/>
              </w:rPr>
              <w:t>中階</w:t>
            </w:r>
            <w:r>
              <w:rPr>
                <w:rFonts w:ascii="標楷體" w:eastAsia="標楷體" w:hAnsi="標楷體" w:cs="標楷體"/>
                <w:bCs/>
                <w:color w:val="FF0000"/>
                <w:kern w:val="0"/>
                <w:sz w:val="28"/>
                <w:szCs w:val="28"/>
              </w:rPr>
              <w:t>等級</w:t>
            </w:r>
            <w:r>
              <w:rPr>
                <w:rFonts w:ascii="標楷體" w:eastAsia="標楷體" w:hAnsi="標楷體" w:cs="標楷體"/>
                <w:b/>
                <w:color w:val="FF0000"/>
                <w:spacing w:val="-4"/>
                <w:kern w:val="0"/>
                <w:vertAlign w:val="superscript"/>
              </w:rPr>
              <w:t>(註2)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0A944" w14:textId="77777777" w:rsidR="007B3B70" w:rsidRDefault="007B3B70" w:rsidP="00725CBE">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有下列情形之一者：</w:t>
            </w:r>
          </w:p>
          <w:p w14:paraId="3F9A52FF" w14:textId="77777777" w:rsidR="007B3B70" w:rsidRDefault="007B3B70" w:rsidP="00725CBE">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1.飛經禁航區、限航區、民航局公告之航空站或飛行場四周或地方政府代中央機關公告之紅區</w:t>
            </w:r>
          </w:p>
          <w:p w14:paraId="1E6ECA72" w14:textId="77777777" w:rsidR="007B3B70" w:rsidRDefault="007B3B70" w:rsidP="00725CBE">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2.無人機重量25公斤以上</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927AC" w14:textId="77777777" w:rsidR="007B3B70" w:rsidRDefault="007B3B70" w:rsidP="00725CBE">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經上級機關核轉目的事業主管機關(交通部)及資通安全主管機關(數位發展部) 同意免予適用者。</w:t>
            </w:r>
          </w:p>
        </w:tc>
      </w:tr>
      <w:tr w:rsidR="007B3B70" w14:paraId="4AF88482" w14:textId="77777777" w:rsidTr="00725CBE">
        <w:trPr>
          <w:trHeight w:val="187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9C498" w14:textId="77777777" w:rsidR="007B3B70" w:rsidRDefault="007B3B70" w:rsidP="00725CBE">
            <w:pPr>
              <w:widowControl/>
              <w:snapToGrid w:val="0"/>
              <w:spacing w:line="320" w:lineRule="exact"/>
              <w:ind w:left="560" w:hanging="560"/>
              <w:jc w:val="both"/>
            </w:pPr>
            <w:r>
              <w:rPr>
                <w:rFonts w:ascii="標楷體" w:eastAsia="標楷體" w:hAnsi="標楷體" w:cs="標楷體"/>
                <w:bCs/>
                <w:color w:val="FF0000"/>
                <w:kern w:val="0"/>
                <w:sz w:val="28"/>
                <w:szCs w:val="28"/>
              </w:rPr>
              <w:t>二、無人機產品資安測試</w:t>
            </w:r>
            <w:r>
              <w:rPr>
                <w:rFonts w:ascii="標楷體" w:eastAsia="標楷體" w:hAnsi="標楷體" w:cs="標楷體"/>
                <w:b/>
                <w:color w:val="FF0000"/>
                <w:kern w:val="0"/>
                <w:sz w:val="28"/>
                <w:szCs w:val="28"/>
                <w:shd w:val="clear" w:color="auto" w:fill="FFFF00"/>
              </w:rPr>
              <w:t>初階</w:t>
            </w:r>
            <w:r>
              <w:rPr>
                <w:rFonts w:ascii="標楷體" w:eastAsia="標楷體" w:hAnsi="標楷體" w:cs="標楷體"/>
                <w:bCs/>
                <w:color w:val="FF0000"/>
                <w:kern w:val="0"/>
                <w:sz w:val="28"/>
                <w:szCs w:val="28"/>
              </w:rPr>
              <w:t>等級</w:t>
            </w:r>
            <w:r>
              <w:rPr>
                <w:rFonts w:ascii="標楷體" w:eastAsia="標楷體" w:hAnsi="標楷體" w:cs="標楷體"/>
                <w:b/>
                <w:color w:val="FF0000"/>
                <w:spacing w:val="-4"/>
                <w:kern w:val="0"/>
                <w:vertAlign w:val="superscript"/>
              </w:rPr>
              <w:t>(註2)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B957" w14:textId="77777777" w:rsidR="007B3B70" w:rsidRDefault="007B3B70" w:rsidP="00725CBE">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飛經地方[直轄市、縣(市)]政府劃設紅區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DE1F8" w14:textId="77777777" w:rsidR="007B3B70" w:rsidRDefault="007B3B70" w:rsidP="00725CBE">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有下列情形之一者，免予適用:</w:t>
            </w:r>
          </w:p>
          <w:p w14:paraId="0C32DD1C" w14:textId="77777777" w:rsidR="007B3B70" w:rsidRDefault="007B3B70" w:rsidP="00725CBE">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1.無自主導航且無攝影功能。</w:t>
            </w:r>
          </w:p>
          <w:p w14:paraId="165931DF" w14:textId="77777777" w:rsidR="007B3B70" w:rsidRDefault="007B3B70" w:rsidP="00725CBE">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2.經地方政府同意免予適用者。</w:t>
            </w:r>
          </w:p>
          <w:p w14:paraId="76DB026A" w14:textId="77777777" w:rsidR="007B3B70" w:rsidRDefault="007B3B70" w:rsidP="00725CBE">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3.紅區所在機關辦理之教育訓練或競賽等低機敏性活動並報經地方政府備查。</w:t>
            </w:r>
          </w:p>
        </w:tc>
      </w:tr>
      <w:tr w:rsidR="007B3B70" w14:paraId="0129BD1A" w14:textId="77777777" w:rsidTr="00725CB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4D90" w14:textId="77777777" w:rsidR="007B3B70" w:rsidRDefault="007B3B70" w:rsidP="00725CBE">
            <w:pPr>
              <w:widowControl/>
              <w:snapToGrid w:val="0"/>
              <w:spacing w:line="320" w:lineRule="exact"/>
              <w:ind w:left="560" w:hanging="560"/>
              <w:jc w:val="both"/>
            </w:pPr>
            <w:r>
              <w:rPr>
                <w:rFonts w:ascii="標楷體" w:eastAsia="標楷體" w:hAnsi="標楷體" w:cs="標楷體"/>
                <w:bCs/>
                <w:color w:val="FF0000"/>
                <w:kern w:val="0"/>
                <w:sz w:val="28"/>
                <w:szCs w:val="28"/>
              </w:rPr>
              <w:t>三、無人機產品資安測試</w:t>
            </w:r>
            <w:r>
              <w:rPr>
                <w:rFonts w:ascii="標楷體" w:eastAsia="標楷體" w:hAnsi="標楷體" w:cs="標楷體"/>
                <w:b/>
                <w:color w:val="FF0000"/>
                <w:kern w:val="0"/>
                <w:sz w:val="28"/>
                <w:szCs w:val="28"/>
                <w:shd w:val="clear" w:color="auto" w:fill="FFFF00"/>
              </w:rPr>
              <w:t>初階</w:t>
            </w:r>
            <w:r>
              <w:rPr>
                <w:rFonts w:ascii="標楷體" w:eastAsia="標楷體" w:hAnsi="標楷體" w:cs="標楷體"/>
                <w:bCs/>
                <w:color w:val="FF0000"/>
                <w:kern w:val="0"/>
                <w:sz w:val="28"/>
                <w:szCs w:val="28"/>
              </w:rPr>
              <w:t>等級及</w:t>
            </w:r>
            <w:r>
              <w:rPr>
                <w:rFonts w:ascii="標楷體" w:eastAsia="標楷體" w:hAnsi="標楷體" w:cs="標楷體"/>
                <w:color w:val="FF0000"/>
                <w:kern w:val="0"/>
                <w:sz w:val="28"/>
                <w:szCs w:val="28"/>
              </w:rPr>
              <w:t>群飛系統資安檢測</w:t>
            </w:r>
            <w:r>
              <w:rPr>
                <w:rFonts w:ascii="標楷體" w:eastAsia="標楷體" w:hAnsi="標楷體" w:cs="標楷體"/>
                <w:b/>
                <w:color w:val="FF0000"/>
                <w:spacing w:val="-4"/>
                <w:kern w:val="0"/>
                <w:vertAlign w:val="superscript"/>
              </w:rPr>
              <w:t>(註2及3)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C5B17" w14:textId="77777777" w:rsidR="007B3B70" w:rsidRDefault="007B3B70" w:rsidP="00725CBE">
            <w:pPr>
              <w:widowControl/>
              <w:snapToGrid w:val="0"/>
              <w:spacing w:line="320" w:lineRule="exact"/>
              <w:jc w:val="both"/>
            </w:pPr>
            <w:r>
              <w:rPr>
                <w:rFonts w:ascii="標楷體" w:eastAsia="標楷體" w:hAnsi="標楷體" w:cs="標楷體"/>
                <w:bCs/>
                <w:color w:val="FF0000"/>
                <w:spacing w:val="-4"/>
                <w:kern w:val="0"/>
                <w:sz w:val="28"/>
                <w:szCs w:val="28"/>
              </w:rPr>
              <w:t>群飛架數200架以上且預計群聚人數達1,000人以上</w:t>
            </w:r>
            <w:r>
              <w:rPr>
                <w:rFonts w:ascii="標楷體" w:eastAsia="標楷體" w:hAnsi="標楷體" w:cs="標楷體"/>
                <w:b/>
                <w:color w:val="FF0000"/>
                <w:spacing w:val="-4"/>
                <w:kern w:val="0"/>
                <w:vertAlign w:val="superscript"/>
              </w:rPr>
              <w:t>(註4)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49AA" w14:textId="77777777" w:rsidR="007B3B70" w:rsidRDefault="007B3B70" w:rsidP="00725CBE">
            <w:pPr>
              <w:widowControl/>
              <w:snapToGrid w:val="0"/>
              <w:spacing w:line="320" w:lineRule="exact"/>
              <w:jc w:val="both"/>
              <w:rPr>
                <w:rFonts w:ascii="標楷體" w:eastAsia="標楷體" w:hAnsi="標楷體" w:cs="標楷體"/>
                <w:bCs/>
                <w:dstrike/>
                <w:color w:val="FF0000"/>
                <w:spacing w:val="-10"/>
                <w:kern w:val="0"/>
                <w:sz w:val="28"/>
                <w:szCs w:val="28"/>
              </w:rPr>
            </w:pPr>
          </w:p>
        </w:tc>
      </w:tr>
    </w:tbl>
    <w:p w14:paraId="0DB70B79" w14:textId="77777777" w:rsidR="009327AF" w:rsidRDefault="009327AF" w:rsidP="009327AF">
      <w:pPr>
        <w:widowControl/>
        <w:spacing w:line="360" w:lineRule="exact"/>
        <w:ind w:left="728" w:right="-144" w:hanging="728"/>
        <w:jc w:val="both"/>
        <w:rPr>
          <w:rFonts w:ascii="標楷體" w:eastAsia="標楷體" w:hAnsi="標楷體" w:cs="標楷體"/>
          <w:color w:val="FF0000"/>
          <w:spacing w:val="-10"/>
          <w:kern w:val="0"/>
          <w:sz w:val="28"/>
          <w:szCs w:val="28"/>
        </w:rPr>
      </w:pPr>
      <w:r>
        <w:rPr>
          <w:rFonts w:ascii="標楷體" w:eastAsia="標楷體" w:hAnsi="標楷體" w:cs="標楷體"/>
          <w:color w:val="FF0000"/>
          <w:spacing w:val="-10"/>
          <w:kern w:val="0"/>
          <w:sz w:val="28"/>
          <w:szCs w:val="28"/>
        </w:rPr>
        <w:t>註1：本表無人機資安檢測需求係針對一般機關採購取得或使用無人機之基本需求，機關得依個案特性提高檢測安全等級。又因機關使用情境(例如涉軍、警、海巡等機關或關鍵基礎設施、重要人士在場、犯罪偵監等)，請機關衡酌個案特性，以適當資安標準妥適訂定。</w:t>
      </w:r>
    </w:p>
    <w:p w14:paraId="423FDACD" w14:textId="77777777" w:rsidR="009327AF" w:rsidRDefault="009327AF" w:rsidP="009327AF">
      <w:pPr>
        <w:widowControl/>
        <w:spacing w:line="360" w:lineRule="exact"/>
        <w:ind w:left="728" w:right="-144" w:hanging="728"/>
        <w:jc w:val="both"/>
        <w:rPr>
          <w:rFonts w:ascii="標楷體" w:eastAsia="標楷體" w:hAnsi="標楷體" w:cs="標楷體"/>
          <w:color w:val="FF0000"/>
          <w:spacing w:val="-10"/>
          <w:kern w:val="0"/>
          <w:sz w:val="28"/>
          <w:szCs w:val="28"/>
        </w:rPr>
      </w:pPr>
      <w:r>
        <w:rPr>
          <w:rFonts w:ascii="標楷體" w:eastAsia="標楷體" w:hAnsi="標楷體" w:cs="標楷體"/>
          <w:color w:val="FF0000"/>
          <w:spacing w:val="-10"/>
          <w:kern w:val="0"/>
          <w:sz w:val="28"/>
          <w:szCs w:val="28"/>
        </w:rPr>
        <w:t>註2：本表所稱產品資安檢測等級及檢測項目，係指「無人機資安聯合驗測實驗室」訂定之「無人機資安保障規範」第二部分產品資安測試安全等級及檢測項目(或其他同等級之標準或規範)，並以招標公告或邀標時適用之版本為準，履約期間如有變更資安需求者，得以契約變更方式處理。</w:t>
      </w:r>
    </w:p>
    <w:p w14:paraId="26B9CD01" w14:textId="77777777" w:rsidR="009327AF" w:rsidRDefault="009327AF" w:rsidP="009327AF">
      <w:pPr>
        <w:widowControl/>
        <w:spacing w:line="360" w:lineRule="exact"/>
        <w:ind w:left="728" w:right="-144" w:hanging="728"/>
        <w:jc w:val="both"/>
        <w:rPr>
          <w:rFonts w:ascii="標楷體" w:eastAsia="標楷體" w:hAnsi="標楷體" w:cs="標楷體"/>
          <w:color w:val="FF0000"/>
          <w:spacing w:val="-10"/>
          <w:kern w:val="0"/>
          <w:sz w:val="28"/>
          <w:szCs w:val="28"/>
        </w:rPr>
      </w:pPr>
      <w:r>
        <w:rPr>
          <w:rFonts w:ascii="標楷體" w:eastAsia="標楷體" w:hAnsi="標楷體" w:cs="標楷體"/>
          <w:color w:val="FF0000"/>
          <w:spacing w:val="-10"/>
          <w:kern w:val="0"/>
          <w:sz w:val="28"/>
          <w:szCs w:val="28"/>
        </w:rPr>
        <w:t>註3：本表所稱「群飛系統資安檢測」，係引用台灣資通產業標準協會發布之「物聯網場域資安防護評估指引」安全等級L1級(或其他同等級之標準或規範)，針對應用層、網路層及感測設備層所包含設備之一般性安全功能的資安要求及測試評估，並以招標公告或邀標時適用之版本為準，履約期間如有變更資安需求者，另以契約變更方式處理。</w:t>
      </w:r>
    </w:p>
    <w:p w14:paraId="40FA73BC" w14:textId="77777777" w:rsidR="009327AF" w:rsidRDefault="009327AF" w:rsidP="009327AF">
      <w:pPr>
        <w:widowControl/>
        <w:spacing w:line="360" w:lineRule="exact"/>
        <w:ind w:left="728" w:right="-144" w:hanging="728"/>
        <w:jc w:val="both"/>
        <w:rPr>
          <w:rFonts w:ascii="標楷體" w:eastAsia="標楷體" w:hAnsi="標楷體" w:cs="標楷體"/>
          <w:color w:val="FF0000"/>
          <w:spacing w:val="-10"/>
          <w:kern w:val="0"/>
          <w:sz w:val="28"/>
          <w:szCs w:val="28"/>
        </w:rPr>
      </w:pPr>
      <w:r>
        <w:rPr>
          <w:rFonts w:ascii="標楷體" w:eastAsia="標楷體" w:hAnsi="標楷體" w:cs="標楷體"/>
          <w:color w:val="FF0000"/>
          <w:spacing w:val="-10"/>
          <w:kern w:val="0"/>
          <w:sz w:val="28"/>
          <w:szCs w:val="28"/>
        </w:rPr>
        <w:t>註4：群聚人數門檻係參考內政部「大型群聚活動安全管理要點」對於「大型群聚活動」之定義。</w:t>
      </w:r>
    </w:p>
    <w:p w14:paraId="6336BB00" w14:textId="77777777" w:rsidR="009327AF" w:rsidRDefault="009327AF" w:rsidP="009327AF">
      <w:pPr>
        <w:widowControl/>
        <w:spacing w:line="360" w:lineRule="exact"/>
        <w:ind w:left="728" w:right="-144" w:hanging="728"/>
        <w:jc w:val="both"/>
        <w:rPr>
          <w:rFonts w:ascii="標楷體" w:eastAsia="標楷體" w:hAnsi="標楷體" w:cs="標楷體"/>
          <w:color w:val="FF0000"/>
          <w:spacing w:val="-10"/>
          <w:kern w:val="0"/>
          <w:sz w:val="28"/>
          <w:szCs w:val="28"/>
        </w:rPr>
      </w:pPr>
      <w:r>
        <w:rPr>
          <w:rFonts w:ascii="標楷體" w:eastAsia="標楷體" w:hAnsi="標楷體" w:cs="標楷體"/>
          <w:color w:val="FF0000"/>
          <w:spacing w:val="-10"/>
          <w:kern w:val="0"/>
          <w:sz w:val="28"/>
          <w:szCs w:val="28"/>
        </w:rPr>
        <w:t>註5：機關應視個案實際情形於採購預算編列資安檢測費用。客製化之財物採購，第1次型式檢測費用由機關預算支應；勞務採購，機關依使用架數、使用頻率等因素評估所需檢測費用</w:t>
      </w:r>
    </w:p>
    <w:p w14:paraId="066FC238" w14:textId="77777777" w:rsidR="007B3B70" w:rsidRPr="009327AF" w:rsidRDefault="007B3B70" w:rsidP="007B3B70">
      <w:pPr>
        <w:pStyle w:val="7"/>
        <w:ind w:leftChars="207" w:left="885" w:hangingChars="126" w:hanging="388"/>
        <w:jc w:val="both"/>
        <w:textDirection w:val="lrTbV"/>
        <w:rPr>
          <w:rFonts w:eastAsia="標楷體" w:hAnsi="標楷體"/>
          <w:color w:val="000000"/>
          <w:sz w:val="28"/>
        </w:rPr>
      </w:pPr>
    </w:p>
    <w:p w14:paraId="610AF907"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15CF2176"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2242FDEB" w14:textId="77777777" w:rsidR="007B3B70" w:rsidRDefault="007B3B70" w:rsidP="007B3B70">
      <w:pPr>
        <w:pStyle w:val="7"/>
        <w:ind w:leftChars="207" w:left="885" w:hangingChars="126" w:hanging="388"/>
        <w:jc w:val="both"/>
        <w:textDirection w:val="lrTbV"/>
        <w:rPr>
          <w:rFonts w:eastAsia="標楷體" w:hAnsi="標楷體"/>
          <w:color w:val="000000"/>
          <w:sz w:val="28"/>
        </w:rPr>
      </w:pPr>
    </w:p>
    <w:p w14:paraId="35905F08" w14:textId="22DC6177" w:rsidR="00BE7D31" w:rsidRDefault="00BE7D31" w:rsidP="00BE7D31">
      <w:pPr>
        <w:pStyle w:val="7"/>
        <w:ind w:leftChars="207" w:left="885" w:hangingChars="126" w:hanging="388"/>
        <w:jc w:val="both"/>
        <w:textDirection w:val="lrTbV"/>
        <w:rPr>
          <w:rFonts w:eastAsia="標楷體" w:hAnsi="標楷體"/>
          <w:color w:val="000000"/>
          <w:sz w:val="28"/>
        </w:rPr>
      </w:pPr>
      <w:r w:rsidRPr="00BE7D31">
        <w:rPr>
          <w:rFonts w:eastAsia="標楷體" w:hAnsi="標楷體" w:hint="eastAsia"/>
          <w:color w:val="000000"/>
          <w:sz w:val="28"/>
        </w:rPr>
        <w:lastRenderedPageBreak/>
        <w:t xml:space="preserve">　　　　　　　　。</w:t>
      </w:r>
    </w:p>
    <w:p w14:paraId="3AAFFFC9" w14:textId="77777777"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0CF48C34"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14:paraId="1CB353A0"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非以統包辦理招標。</w:t>
      </w:r>
    </w:p>
    <w:p w14:paraId="269BE576" w14:textId="77777777"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14:paraId="45BEAC85" w14:textId="77777777" w:rsidR="00C16151" w:rsidRPr="00721906" w:rsidRDefault="00C16151">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無例外情形。</w:t>
      </w:r>
    </w:p>
    <w:p w14:paraId="3EED3D30"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14:paraId="2E51303B"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14:paraId="7BB42072"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14:paraId="484DAD86" w14:textId="77777777"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請載明擴充之</w:t>
      </w:r>
      <w:r w:rsidR="0085468E" w:rsidRPr="007B41C6">
        <w:rPr>
          <w:rFonts w:ascii="標楷體" w:eastAsia="標楷體" w:hAnsi="標楷體" w:hint="eastAsia"/>
          <w:color w:val="000000"/>
          <w:spacing w:val="0"/>
          <w:sz w:val="28"/>
        </w:rPr>
        <w:t>期間、金額或數量</w:t>
      </w:r>
      <w:r w:rsidRPr="00721906">
        <w:rPr>
          <w:rFonts w:ascii="標楷體" w:eastAsia="標楷體" w:hAnsi="標楷體" w:hint="eastAsia"/>
          <w:color w:val="000000"/>
          <w:spacing w:val="0"/>
          <w:sz w:val="28"/>
        </w:rPr>
        <w:t>上限，並應將預估選購或擴充項目所需金額計入採購金額。未保留增購權利者免填</w:t>
      </w:r>
      <w:r w:rsidRPr="00721906">
        <w:rPr>
          <w:rFonts w:ascii="標楷體" w:eastAsia="標楷體" w:hAnsi="標楷體"/>
          <w:color w:val="000000"/>
          <w:spacing w:val="0"/>
          <w:sz w:val="28"/>
        </w:rPr>
        <w:t>)</w:t>
      </w:r>
    </w:p>
    <w:p w14:paraId="6706CE1C" w14:textId="77777777" w:rsidR="007B41C6" w:rsidRPr="00721906" w:rsidRDefault="007B41C6" w:rsidP="007B41C6">
      <w:pPr>
        <w:pStyle w:val="7"/>
        <w:spacing w:line="0" w:lineRule="atLeast"/>
        <w:ind w:left="910" w:firstLine="0"/>
        <w:textDirection w:val="lrTbV"/>
        <w:rPr>
          <w:rFonts w:ascii="標楷體" w:eastAsia="標楷體" w:hAnsi="標楷體"/>
          <w:color w:val="000000"/>
          <w:spacing w:val="0"/>
          <w:sz w:val="28"/>
        </w:rPr>
      </w:pPr>
      <w:r w:rsidRPr="007B41C6">
        <w:rPr>
          <w:rFonts w:ascii="標楷體" w:eastAsia="標楷體" w:hAnsi="標楷體" w:hint="eastAsia"/>
          <w:color w:val="000000"/>
          <w:spacing w:val="0"/>
          <w:sz w:val="28"/>
        </w:rPr>
        <w:t>擬保留擴充之期間、金額或數量（項目）：</w:t>
      </w:r>
      <w:r w:rsidRPr="007B41C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B41C6">
        <w:rPr>
          <w:rFonts w:ascii="標楷體" w:eastAsia="標楷體" w:hAnsi="標楷體" w:hint="eastAsia"/>
          <w:color w:val="000000"/>
          <w:spacing w:val="0"/>
          <w:sz w:val="28"/>
        </w:rPr>
        <w:t>。</w:t>
      </w:r>
    </w:p>
    <w:p w14:paraId="0B1DFF9C" w14:textId="5C4E9109" w:rsidR="00C16151" w:rsidRPr="00BB64A8" w:rsidRDefault="00C16151">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14:paraId="4D1EEC52" w14:textId="3EB4D559" w:rsidR="00BB64A8" w:rsidRPr="00BB64A8" w:rsidRDefault="00BB64A8" w:rsidP="00BB64A8">
      <w:pPr>
        <w:pStyle w:val="7"/>
        <w:snapToGrid w:val="0"/>
        <w:spacing w:line="0" w:lineRule="atLeast"/>
        <w:ind w:left="1120" w:hangingChars="400" w:hanging="1120"/>
        <w:jc w:val="both"/>
        <w:textDirection w:val="lrTbV"/>
        <w:rPr>
          <w:rFonts w:ascii="標楷體" w:eastAsia="標楷體" w:hAnsi="標楷體"/>
          <w:snapToGrid w:val="0"/>
          <w:color w:val="FF0000"/>
          <w:spacing w:val="0"/>
          <w:sz w:val="28"/>
        </w:rPr>
      </w:pPr>
      <w:r>
        <w:rPr>
          <w:rFonts w:ascii="標楷體" w:eastAsia="標楷體" w:hAnsi="標楷體" w:cs="標楷體" w:hint="eastAsia"/>
          <w:snapToGrid w:val="0"/>
          <w:color w:val="000000"/>
          <w:spacing w:val="0"/>
          <w:sz w:val="28"/>
        </w:rPr>
        <w:t xml:space="preserve">  </w:t>
      </w:r>
      <w:r w:rsidRPr="00BB64A8">
        <w:rPr>
          <w:rFonts w:ascii="標楷體" w:eastAsia="標楷體" w:hAnsi="標楷體" w:cs="標楷體" w:hint="eastAsia"/>
          <w:snapToGrid w:val="0"/>
          <w:color w:val="FF0000"/>
          <w:spacing w:val="0"/>
          <w:sz w:val="28"/>
        </w:rPr>
        <w:t xml:space="preserve"> </w:t>
      </w:r>
      <w:r>
        <w:rPr>
          <w:rFonts w:ascii="標楷體" w:eastAsia="標楷體" w:hAnsi="標楷體" w:cs="標楷體" w:hint="eastAsia"/>
          <w:snapToGrid w:val="0"/>
          <w:color w:val="FF0000"/>
          <w:spacing w:val="0"/>
          <w:sz w:val="28"/>
        </w:rPr>
        <w:t xml:space="preserve">   </w:t>
      </w:r>
      <w:r w:rsidRPr="00BB64A8">
        <w:rPr>
          <w:rFonts w:ascii="標楷體" w:eastAsia="標楷體" w:hAnsi="標楷體" w:cs="標楷體" w:hint="eastAsia"/>
          <w:snapToGrid w:val="0"/>
          <w:color w:val="FF0000"/>
          <w:spacing w:val="0"/>
          <w:sz w:val="28"/>
        </w:rPr>
        <w:t>(1)□現場領標(未勾選者即不提供)：自公告招標之日起至截止投標日止，於上班時間依招標公告所載之地點、售價及付款方式，以不具名方式購(領)取。</w:t>
      </w:r>
    </w:p>
    <w:p w14:paraId="18E3CBAE" w14:textId="50E1ACC9" w:rsidR="00C16151" w:rsidRPr="00BB64A8" w:rsidRDefault="00743F3C" w:rsidP="00743F3C">
      <w:pPr>
        <w:pStyle w:val="7"/>
        <w:tabs>
          <w:tab w:val="num" w:pos="1568"/>
        </w:tabs>
        <w:snapToGrid w:val="0"/>
        <w:spacing w:line="0" w:lineRule="atLeast"/>
        <w:jc w:val="both"/>
        <w:textDirection w:val="lrTbV"/>
        <w:rPr>
          <w:rFonts w:ascii="標楷體" w:eastAsia="標楷體" w:hAnsi="標楷體"/>
          <w:snapToGrid w:val="0"/>
          <w:color w:val="FF0000"/>
          <w:spacing w:val="0"/>
          <w:sz w:val="28"/>
          <w:lang w:val="en-GB"/>
        </w:rPr>
      </w:pPr>
      <w:r>
        <w:rPr>
          <w:rFonts w:ascii="標楷體" w:eastAsia="標楷體" w:hAnsi="標楷體" w:cs="標楷體" w:hint="eastAsia"/>
          <w:snapToGrid w:val="0"/>
          <w:color w:val="000000"/>
          <w:spacing w:val="0"/>
          <w:sz w:val="28"/>
        </w:rPr>
        <w:t xml:space="preserve">      </w:t>
      </w:r>
      <w:r w:rsidR="00BB64A8" w:rsidRPr="00BB64A8">
        <w:rPr>
          <w:rFonts w:ascii="標楷體" w:eastAsia="標楷體" w:hAnsi="標楷體" w:cs="標楷體" w:hint="eastAsia"/>
          <w:snapToGrid w:val="0"/>
          <w:color w:val="FF0000"/>
          <w:spacing w:val="0"/>
          <w:sz w:val="28"/>
        </w:rPr>
        <w:t>(2)</w:t>
      </w:r>
      <w:r w:rsidR="00C16151" w:rsidRPr="00BB64A8">
        <w:rPr>
          <w:rFonts w:ascii="標楷體" w:eastAsia="標楷體" w:hAnsi="標楷體" w:cs="標楷體" w:hint="eastAsia"/>
          <w:snapToGrid w:val="0"/>
          <w:color w:val="FF0000"/>
          <w:spacing w:val="0"/>
          <w:sz w:val="28"/>
        </w:rPr>
        <w:t>電子領標：</w:t>
      </w:r>
      <w:r w:rsidR="003E6F63" w:rsidRPr="00BB64A8">
        <w:rPr>
          <w:rFonts w:ascii="標楷體" w:eastAsia="標楷體" w:hAnsi="標楷體" w:cs="標楷體" w:hint="eastAsia"/>
          <w:snapToGrid w:val="0"/>
          <w:color w:val="FF0000"/>
          <w:spacing w:val="0"/>
          <w:sz w:val="28"/>
        </w:rPr>
        <w:t>政府電子採購網</w:t>
      </w:r>
      <w:r w:rsidR="00C16151" w:rsidRPr="00BB64A8">
        <w:rPr>
          <w:rFonts w:ascii="標楷體" w:eastAsia="標楷體" w:hAnsi="標楷體" w:cs="標楷體" w:hint="eastAsia"/>
          <w:snapToGrid w:val="0"/>
          <w:color w:val="FF0000"/>
          <w:spacing w:val="0"/>
          <w:sz w:val="28"/>
        </w:rPr>
        <w:t>http://</w:t>
      </w:r>
      <w:r w:rsidR="00C16151" w:rsidRPr="00BB64A8">
        <w:rPr>
          <w:rFonts w:ascii="標楷體" w:eastAsia="標楷體" w:hAnsi="標楷體" w:cs="標楷體"/>
          <w:snapToGrid w:val="0"/>
          <w:color w:val="FF0000"/>
          <w:spacing w:val="0"/>
          <w:sz w:val="28"/>
          <w:lang w:val="en-GB"/>
        </w:rPr>
        <w:t>w</w:t>
      </w:r>
      <w:r w:rsidR="00C16151" w:rsidRPr="00BB64A8">
        <w:rPr>
          <w:rFonts w:ascii="標楷體" w:eastAsia="標楷體" w:hAnsi="標楷體" w:cs="標楷體" w:hint="eastAsia"/>
          <w:snapToGrid w:val="0"/>
          <w:color w:val="FF0000"/>
          <w:spacing w:val="0"/>
          <w:sz w:val="28"/>
          <w:lang w:val="en-GB"/>
        </w:rPr>
        <w:t>eb</w:t>
      </w:r>
      <w:r w:rsidR="00C16151" w:rsidRPr="00BB64A8">
        <w:rPr>
          <w:rFonts w:ascii="標楷體" w:eastAsia="標楷體" w:hAnsi="標楷體" w:cs="標楷體"/>
          <w:snapToGrid w:val="0"/>
          <w:color w:val="FF0000"/>
          <w:spacing w:val="0"/>
          <w:sz w:val="28"/>
          <w:lang w:val="en-GB"/>
        </w:rPr>
        <w:t>.</w:t>
      </w:r>
      <w:r w:rsidR="00C16151" w:rsidRPr="00BB64A8">
        <w:rPr>
          <w:rFonts w:ascii="標楷體" w:eastAsia="標楷體" w:hAnsi="標楷體" w:cs="標楷體" w:hint="eastAsia"/>
          <w:snapToGrid w:val="0"/>
          <w:color w:val="FF0000"/>
          <w:spacing w:val="0"/>
          <w:sz w:val="28"/>
          <w:lang w:val="en-GB"/>
        </w:rPr>
        <w:t>pcc</w:t>
      </w:r>
      <w:r w:rsidR="00C16151" w:rsidRPr="00BB64A8">
        <w:rPr>
          <w:rFonts w:ascii="標楷體" w:eastAsia="標楷體" w:hAnsi="標楷體" w:cs="標楷體"/>
          <w:snapToGrid w:val="0"/>
          <w:color w:val="FF0000"/>
          <w:spacing w:val="0"/>
          <w:sz w:val="28"/>
          <w:lang w:val="en-GB"/>
        </w:rPr>
        <w:t>.gov.tw</w:t>
      </w:r>
      <w:r w:rsidR="00C16151" w:rsidRPr="00BB64A8">
        <w:rPr>
          <w:rFonts w:ascii="標楷體" w:eastAsia="標楷體" w:hAnsi="標楷體" w:cs="標楷體" w:hint="eastAsia"/>
          <w:snapToGrid w:val="0"/>
          <w:color w:val="FF0000"/>
          <w:spacing w:val="0"/>
          <w:sz w:val="28"/>
        </w:rPr>
        <w:t>。</w:t>
      </w:r>
    </w:p>
    <w:p w14:paraId="76099B0A" w14:textId="72874475"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購領招標文件、圖說後，不論投標或得標與否，其購領費概不退還，若因故停標而不再續辦時，廠商得於公告停標之次日起十個辦公日內，如數繳還所購之招標文件、圖說及購領收據，請求退還購領費，逾期不予受理。重新招標時，可持原購領收據、招標文件、圖說換取新招標文件、圖說。</w:t>
      </w:r>
      <w:r w:rsidR="00CF1FC6">
        <w:rPr>
          <w:rFonts w:eastAsia="標楷體"/>
          <w:color w:val="FF0000"/>
          <w:spacing w:val="0"/>
          <w:sz w:val="28"/>
          <w:u w:val="single"/>
        </w:rPr>
        <w:t>本採購因未達法定開標家數而再行招標時，</w:t>
      </w:r>
      <w:r w:rsidR="00CF1FC6">
        <w:rPr>
          <w:rFonts w:eastAsia="標楷體"/>
          <w:color w:val="FF0000"/>
          <w:sz w:val="28"/>
          <w:szCs w:val="28"/>
          <w:u w:val="single"/>
        </w:rPr>
        <w:t>機關僅變更招標文件之截止投標期限、開標日期及時間，其他內容未變更、更正或補充者，允許廠商得採用前已領標之領標憑據。</w:t>
      </w:r>
    </w:p>
    <w:p w14:paraId="698DBDC0" w14:textId="77777777"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或僅保留影本。分段開標者，尚未開標之部分應予發還。</w:t>
      </w:r>
    </w:p>
    <w:p w14:paraId="7DB556F9" w14:textId="77777777"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14:paraId="30D681B3" w14:textId="77777777"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，除屬採購法第31條規定不予發還或追繳押標金之爭議者外，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14:paraId="303A7197"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名稱：</w:t>
      </w:r>
      <w:r w:rsidR="00A71D11" w:rsidRPr="00C12199">
        <w:rPr>
          <w:rFonts w:ascii="標楷體" w:eastAsia="標楷體" w:hAnsi="標楷體" w:hint="eastAsia"/>
          <w:color w:val="000000"/>
          <w:spacing w:val="0"/>
          <w:sz w:val="28"/>
        </w:rPr>
        <w:t>臺南市政府</w:t>
      </w:r>
      <w:r w:rsidRPr="00C12199">
        <w:rPr>
          <w:rFonts w:ascii="標楷體" w:eastAsia="標楷體" w:hAnsi="標楷體" w:hint="eastAsia"/>
          <w:color w:val="000000"/>
          <w:spacing w:val="0"/>
          <w:sz w:val="28"/>
        </w:rPr>
        <w:t>採購申訴審議委員會</w:t>
      </w:r>
    </w:p>
    <w:p w14:paraId="4D248539"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地址：</w:t>
      </w:r>
      <w:r w:rsidR="00A71D11" w:rsidRPr="00C12199">
        <w:rPr>
          <w:rFonts w:ascii="標楷體" w:eastAsia="標楷體" w:hAnsi="標楷體" w:hint="eastAsia"/>
          <w:color w:val="000000"/>
          <w:spacing w:val="0"/>
          <w:sz w:val="28"/>
        </w:rPr>
        <w:t>70801臺南市安平區永華路二段6號</w:t>
      </w:r>
      <w:r w:rsidRPr="00C12199">
        <w:rPr>
          <w:rFonts w:ascii="標楷體" w:eastAsia="標楷體" w:hAnsi="標楷體" w:hint="eastAsia"/>
          <w:color w:val="000000"/>
          <w:spacing w:val="0"/>
          <w:sz w:val="28"/>
        </w:rPr>
        <w:t xml:space="preserve"> </w:t>
      </w:r>
    </w:p>
    <w:p w14:paraId="0D17AD9B"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電話：0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3901030</w:t>
      </w:r>
      <w:r w:rsidRPr="00C12199">
        <w:rPr>
          <w:rFonts w:ascii="標楷體" w:eastAsia="標楷體" w:hAnsi="標楷體" w:hint="eastAsia"/>
          <w:color w:val="000000"/>
          <w:spacing w:val="0"/>
          <w:sz w:val="28"/>
        </w:rPr>
        <w:t xml:space="preserve">      傳真：0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2950218</w:t>
      </w:r>
      <w:r w:rsidRPr="00C12199">
        <w:rPr>
          <w:rFonts w:ascii="標楷體" w:eastAsia="標楷體" w:hAnsi="標楷體" w:hint="eastAsia"/>
          <w:color w:val="000000"/>
          <w:spacing w:val="0"/>
          <w:sz w:val="28"/>
        </w:rPr>
        <w:t xml:space="preserve">  </w:t>
      </w:r>
    </w:p>
    <w:p w14:paraId="606BDB3D" w14:textId="58647140" w:rsidR="00C16151" w:rsidRPr="00606ED7" w:rsidRDefault="00606ED7">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000000"/>
          <w:spacing w:val="0"/>
          <w:sz w:val="28"/>
          <w:szCs w:val="28"/>
        </w:rPr>
      </w:pPr>
      <w:r w:rsidRPr="00606ED7">
        <w:rPr>
          <w:rFonts w:ascii="標楷體" w:eastAsia="標楷體" w:hAnsi="標楷體" w:cs="標楷體"/>
          <w:snapToGrid w:val="0"/>
          <w:color w:val="000000"/>
          <w:spacing w:val="0"/>
          <w:sz w:val="28"/>
          <w:szCs w:val="28"/>
        </w:rPr>
        <w:t>除情形特殊在招標公告內另有規定外，不舉行現場說明</w:t>
      </w:r>
      <w:r w:rsidRPr="00606ED7">
        <w:rPr>
          <w:rFonts w:ascii="標楷體" w:eastAsia="標楷體" w:hAnsi="標楷體" w:cs="標楷體"/>
          <w:snapToGrid w:val="0"/>
          <w:color w:val="FF0000"/>
          <w:spacing w:val="0"/>
          <w:sz w:val="28"/>
          <w:szCs w:val="28"/>
          <w:u w:val="single"/>
        </w:rPr>
        <w:t>，廠商應於投標前詳閱招標文件，並得自行赴相關履約地點勘查</w:t>
      </w:r>
      <w:r w:rsidRPr="00606ED7">
        <w:rPr>
          <w:rFonts w:ascii="標楷體" w:eastAsia="標楷體" w:hAnsi="標楷體" w:cs="標楷體"/>
          <w:snapToGrid w:val="0"/>
          <w:color w:val="000000"/>
          <w:spacing w:val="0"/>
          <w:sz w:val="28"/>
          <w:szCs w:val="28"/>
        </w:rPr>
        <w:t>；廠商對招標文件內容</w:t>
      </w:r>
      <w:r w:rsidRPr="00606ED7">
        <w:rPr>
          <w:rFonts w:ascii="標楷體" w:eastAsia="標楷體" w:hAnsi="標楷體" w:cs="標楷體"/>
          <w:snapToGrid w:val="0"/>
          <w:color w:val="000000"/>
          <w:spacing w:val="0"/>
          <w:sz w:val="28"/>
          <w:szCs w:val="28"/>
        </w:rPr>
        <w:lastRenderedPageBreak/>
        <w:t>有疑義者</w:t>
      </w:r>
      <w:r w:rsidRPr="00606ED7">
        <w:rPr>
          <w:rFonts w:ascii="標楷體" w:eastAsia="標楷體" w:hAnsi="標楷體"/>
          <w:spacing w:val="0"/>
          <w:kern w:val="3"/>
          <w:sz w:val="28"/>
          <w:szCs w:val="28"/>
        </w:rPr>
        <w:t>，應以書面向招標機關請求釋疑之期限：自公告日或邀標日起等標期之四分之一，其尾數不足1日者，以1日計。</w:t>
      </w:r>
      <w:r w:rsidRPr="00606ED7">
        <w:rPr>
          <w:rFonts w:ascii="標楷體" w:eastAsia="標楷體" w:hAnsi="標楷體"/>
          <w:color w:val="FF0000"/>
          <w:spacing w:val="0"/>
          <w:kern w:val="3"/>
          <w:sz w:val="28"/>
          <w:szCs w:val="28"/>
          <w:u w:val="single"/>
        </w:rPr>
        <w:t>廠商請求釋疑逾招標文件規定期限者，機關得不予受理，並以書面通知廠商。</w:t>
      </w:r>
      <w:r w:rsidRPr="00606ED7">
        <w:rPr>
          <w:rFonts w:ascii="標楷體" w:eastAsia="標楷體" w:hAnsi="標楷體"/>
          <w:color w:val="000000"/>
          <w:spacing w:val="0"/>
          <w:sz w:val="28"/>
          <w:szCs w:val="28"/>
        </w:rPr>
        <w:t xml:space="preserve"> </w:t>
      </w:r>
    </w:p>
    <w:p w14:paraId="24C69B63" w14:textId="77777777" w:rsidR="00EE4F52" w:rsidRPr="00606ED7" w:rsidRDefault="00EE4F52" w:rsidP="00EE4F52">
      <w:pPr>
        <w:pStyle w:val="7"/>
        <w:numPr>
          <w:ilvl w:val="0"/>
          <w:numId w:val="1"/>
        </w:numPr>
        <w:tabs>
          <w:tab w:val="clear" w:pos="1191"/>
        </w:tabs>
        <w:ind w:left="907" w:hanging="907"/>
        <w:jc w:val="both"/>
        <w:textDirection w:val="lrTbV"/>
        <w:rPr>
          <w:rFonts w:ascii="標楷體" w:eastAsia="標楷體" w:hAnsi="標楷體"/>
          <w:spacing w:val="6"/>
          <w:sz w:val="28"/>
        </w:rPr>
      </w:pPr>
      <w:r w:rsidRPr="000A7869">
        <w:rPr>
          <w:rFonts w:ascii="標楷體" w:eastAsia="標楷體" w:hAnsi="標楷體" w:hint="eastAsia"/>
          <w:color w:val="FF0000"/>
          <w:spacing w:val="6"/>
          <w:sz w:val="28"/>
        </w:rPr>
        <w:t>機關以書面答復前條請求釋疑廠商之期限：依採購法施行細則第43條第3項規定。</w:t>
      </w:r>
      <w:r w:rsidRPr="00606ED7">
        <w:rPr>
          <w:rFonts w:ascii="標楷體" w:eastAsia="標楷體" w:hAnsi="標楷體" w:hint="eastAsia"/>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7243F1D7" w14:textId="77777777"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廠商有下列情形之一者，其事實及理由將通知廠商，並附記如未提出異議者，將刊登政府採購公報：</w:t>
      </w:r>
    </w:p>
    <w:p w14:paraId="33A1ACE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14:paraId="5C72239B"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14:paraId="21CCD26B"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14:paraId="49B115EF"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以虛偽不實之文件投標、訂約或履約，情節重大者。</w:t>
      </w:r>
    </w:p>
    <w:p w14:paraId="29A33B1B"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14:paraId="761F470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w:t>
      </w:r>
      <w:r w:rsidR="00AC58FA">
        <w:rPr>
          <w:rFonts w:ascii="標楷體" w:eastAsia="標楷體" w:hAnsi="標楷體" w:cs="標楷體" w:hint="eastAsia"/>
          <w:snapToGrid w:val="0"/>
          <w:color w:val="000000"/>
          <w:spacing w:val="0"/>
          <w:sz w:val="28"/>
        </w:rPr>
        <w:t>8</w:t>
      </w:r>
      <w:r w:rsidR="00AC58FA">
        <w:rPr>
          <w:rFonts w:ascii="標楷體" w:eastAsia="標楷體" w:hAnsi="標楷體" w:cs="標楷體"/>
          <w:snapToGrid w:val="0"/>
          <w:color w:val="000000"/>
          <w:spacing w:val="0"/>
          <w:sz w:val="28"/>
        </w:rPr>
        <w:t>7</w:t>
      </w:r>
      <w:r w:rsidRPr="00721906">
        <w:rPr>
          <w:rFonts w:ascii="標楷體" w:eastAsia="標楷體" w:hAnsi="標楷體" w:cs="標楷體" w:hint="eastAsia"/>
          <w:snapToGrid w:val="0"/>
          <w:color w:val="000000"/>
          <w:spacing w:val="0"/>
          <w:sz w:val="28"/>
        </w:rPr>
        <w:t>條至第</w:t>
      </w:r>
      <w:r w:rsidR="00AC58FA">
        <w:rPr>
          <w:rFonts w:ascii="標楷體" w:eastAsia="標楷體" w:hAnsi="標楷體" w:cs="標楷體" w:hint="eastAsia"/>
          <w:snapToGrid w:val="0"/>
          <w:color w:val="000000"/>
          <w:spacing w:val="0"/>
          <w:sz w:val="28"/>
        </w:rPr>
        <w:t>9</w:t>
      </w:r>
      <w:r w:rsidR="00AC58FA">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條之罪，經第一審為有罪判決者。</w:t>
      </w:r>
    </w:p>
    <w:p w14:paraId="28F40D84"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14:paraId="35B7491C"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查驗或驗收不合格，情節重大者。</w:t>
      </w:r>
    </w:p>
    <w:p w14:paraId="537C8DF0"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6C5E1710"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14:paraId="70A7A9B6"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w:t>
      </w:r>
      <w:r w:rsidR="00AC58FA">
        <w:rPr>
          <w:rFonts w:ascii="標楷體" w:eastAsia="標楷體" w:hAnsi="標楷體" w:cs="標楷體" w:hint="eastAsia"/>
          <w:snapToGrid w:val="0"/>
          <w:color w:val="000000"/>
          <w:spacing w:val="0"/>
          <w:sz w:val="28"/>
        </w:rPr>
        <w:t>6</w:t>
      </w:r>
      <w:r w:rsidR="00AC58FA">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條之規定轉包者。</w:t>
      </w:r>
    </w:p>
    <w:p w14:paraId="6B269058"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417C6918"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破產程序中之廠商。</w:t>
      </w:r>
    </w:p>
    <w:p w14:paraId="5CD89190" w14:textId="77777777"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14:paraId="7B5524F7" w14:textId="77777777"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14:paraId="0C7807E7" w14:textId="77777777"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廠商之履約連帶保証廠商經機關通知履行連帶保証責任者，適用前項之規定。</w:t>
      </w:r>
    </w:p>
    <w:p w14:paraId="73D3D93E" w14:textId="77777777"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受理廠商檢舉之採購稽核小組連絡電話、傳真及地址與法務部調查局及機關所在地之調查站處（站、組）檢舉電話及信箱：</w:t>
      </w:r>
    </w:p>
    <w:p w14:paraId="214225CC" w14:textId="77777777"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14:paraId="01B0C9C5"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地址：臺北市信義區松仁路</w:t>
      </w:r>
      <w:r w:rsidR="00AC58FA">
        <w:rPr>
          <w:rFonts w:ascii="標楷體" w:eastAsia="標楷體" w:hAnsi="標楷體" w:hint="eastAsia"/>
          <w:color w:val="000000"/>
          <w:spacing w:val="0"/>
          <w:sz w:val="28"/>
        </w:rPr>
        <w:t>3</w:t>
      </w:r>
      <w:r w:rsidRPr="00721906">
        <w:rPr>
          <w:rFonts w:ascii="標楷體" w:eastAsia="標楷體" w:hAnsi="標楷體" w:hint="eastAsia"/>
          <w:color w:val="000000"/>
          <w:spacing w:val="0"/>
          <w:sz w:val="28"/>
        </w:rPr>
        <w:t>號</w:t>
      </w:r>
      <w:r w:rsidR="00AC58FA">
        <w:rPr>
          <w:rFonts w:ascii="標楷體" w:eastAsia="標楷體" w:hAnsi="標楷體" w:hint="eastAsia"/>
          <w:color w:val="000000"/>
          <w:spacing w:val="0"/>
          <w:sz w:val="28"/>
        </w:rPr>
        <w:t>9</w:t>
      </w:r>
      <w:r w:rsidRPr="00721906">
        <w:rPr>
          <w:rFonts w:ascii="標楷體" w:eastAsia="標楷體" w:hAnsi="標楷體" w:hint="eastAsia"/>
          <w:color w:val="000000"/>
          <w:spacing w:val="0"/>
          <w:sz w:val="28"/>
        </w:rPr>
        <w:t xml:space="preserve">樓(中油大樓) </w:t>
      </w:r>
    </w:p>
    <w:p w14:paraId="7639490E"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14:paraId="0EB48AAA"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名稱：臺南市政府採購稽核小組</w:t>
      </w:r>
    </w:p>
    <w:p w14:paraId="3F384771"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地址：臺南市永華路二段6號</w:t>
      </w:r>
      <w:r w:rsidR="00C12199">
        <w:rPr>
          <w:rFonts w:ascii="標楷體" w:eastAsia="標楷體" w:hAnsi="標楷體" w:hint="eastAsia"/>
          <w:color w:val="000000"/>
          <w:spacing w:val="0"/>
          <w:sz w:val="28"/>
        </w:rPr>
        <w:t>5樓</w:t>
      </w:r>
    </w:p>
    <w:p w14:paraId="6D198FEB"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B3359">
        <w:rPr>
          <w:rFonts w:ascii="標楷體" w:eastAsia="標楷體" w:hAnsi="標楷體" w:hint="eastAsia"/>
          <w:color w:val="FF0000"/>
          <w:spacing w:val="0"/>
          <w:sz w:val="28"/>
        </w:rPr>
        <w:t>2994579</w:t>
      </w:r>
      <w:r w:rsidRPr="00721906">
        <w:rPr>
          <w:rFonts w:ascii="標楷體" w:eastAsia="標楷體" w:hAnsi="標楷體" w:hint="eastAsia"/>
          <w:color w:val="000000"/>
          <w:spacing w:val="0"/>
          <w:sz w:val="28"/>
        </w:rPr>
        <w:t xml:space="preserve">          傳真：(06)2950218</w:t>
      </w:r>
    </w:p>
    <w:p w14:paraId="08B30A5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14:paraId="57A112C2"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14:paraId="5959842D"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名稱：法務部調查局臺南市調查處</w:t>
      </w:r>
    </w:p>
    <w:p w14:paraId="5A309B2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電話：(06)2988888           信箱：台南郵政60000號信箱 </w:t>
      </w:r>
    </w:p>
    <w:p w14:paraId="15BDC53F" w14:textId="77777777" w:rsidR="000826F5" w:rsidRPr="00C12199" w:rsidRDefault="000826F5" w:rsidP="005224E0">
      <w:pPr>
        <w:pStyle w:val="7"/>
        <w:tabs>
          <w:tab w:val="left" w:pos="644"/>
        </w:tabs>
        <w:spacing w:line="0" w:lineRule="atLeast"/>
        <w:ind w:leftChars="-12" w:left="682" w:hangingChars="254" w:hanging="711"/>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二十五之一、法務部廉政署受理檢舉電話：0800-286-586；檢舉信箱：</w:t>
      </w:r>
      <w:r w:rsidR="00A24305" w:rsidRPr="00C12199">
        <w:rPr>
          <w:rFonts w:ascii="標楷體" w:eastAsia="標楷體" w:hAnsi="標楷體" w:hint="eastAsia"/>
          <w:sz w:val="28"/>
        </w:rPr>
        <w:t>10099</w:t>
      </w:r>
      <w:r w:rsidR="00A24305" w:rsidRPr="00C12199">
        <w:rPr>
          <w:rFonts w:ascii="標楷體" w:eastAsia="標楷體" w:hAnsi="標楷體" w:hint="eastAsia"/>
          <w:sz w:val="28"/>
        </w:rPr>
        <w:lastRenderedPageBreak/>
        <w:t>國史館郵局第153號信箱</w:t>
      </w:r>
      <w:r w:rsidRPr="00C12199">
        <w:rPr>
          <w:rFonts w:ascii="標楷體" w:eastAsia="標楷體" w:hAnsi="標楷體" w:hint="eastAsia"/>
          <w:color w:val="000000"/>
          <w:spacing w:val="0"/>
          <w:sz w:val="28"/>
        </w:rPr>
        <w:t>；傳真檢舉專線：（02）</w:t>
      </w:r>
      <w:r w:rsidR="007F0E10" w:rsidRPr="00C12199">
        <w:rPr>
          <w:rFonts w:ascii="標楷體" w:eastAsia="標楷體" w:hAnsi="標楷體" w:hint="eastAsia"/>
          <w:color w:val="000000"/>
          <w:sz w:val="28"/>
        </w:rPr>
        <w:t>2381-1234</w:t>
      </w:r>
      <w:r w:rsidRPr="00C12199">
        <w:rPr>
          <w:rFonts w:ascii="標楷體" w:eastAsia="標楷體" w:hAnsi="標楷體" w:hint="eastAsia"/>
          <w:color w:val="000000"/>
          <w:spacing w:val="0"/>
          <w:sz w:val="28"/>
        </w:rPr>
        <w:t>；電子郵件檢舉信箱：gechief-p@mail.moj.gov.tw；24小時檢舉中心地址：</w:t>
      </w:r>
      <w:r w:rsidR="007F0E10" w:rsidRPr="00C12199">
        <w:rPr>
          <w:rFonts w:ascii="標楷體" w:eastAsia="標楷體" w:hAnsi="標楷體" w:hint="eastAsia"/>
          <w:color w:val="000000"/>
          <w:spacing w:val="0"/>
          <w:sz w:val="28"/>
        </w:rPr>
        <w:t>10048臺北市中正區博愛路166號</w:t>
      </w:r>
      <w:r w:rsidRPr="00C12199">
        <w:rPr>
          <w:rFonts w:ascii="標楷體" w:eastAsia="標楷體" w:hAnsi="標楷體" w:hint="eastAsia"/>
          <w:color w:val="000000"/>
          <w:spacing w:val="0"/>
          <w:sz w:val="28"/>
        </w:rPr>
        <w:t>。</w:t>
      </w:r>
    </w:p>
    <w:p w14:paraId="2C44C8B2" w14:textId="77777777"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14:paraId="65D42117" w14:textId="77777777"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14:paraId="160653B0"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14:paraId="0BC542BC"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14:paraId="299DD7D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76D95F7" w14:textId="77777777"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招標文件已附共同投標協議書範本，詳共同投標補充規定如附說明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14:paraId="321EF62E" w14:textId="77777777" w:rsidR="00C16151" w:rsidRPr="00721906" w:rsidRDefault="00C16151">
      <w:pPr>
        <w:pStyle w:val="7"/>
        <w:spacing w:line="0" w:lineRule="atLeast"/>
        <w:ind w:leftChars="251" w:left="868" w:hangingChars="95" w:hanging="26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允許廠商共同投標。</w:t>
      </w:r>
    </w:p>
    <w:p w14:paraId="68D7073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本採購是否允許採電子投標：</w:t>
      </w:r>
    </w:p>
    <w:p w14:paraId="1C3BE3C1" w14:textId="77777777"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14:paraId="409D2DBE" w14:textId="77777777" w:rsidR="00C16151" w:rsidRPr="00721906" w:rsidRDefault="00142EFB" w:rsidP="00142EFB">
      <w:pPr>
        <w:pStyle w:val="7"/>
        <w:spacing w:line="0" w:lineRule="atLeast"/>
        <w:ind w:left="1" w:firstLineChars="214" w:firstLine="659"/>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14:paraId="68F0A890" w14:textId="77777777"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14:paraId="737F94A5" w14:textId="77777777"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(請招標機關依需求填入)，份數詳本須知</w:t>
      </w:r>
      <w:r w:rsidRPr="00DD41AB">
        <w:rPr>
          <w:rFonts w:ascii="標楷體" w:eastAsia="標楷體" w:hAnsi="標楷體" w:cs="標楷體" w:hint="eastAsia"/>
          <w:snapToGrid w:val="0"/>
          <w:color w:val="000000"/>
          <w:spacing w:val="0"/>
          <w:sz w:val="28"/>
        </w:rPr>
        <w:t>第33點</w:t>
      </w:r>
      <w:r w:rsidR="00D043B8" w:rsidRPr="00DD41AB">
        <w:rPr>
          <w:rFonts w:ascii="標楷體" w:eastAsia="標楷體" w:hAnsi="標楷體" w:cs="標楷體" w:hint="eastAsia"/>
          <w:snapToGrid w:val="0"/>
          <w:color w:val="000000"/>
          <w:spacing w:val="0"/>
          <w:sz w:val="28"/>
        </w:rPr>
        <w:t>之一</w:t>
      </w:r>
      <w:r w:rsidRPr="00DD41AB">
        <w:rPr>
          <w:rFonts w:ascii="標楷體" w:eastAsia="標楷體" w:hAnsi="標楷體" w:cs="標楷體" w:hint="eastAsia"/>
          <w:snapToGrid w:val="0"/>
          <w:color w:val="000000"/>
          <w:spacing w:val="0"/>
          <w:sz w:val="28"/>
        </w:rPr>
        <w:t>。</w:t>
      </w:r>
    </w:p>
    <w:p w14:paraId="00767335" w14:textId="5E05BD55" w:rsidR="00C16151" w:rsidRPr="00721906" w:rsidRDefault="000B3D45">
      <w:pPr>
        <w:pStyle w:val="7"/>
        <w:numPr>
          <w:ilvl w:val="0"/>
          <w:numId w:val="1"/>
        </w:numPr>
        <w:spacing w:line="0" w:lineRule="atLeast"/>
        <w:jc w:val="both"/>
        <w:textDirection w:val="lrTbV"/>
        <w:rPr>
          <w:rFonts w:ascii="標楷體" w:eastAsia="標楷體" w:hAnsi="標楷體"/>
          <w:color w:val="000000"/>
          <w:spacing w:val="0"/>
          <w:sz w:val="28"/>
        </w:rPr>
      </w:pPr>
      <w:r w:rsidRPr="000B3D45">
        <w:rPr>
          <w:rFonts w:ascii="標楷體" w:eastAsia="標楷體" w:hAnsi="標楷體"/>
          <w:sz w:val="28"/>
          <w:szCs w:val="28"/>
        </w:rPr>
        <w:t>投標文件須於</w:t>
      </w:r>
      <w:r w:rsidRPr="000B3D45">
        <w:rPr>
          <w:rFonts w:ascii="標楷體" w:eastAsia="標楷體" w:hAnsi="標楷體"/>
          <w:color w:val="FF0000"/>
          <w:sz w:val="28"/>
          <w:szCs w:val="28"/>
          <w:u w:val="single"/>
        </w:rPr>
        <w:t>招標公告所載之</w:t>
      </w:r>
      <w:r w:rsidRPr="000B3D45">
        <w:rPr>
          <w:rFonts w:ascii="標楷體" w:eastAsia="標楷體" w:hAnsi="標楷體"/>
          <w:sz w:val="28"/>
          <w:szCs w:val="28"/>
        </w:rPr>
        <w:t>截止投標期限前，以郵遞、專人送</w:t>
      </w:r>
      <w:r w:rsidR="00C16151" w:rsidRPr="00721906">
        <w:rPr>
          <w:rFonts w:ascii="標楷體" w:eastAsia="標楷體" w:hAnsi="標楷體" w:hint="eastAsia"/>
          <w:color w:val="000000"/>
          <w:sz w:val="28"/>
        </w:rPr>
        <w:t>達或電子投標方式送達至下列收件地點或網站：</w:t>
      </w:r>
    </w:p>
    <w:p w14:paraId="5B2E7612"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書面投標郵遞送達：投標文件應以書面密封，於截標期限前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14:paraId="207464C3" w14:textId="77777777" w:rsidR="00C16151" w:rsidRPr="00D22019" w:rsidRDefault="00C16151">
      <w:pPr>
        <w:pStyle w:val="7"/>
        <w:snapToGrid w:val="0"/>
        <w:spacing w:line="0" w:lineRule="atLeast"/>
        <w:ind w:leftChars="239" w:left="574" w:firstLineChars="200" w:firstLine="56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2C4A5213"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投標文件應以書面密封，於截標期限前自行送</w:t>
      </w:r>
      <w:r w:rsidRPr="00721906">
        <w:rPr>
          <w:rFonts w:ascii="標楷體" w:eastAsia="標楷體" w:hAnsi="標楷體" w:cs="標楷體" w:hint="eastAsia"/>
          <w:snapToGrid w:val="0"/>
          <w:color w:val="000000"/>
          <w:spacing w:val="0"/>
          <w:sz w:val="28"/>
        </w:rPr>
        <w:t>達：</w:t>
      </w:r>
    </w:p>
    <w:p w14:paraId="3A3B7673" w14:textId="77777777" w:rsidR="00C16151" w:rsidRPr="00D22019" w:rsidRDefault="00C16151">
      <w:pPr>
        <w:pStyle w:val="7"/>
        <w:snapToGrid w:val="0"/>
        <w:spacing w:line="0" w:lineRule="atLeast"/>
        <w:ind w:leftChars="478" w:left="2037" w:hangingChars="318" w:hanging="89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163BE190"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廠商得以電子資料傳輸方式於投標截止期限前遞送投標文件，該電子化資料，並視同正式文件，得免另備書面文件。供遞送之電傳號碼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14:paraId="1249053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以選擇性招標方式辦理者，其限制投標廠商資格之理由及其必要性(非選擇性招標者</w:t>
      </w:r>
      <w:r w:rsidRPr="00721906">
        <w:rPr>
          <w:rFonts w:ascii="標楷體" w:eastAsia="標楷體" w:hAnsi="標楷體" w:hint="eastAsia"/>
          <w:color w:val="000000"/>
          <w:spacing w:val="0"/>
          <w:sz w:val="28"/>
        </w:rPr>
        <w:t>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65ACA48" w14:textId="77777777" w:rsidR="00C16151"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B273C6">
        <w:rPr>
          <w:rFonts w:ascii="標楷體" w:eastAsia="標楷體" w:hAnsi="標楷體" w:hint="eastAsia"/>
          <w:bCs/>
          <w:color w:val="000000"/>
          <w:spacing w:val="0"/>
          <w:sz w:val="28"/>
        </w:rPr>
        <w:t>如允許依法令免申請核發本項基本資格證明文件之廠商參與投標，一併載明該等廠商免繳驗之證明文件；</w:t>
      </w:r>
      <w:r w:rsidR="00046126">
        <w:rPr>
          <w:rFonts w:eastAsia="標楷體" w:cs="標楷體"/>
          <w:sz w:val="28"/>
          <w:u w:val="single"/>
        </w:rPr>
        <w:t>另如允許合作社為投標廠商，且投標廠商為合作社者，應依合作社法之規定，並附具合作社章程，且章程業務項目需涵蓋本採購委託工作項目</w:t>
      </w:r>
      <w:r w:rsidRPr="00721906">
        <w:rPr>
          <w:rFonts w:ascii="標楷體" w:eastAsia="標楷體" w:hAnsi="標楷體" w:hint="eastAsia"/>
          <w:color w:val="000000"/>
          <w:spacing w:val="0"/>
          <w:sz w:val="28"/>
        </w:rPr>
        <w:t>)：</w:t>
      </w:r>
    </w:p>
    <w:p w14:paraId="340EECD2" w14:textId="77777777" w:rsidR="00C16151" w:rsidRPr="00721906" w:rsidRDefault="00C16151" w:rsidP="00B273C6">
      <w:pPr>
        <w:pStyle w:val="7"/>
        <w:snapToGrid w:val="0"/>
        <w:spacing w:line="0" w:lineRule="atLeast"/>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(1)基本資格：</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w:t>
      </w:r>
      <w:r w:rsidR="00B273C6" w:rsidRPr="0063545A">
        <w:rPr>
          <w:rFonts w:ascii="標楷體" w:eastAsia="標楷體" w:hAnsi="標楷體" w:hint="eastAsia"/>
          <w:b/>
          <w:color w:val="000000"/>
          <w:spacing w:val="0"/>
          <w:kern w:val="2"/>
          <w:sz w:val="20"/>
          <w:szCs w:val="24"/>
        </w:rPr>
        <w:t>(如</w:t>
      </w:r>
      <w:r w:rsidR="00F21912" w:rsidRPr="0063545A">
        <w:rPr>
          <w:rFonts w:ascii="標楷體" w:eastAsia="標楷體" w:hAnsi="標楷體" w:hint="eastAsia"/>
          <w:b/>
          <w:color w:val="000000"/>
          <w:spacing w:val="0"/>
          <w:kern w:val="2"/>
          <w:sz w:val="20"/>
          <w:szCs w:val="24"/>
        </w:rPr>
        <w:t>規定</w:t>
      </w:r>
      <w:r w:rsidR="00B273C6" w:rsidRPr="0063545A">
        <w:rPr>
          <w:rFonts w:ascii="標楷體" w:eastAsia="標楷體" w:hAnsi="標楷體" w:hint="eastAsia"/>
          <w:b/>
          <w:color w:val="000000"/>
          <w:spacing w:val="0"/>
          <w:kern w:val="2"/>
          <w:sz w:val="20"/>
          <w:szCs w:val="24"/>
        </w:rPr>
        <w:t>需具有特定營業項目方可參與投標者，由招標機關以經濟部編訂之公司行號營業項目代碼表所列之大類、中類、小類或細類項目填寫)</w:t>
      </w:r>
    </w:p>
    <w:p w14:paraId="3BA004C3" w14:textId="77777777" w:rsidR="00C16151" w:rsidRPr="00721906" w:rsidRDefault="00C16151"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(2)應檢附</w:t>
      </w:r>
      <w:r w:rsidRPr="00721906">
        <w:rPr>
          <w:rFonts w:ascii="標楷體" w:eastAsia="標楷體" w:hAnsi="標楷體" w:hint="eastAsia"/>
          <w:color w:val="000000"/>
          <w:sz w:val="28"/>
        </w:rPr>
        <w:t>之基本資格證明</w:t>
      </w:r>
      <w:r w:rsidRPr="00F14DE3">
        <w:rPr>
          <w:rFonts w:ascii="標楷體" w:eastAsia="標楷體" w:hAnsi="標楷體" w:hint="eastAsia"/>
          <w:color w:val="000000"/>
          <w:sz w:val="28"/>
        </w:rPr>
        <w:t>文件</w:t>
      </w:r>
      <w:r w:rsidRPr="00E978F1">
        <w:rPr>
          <w:rFonts w:ascii="標楷體" w:eastAsia="標楷體" w:hAnsi="標楷體" w:cs="標楷體" w:hint="eastAsia"/>
          <w:snapToGrid w:val="0"/>
          <w:color w:val="000000"/>
          <w:spacing w:val="0"/>
          <w:sz w:val="28"/>
        </w:rPr>
        <w:t>：</w:t>
      </w:r>
      <w:r w:rsidR="00F14DE3" w:rsidRPr="00F14DE3">
        <w:rPr>
          <w:rFonts w:ascii="標楷體" w:eastAsia="標楷體" w:hAnsi="標楷體" w:hint="eastAsia"/>
          <w:b/>
          <w:color w:val="000000"/>
          <w:spacing w:val="0"/>
          <w:kern w:val="2"/>
          <w:sz w:val="20"/>
          <w:szCs w:val="24"/>
        </w:rPr>
        <w:t>(由招標機關視個案需求</w:t>
      </w:r>
      <w:r w:rsidR="004B6855">
        <w:rPr>
          <w:rFonts w:ascii="標楷體" w:eastAsia="標楷體" w:hAnsi="標楷體" w:hint="eastAsia"/>
          <w:b/>
          <w:color w:val="000000"/>
          <w:spacing w:val="0"/>
          <w:kern w:val="2"/>
          <w:sz w:val="20"/>
          <w:szCs w:val="24"/>
        </w:rPr>
        <w:t>依</w:t>
      </w:r>
      <w:r w:rsidR="004B6855" w:rsidRPr="004B6855">
        <w:rPr>
          <w:rFonts w:ascii="標楷體" w:eastAsia="標楷體" w:hAnsi="標楷體" w:hint="eastAsia"/>
          <w:b/>
          <w:color w:val="000000"/>
          <w:spacing w:val="0"/>
          <w:kern w:val="2"/>
          <w:sz w:val="20"/>
          <w:szCs w:val="24"/>
        </w:rPr>
        <w:t>「投標廠商資格與特</w:t>
      </w:r>
      <w:r w:rsidR="004B6855" w:rsidRPr="004B6855">
        <w:rPr>
          <w:rFonts w:ascii="標楷體" w:eastAsia="標楷體" w:hAnsi="標楷體" w:hint="eastAsia"/>
          <w:b/>
          <w:color w:val="000000"/>
          <w:spacing w:val="0"/>
          <w:kern w:val="2"/>
          <w:sz w:val="20"/>
          <w:szCs w:val="24"/>
        </w:rPr>
        <w:lastRenderedPageBreak/>
        <w:t>殊或巨額採購認定標準」第3條、第4條</w:t>
      </w:r>
      <w:r w:rsidR="009B5162">
        <w:rPr>
          <w:rFonts w:ascii="標楷體" w:eastAsia="標楷體" w:hAnsi="標楷體" w:hint="eastAsia"/>
          <w:b/>
          <w:color w:val="000000"/>
          <w:spacing w:val="0"/>
          <w:kern w:val="2"/>
          <w:sz w:val="20"/>
          <w:szCs w:val="24"/>
        </w:rPr>
        <w:t>內容</w:t>
      </w:r>
      <w:r w:rsidR="00F14DE3" w:rsidRPr="00F14DE3">
        <w:rPr>
          <w:rFonts w:ascii="標楷體" w:eastAsia="標楷體" w:hAnsi="標楷體" w:hint="eastAsia"/>
          <w:b/>
          <w:color w:val="000000"/>
          <w:spacing w:val="0"/>
          <w:kern w:val="2"/>
          <w:sz w:val="20"/>
          <w:szCs w:val="24"/>
        </w:rPr>
        <w:t>擇定</w:t>
      </w:r>
      <w:r w:rsidR="00EE53B1">
        <w:rPr>
          <w:rFonts w:ascii="標楷體" w:eastAsia="標楷體" w:hAnsi="標楷體" w:hint="eastAsia"/>
          <w:b/>
          <w:color w:val="000000"/>
          <w:spacing w:val="0"/>
          <w:kern w:val="2"/>
          <w:sz w:val="20"/>
          <w:szCs w:val="24"/>
        </w:rPr>
        <w:t>。</w:t>
      </w:r>
      <w:r w:rsidR="002B640E">
        <w:rPr>
          <w:rFonts w:ascii="標楷體" w:eastAsia="標楷體" w:hAnsi="標楷體" w:hint="eastAsia"/>
          <w:b/>
          <w:color w:val="000000"/>
          <w:spacing w:val="0"/>
          <w:kern w:val="2"/>
          <w:sz w:val="20"/>
          <w:szCs w:val="24"/>
        </w:rPr>
        <w:t>廠商所應提出</w:t>
      </w:r>
      <w:r w:rsidR="002B640E" w:rsidRPr="002B640E">
        <w:rPr>
          <w:rFonts w:ascii="標楷體" w:eastAsia="標楷體" w:hAnsi="標楷體" w:hint="eastAsia"/>
          <w:b/>
          <w:color w:val="000000"/>
          <w:spacing w:val="0"/>
          <w:kern w:val="2"/>
          <w:sz w:val="20"/>
          <w:szCs w:val="24"/>
        </w:rPr>
        <w:t>之資格證明文件，除招標文件另有規定者外，以影本為原則。但機關得通知投標廠商提出正本供查驗。</w:t>
      </w:r>
      <w:r w:rsidR="00F14DE3" w:rsidRPr="00F14DE3">
        <w:rPr>
          <w:rFonts w:ascii="標楷體" w:eastAsia="標楷體" w:hAnsi="標楷體" w:hint="eastAsia"/>
          <w:b/>
          <w:color w:val="000000"/>
          <w:spacing w:val="0"/>
          <w:kern w:val="2"/>
          <w:sz w:val="20"/>
          <w:szCs w:val="24"/>
        </w:rPr>
        <w:t>)</w:t>
      </w:r>
    </w:p>
    <w:p w14:paraId="04E389D4" w14:textId="77777777" w:rsidR="002C2272" w:rsidRPr="002C2272" w:rsidRDefault="00C02C44" w:rsidP="00EF096D">
      <w:pPr>
        <w:pStyle w:val="7"/>
        <w:spacing w:line="0" w:lineRule="atLeast"/>
        <w:ind w:left="1191" w:firstLine="0"/>
        <w:rPr>
          <w:rFonts w:eastAsia="標楷體"/>
          <w:color w:val="000000"/>
          <w:sz w:val="28"/>
        </w:rPr>
      </w:pPr>
      <w:r>
        <w:rPr>
          <w:rFonts w:ascii="細明體_HKSCS" w:eastAsia="細明體_HKSCS" w:hAnsi="細明體_HKSCS" w:hint="eastAsia"/>
          <w:color w:val="000000"/>
          <w:sz w:val="28"/>
        </w:rPr>
        <w:t>■</w:t>
      </w:r>
      <w:r w:rsidR="002C2272" w:rsidRPr="001D091D">
        <w:rPr>
          <w:rFonts w:eastAsia="標楷體" w:hint="eastAsia"/>
          <w:color w:val="000000"/>
          <w:sz w:val="28"/>
        </w:rPr>
        <w:t>與</w:t>
      </w:r>
      <w:r w:rsidR="002C2272" w:rsidRPr="002C2272">
        <w:rPr>
          <w:rFonts w:eastAsia="標楷體" w:hint="eastAsia"/>
          <w:color w:val="000000"/>
          <w:sz w:val="28"/>
        </w:rPr>
        <w:t>提供招標標的有關之基本資格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sidR="002C2272">
        <w:rPr>
          <w:rFonts w:ascii="Posterama" w:eastAsia="標楷體" w:hAnsi="Posterama" w:cs="Posterama"/>
          <w:color w:val="000000"/>
          <w:sz w:val="28"/>
        </w:rPr>
        <w:t>：</w:t>
      </w:r>
    </w:p>
    <w:p w14:paraId="282B4D74" w14:textId="77777777" w:rsidR="00C16151" w:rsidRDefault="00C16151" w:rsidP="002C2272">
      <w:pPr>
        <w:pStyle w:val="7"/>
        <w:spacing w:line="0" w:lineRule="atLeast"/>
        <w:ind w:left="1701" w:firstLine="0"/>
        <w:rPr>
          <w:rFonts w:ascii="標楷體" w:eastAsia="標楷體" w:hAnsi="標楷體"/>
          <w:color w:val="000000"/>
          <w:sz w:val="20"/>
        </w:rPr>
      </w:pPr>
      <w:r w:rsidRPr="00721906">
        <w:rPr>
          <w:color w:val="000000"/>
          <w:sz w:val="28"/>
        </w:rPr>
        <w:sym w:font="Wingdings" w:char="F06F"/>
      </w:r>
      <w:r w:rsidRPr="00721906">
        <w:rPr>
          <w:rFonts w:eastAsia="標楷體" w:hint="eastAsia"/>
          <w:color w:val="000000"/>
          <w:sz w:val="28"/>
        </w:rPr>
        <w:t>廠商登記或設立之證明</w:t>
      </w:r>
      <w:r w:rsidR="00F21912">
        <w:rPr>
          <w:rFonts w:eastAsia="標楷體" w:hint="eastAsia"/>
          <w:color w:val="000000"/>
          <w:sz w:val="28"/>
        </w:rPr>
        <w:t>。</w:t>
      </w:r>
      <w:r w:rsidR="00E453A8" w:rsidRPr="00F14DE3">
        <w:rPr>
          <w:rFonts w:ascii="標楷體" w:eastAsia="標楷體" w:hAnsi="標楷體" w:hint="eastAsia"/>
          <w:b/>
          <w:color w:val="000000"/>
          <w:spacing w:val="0"/>
          <w:kern w:val="2"/>
          <w:sz w:val="20"/>
          <w:szCs w:val="24"/>
        </w:rPr>
        <w:t>(招標機關</w:t>
      </w:r>
      <w:r w:rsidR="00E453A8">
        <w:rPr>
          <w:rFonts w:ascii="標楷體" w:eastAsia="標楷體" w:hAnsi="標楷體" w:hint="eastAsia"/>
          <w:b/>
          <w:color w:val="000000"/>
          <w:spacing w:val="0"/>
          <w:kern w:val="2"/>
          <w:sz w:val="20"/>
          <w:szCs w:val="24"/>
        </w:rPr>
        <w:t>應</w:t>
      </w:r>
      <w:r w:rsidR="00E453A8" w:rsidRPr="00F14DE3">
        <w:rPr>
          <w:rFonts w:ascii="標楷體" w:eastAsia="標楷體" w:hAnsi="標楷體" w:hint="eastAsia"/>
          <w:b/>
          <w:color w:val="000000"/>
          <w:spacing w:val="0"/>
          <w:kern w:val="2"/>
          <w:sz w:val="20"/>
          <w:szCs w:val="24"/>
        </w:rPr>
        <w:t>視個案</w:t>
      </w:r>
      <w:r w:rsidR="00E453A8">
        <w:rPr>
          <w:rFonts w:ascii="標楷體" w:eastAsia="標楷體" w:hAnsi="標楷體" w:hint="eastAsia"/>
          <w:b/>
          <w:color w:val="000000"/>
          <w:spacing w:val="0"/>
          <w:kern w:val="2"/>
          <w:sz w:val="20"/>
          <w:szCs w:val="24"/>
        </w:rPr>
        <w:t>特性</w:t>
      </w:r>
      <w:r w:rsidR="00E453A8" w:rsidRPr="00F14DE3">
        <w:rPr>
          <w:rFonts w:ascii="標楷體" w:eastAsia="標楷體" w:hAnsi="標楷體" w:hint="eastAsia"/>
          <w:b/>
          <w:color w:val="000000"/>
          <w:spacing w:val="0"/>
          <w:kern w:val="2"/>
          <w:sz w:val="20"/>
          <w:szCs w:val="24"/>
        </w:rPr>
        <w:t>需求</w:t>
      </w:r>
      <w:r w:rsidR="002D4BA7">
        <w:rPr>
          <w:rFonts w:ascii="標楷體" w:eastAsia="標楷體" w:hAnsi="標楷體" w:hint="eastAsia"/>
          <w:b/>
          <w:color w:val="000000"/>
          <w:spacing w:val="0"/>
          <w:kern w:val="2"/>
          <w:sz w:val="20"/>
          <w:szCs w:val="24"/>
        </w:rPr>
        <w:t>擇</w:t>
      </w:r>
      <w:r w:rsidR="00E453A8">
        <w:rPr>
          <w:rFonts w:ascii="標楷體" w:eastAsia="標楷體" w:hAnsi="標楷體" w:hint="eastAsia"/>
          <w:b/>
          <w:color w:val="000000"/>
          <w:spacing w:val="0"/>
          <w:kern w:val="2"/>
          <w:sz w:val="20"/>
          <w:szCs w:val="24"/>
        </w:rPr>
        <w:t>定廠商條件</w:t>
      </w:r>
      <w:r w:rsidR="00E453A8" w:rsidRPr="00F14DE3">
        <w:rPr>
          <w:rFonts w:ascii="標楷體" w:eastAsia="標楷體" w:hAnsi="標楷體" w:hint="eastAsia"/>
          <w:b/>
          <w:color w:val="000000"/>
          <w:spacing w:val="0"/>
          <w:kern w:val="2"/>
          <w:sz w:val="20"/>
          <w:szCs w:val="24"/>
        </w:rPr>
        <w:t>)</w:t>
      </w:r>
    </w:p>
    <w:p w14:paraId="204720E7" w14:textId="77777777" w:rsidR="00B4283D" w:rsidRDefault="00B4283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Pr>
          <w:rFonts w:ascii="標楷體" w:eastAsia="標楷體" w:hAnsi="標楷體" w:cs="標楷體" w:hint="eastAsia"/>
          <w:bCs/>
          <w:snapToGrid w:val="0"/>
          <w:color w:val="000000"/>
          <w:spacing w:val="0"/>
          <w:sz w:val="28"/>
          <w:szCs w:val="28"/>
        </w:rPr>
        <w:t>公司登記或商業登記</w:t>
      </w:r>
      <w:r w:rsidR="003850C3">
        <w:rPr>
          <w:rFonts w:ascii="標楷體" w:eastAsia="標楷體" w:hAnsi="標楷體" w:cs="標楷體" w:hint="eastAsia"/>
          <w:bCs/>
          <w:snapToGrid w:val="0"/>
          <w:color w:val="000000"/>
          <w:spacing w:val="0"/>
          <w:sz w:val="28"/>
          <w:szCs w:val="28"/>
        </w:rPr>
        <w:t>證明。</w:t>
      </w:r>
      <w:r w:rsidR="003850C3" w:rsidRPr="00721906">
        <w:rPr>
          <w:rFonts w:ascii="標楷體" w:eastAsia="標楷體" w:hAnsi="標楷體" w:hint="eastAsia"/>
          <w:color w:val="000000"/>
          <w:sz w:val="20"/>
        </w:rPr>
        <w:t>(營利事業登記證，經濟部已公告停止使用，不再作為證明文件)</w:t>
      </w:r>
    </w:p>
    <w:p w14:paraId="63C5F583" w14:textId="77777777" w:rsidR="00633A02" w:rsidRDefault="002C2272"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綜合營造業</w:t>
      </w:r>
      <w:r w:rsidR="009826F8">
        <w:rPr>
          <w:rFonts w:ascii="標楷體" w:eastAsia="標楷體" w:hAnsi="標楷體" w:cs="標楷體" w:hint="eastAsia"/>
          <w:bCs/>
          <w:snapToGrid w:val="0"/>
          <w:color w:val="000000"/>
          <w:spacing w:val="0"/>
          <w:sz w:val="28"/>
          <w:szCs w:val="28"/>
        </w:rPr>
        <w:t>(</w:t>
      </w:r>
      <w:r w:rsidR="00633A02" w:rsidRPr="00633A02">
        <w:rPr>
          <w:rFonts w:ascii="標楷體" w:eastAsia="標楷體" w:hAnsi="標楷體" w:cs="標楷體"/>
          <w:bCs/>
          <w:snapToGrid w:val="0"/>
          <w:color w:val="000000"/>
          <w:spacing w:val="0"/>
          <w:sz w:val="28"/>
          <w:szCs w:val="28"/>
        </w:rPr>
        <w:t>E101011</w:t>
      </w:r>
      <w:r w:rsidR="006E0C8D">
        <w:rPr>
          <w:rFonts w:ascii="標楷體" w:eastAsia="標楷體" w:hAnsi="標楷體" w:cs="標楷體" w:hint="eastAsia"/>
          <w:bCs/>
          <w:snapToGrid w:val="0"/>
          <w:color w:val="000000"/>
          <w:spacing w:val="0"/>
          <w:sz w:val="28"/>
          <w:szCs w:val="28"/>
        </w:rPr>
        <w:t>)</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甲</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乙</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丙等(含以上)</w:t>
      </w:r>
      <w:r w:rsidR="004B5D5D" w:rsidRPr="00633A02">
        <w:rPr>
          <w:rFonts w:ascii="標楷體" w:eastAsia="標楷體" w:hAnsi="標楷體" w:cs="標楷體"/>
          <w:bCs/>
          <w:snapToGrid w:val="0"/>
          <w:color w:val="000000"/>
          <w:spacing w:val="0"/>
          <w:sz w:val="28"/>
          <w:szCs w:val="28"/>
        </w:rPr>
        <w:t>：</w:t>
      </w:r>
      <w:r w:rsidR="004B5D5D" w:rsidRPr="004B5D5D">
        <w:rPr>
          <w:rFonts w:ascii="標楷體" w:eastAsia="標楷體" w:hAnsi="標楷體" w:cs="標楷體"/>
          <w:bCs/>
          <w:snapToGrid w:val="0"/>
          <w:color w:val="000000"/>
          <w:spacing w:val="0"/>
          <w:sz w:val="28"/>
          <w:szCs w:val="28"/>
        </w:rPr>
        <w:t>綜合營造業登記證。</w:t>
      </w:r>
    </w:p>
    <w:p w14:paraId="3C689A40"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土木包工業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E102011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：土木包工業登記證。</w:t>
      </w:r>
    </w:p>
    <w:p w14:paraId="13F2662A"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室內裝修業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E801060</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：室內裝修業登記證</w:t>
      </w:r>
      <w:r>
        <w:rPr>
          <w:rFonts w:ascii="標楷體" w:eastAsia="標楷體" w:hAnsi="標楷體" w:cs="標楷體" w:hint="eastAsia"/>
          <w:bCs/>
          <w:snapToGrid w:val="0"/>
          <w:color w:val="000000"/>
          <w:spacing w:val="0"/>
          <w:sz w:val="28"/>
          <w:szCs w:val="28"/>
        </w:rPr>
        <w:t>。</w:t>
      </w:r>
    </w:p>
    <w:p w14:paraId="554615B9" w14:textId="77777777" w:rsidR="00443FC2" w:rsidRDefault="00443FC2" w:rsidP="00443FC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工程技術顧問業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I101061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r w:rsidRPr="00443FC2">
        <w:rPr>
          <w:rFonts w:ascii="標楷體" w:eastAsia="標楷體" w:hAnsi="標楷體" w:cs="標楷體"/>
          <w:bCs/>
          <w:snapToGrid w:val="0"/>
          <w:color w:val="000000"/>
          <w:spacing w:val="0"/>
          <w:sz w:val="28"/>
          <w:szCs w:val="28"/>
        </w:rPr>
        <w:t>工程技術顧問公司登記證</w:t>
      </w:r>
      <w:r w:rsidRP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技師執業執照</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Pr>
          <w:rFonts w:ascii="標楷體" w:eastAsia="標楷體" w:hAnsi="標楷體" w:cs="標楷體" w:hint="eastAsia"/>
          <w:bCs/>
          <w:snapToGrid w:val="0"/>
          <w:color w:val="000000"/>
          <w:spacing w:val="0"/>
          <w:sz w:val="28"/>
          <w:szCs w:val="28"/>
        </w:rPr>
        <w:t>)</w:t>
      </w:r>
      <w:r w:rsidRPr="00443FC2">
        <w:rPr>
          <w:rFonts w:ascii="標楷體" w:eastAsia="標楷體" w:hAnsi="標楷體" w:cs="標楷體"/>
          <w:bCs/>
          <w:snapToGrid w:val="0"/>
          <w:color w:val="000000"/>
          <w:spacing w:val="0"/>
          <w:sz w:val="28"/>
          <w:szCs w:val="28"/>
        </w:rPr>
        <w:t>。</w:t>
      </w:r>
    </w:p>
    <w:p w14:paraId="7CBC4A72"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建築師事務所：開業證書</w:t>
      </w:r>
      <w:r>
        <w:rPr>
          <w:rFonts w:ascii="標楷體" w:eastAsia="標楷體" w:hAnsi="標楷體" w:cs="標楷體" w:hint="eastAsia"/>
          <w:bCs/>
          <w:snapToGrid w:val="0"/>
          <w:color w:val="000000"/>
          <w:spacing w:val="0"/>
          <w:sz w:val="28"/>
          <w:szCs w:val="28"/>
        </w:rPr>
        <w:t>。</w:t>
      </w:r>
    </w:p>
    <w:p w14:paraId="5E80FB5C"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專業技師事務所：技師執業執照</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p>
    <w:p w14:paraId="1537F3AF"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自然人：國民身分證正反面。</w:t>
      </w:r>
    </w:p>
    <w:p w14:paraId="1E8C2C56" w14:textId="77777777" w:rsidR="004B5D5D" w:rsidRPr="00633A02"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7245AA" w:rsidRPr="00721906">
        <w:rPr>
          <w:rFonts w:ascii="標楷體" w:eastAsia="標楷體" w:hAnsi="標楷體" w:hint="eastAsia"/>
          <w:bCs/>
          <w:color w:val="000000"/>
          <w:sz w:val="28"/>
          <w:u w:val="single"/>
          <w:shd w:val="pct15" w:color="auto" w:fill="FFFFFF"/>
        </w:rPr>
        <w:t xml:space="preserve">   </w:t>
      </w:r>
      <w:r w:rsidR="007245AA">
        <w:rPr>
          <w:rFonts w:ascii="標楷體" w:eastAsia="標楷體" w:hAnsi="標楷體" w:hint="eastAsia"/>
          <w:bCs/>
          <w:color w:val="000000"/>
          <w:sz w:val="28"/>
          <w:u w:val="single"/>
          <w:shd w:val="pct15" w:color="auto" w:fill="FFFFFF"/>
        </w:rPr>
        <w:t xml:space="preserve">     </w:t>
      </w:r>
      <w:r w:rsidRPr="006E0C8D">
        <w:rPr>
          <w:rFonts w:ascii="標楷體" w:eastAsia="標楷體" w:hAnsi="標楷體" w:cs="標楷體"/>
          <w:bCs/>
          <w:snapToGrid w:val="0"/>
          <w:color w:val="000000"/>
          <w:spacing w:val="0"/>
          <w:sz w:val="28"/>
          <w:szCs w:val="28"/>
        </w:rPr>
        <w:t>：</w:t>
      </w:r>
    </w:p>
    <w:p w14:paraId="028D95B8" w14:textId="77777777" w:rsidR="00F21912" w:rsidRDefault="00F21912"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w:t>
      </w:r>
      <w:r w:rsidRPr="002C2272">
        <w:rPr>
          <w:rFonts w:eastAsia="標楷體" w:hint="eastAsia"/>
          <w:color w:val="000000"/>
          <w:sz w:val="28"/>
        </w:rPr>
        <w:t>納稅</w:t>
      </w:r>
      <w:r w:rsidRPr="00721906">
        <w:rPr>
          <w:rFonts w:ascii="標楷體" w:eastAsia="標楷體" w:hAnsi="標楷體" w:hint="eastAsia"/>
          <w:bCs/>
          <w:color w:val="000000"/>
          <w:sz w:val="28"/>
        </w:rPr>
        <w:t>證明</w:t>
      </w:r>
      <w:r>
        <w:rPr>
          <w:rFonts w:ascii="標楷體" w:eastAsia="標楷體" w:hAnsi="標楷體" w:hint="eastAsia"/>
          <w:bCs/>
          <w:color w:val="000000"/>
          <w:sz w:val="28"/>
        </w:rPr>
        <w:t>。</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如營業稅或所得稅</w:t>
      </w:r>
      <w:r w:rsidR="00742512">
        <w:rPr>
          <w:rFonts w:ascii="標楷體" w:eastAsia="標楷體" w:hAnsi="標楷體" w:hint="eastAsia"/>
          <w:color w:val="000000"/>
          <w:sz w:val="20"/>
        </w:rPr>
        <w:t>納稅證明文件</w:t>
      </w:r>
      <w:r w:rsidR="00F14DE3" w:rsidRPr="00721906">
        <w:rPr>
          <w:rFonts w:ascii="標楷體" w:eastAsia="標楷體" w:hAnsi="標楷體" w:hint="eastAsia"/>
          <w:color w:val="000000"/>
          <w:sz w:val="20"/>
        </w:rPr>
        <w:t>)</w:t>
      </w:r>
    </w:p>
    <w:p w14:paraId="0CB56959"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廠商依</w:t>
      </w:r>
      <w:r w:rsidRPr="002C2272">
        <w:rPr>
          <w:rFonts w:eastAsia="標楷體" w:hint="eastAsia"/>
          <w:color w:val="000000"/>
          <w:sz w:val="28"/>
        </w:rPr>
        <w:t>工業</w:t>
      </w:r>
      <w:r>
        <w:rPr>
          <w:rFonts w:ascii="標楷體" w:eastAsia="標楷體" w:hAnsi="標楷體" w:hint="eastAsia"/>
          <w:bCs/>
          <w:color w:val="000000"/>
          <w:sz w:val="28"/>
        </w:rPr>
        <w:t>團體法或商業團體法加入工業或商業團體之證明。</w:t>
      </w:r>
      <w:r w:rsidRPr="00721906">
        <w:rPr>
          <w:rFonts w:ascii="標楷體" w:eastAsia="標楷體" w:hAnsi="標楷體" w:hint="eastAsia"/>
          <w:color w:val="000000"/>
          <w:sz w:val="20"/>
        </w:rPr>
        <w:t>(</w:t>
      </w:r>
      <w:r>
        <w:rPr>
          <w:rFonts w:ascii="標楷體" w:eastAsia="標楷體" w:hAnsi="標楷體" w:hint="eastAsia"/>
          <w:color w:val="000000"/>
          <w:sz w:val="20"/>
        </w:rPr>
        <w:t>如</w:t>
      </w:r>
      <w:r w:rsidR="00742512">
        <w:rPr>
          <w:rFonts w:ascii="標楷體" w:eastAsia="標楷體" w:hAnsi="標楷體" w:hint="eastAsia"/>
          <w:color w:val="000000"/>
          <w:sz w:val="20"/>
        </w:rPr>
        <w:t>同業</w:t>
      </w:r>
      <w:r w:rsidR="00C02C44">
        <w:rPr>
          <w:rFonts w:ascii="標楷體" w:eastAsia="標楷體" w:hAnsi="標楷體" w:hint="eastAsia"/>
          <w:color w:val="000000"/>
          <w:sz w:val="20"/>
        </w:rPr>
        <w:t>公會</w:t>
      </w:r>
      <w:r>
        <w:rPr>
          <w:rFonts w:ascii="標楷體" w:eastAsia="標楷體" w:hAnsi="標楷體" w:hint="eastAsia"/>
          <w:color w:val="000000"/>
          <w:sz w:val="20"/>
        </w:rPr>
        <w:t>會員證</w:t>
      </w:r>
      <w:r w:rsidR="00C02C44" w:rsidRPr="00C02C44">
        <w:rPr>
          <w:rFonts w:ascii="標楷體" w:eastAsia="標楷體" w:hAnsi="標楷體" w:hint="eastAsia"/>
          <w:color w:val="000000"/>
          <w:sz w:val="20"/>
        </w:rPr>
        <w:t>，投標廠商為外國廠商及依法無須加入者，得免附具</w:t>
      </w:r>
      <w:r w:rsidRPr="00721906">
        <w:rPr>
          <w:rFonts w:ascii="標楷體" w:eastAsia="標楷體" w:hAnsi="標楷體" w:hint="eastAsia"/>
          <w:color w:val="000000"/>
          <w:sz w:val="20"/>
        </w:rPr>
        <w:t>)</w:t>
      </w:r>
    </w:p>
    <w:p w14:paraId="269722F9" w14:textId="77777777" w:rsidR="002C2272" w:rsidRDefault="002C2272" w:rsidP="00EF096D">
      <w:pPr>
        <w:pStyle w:val="7"/>
        <w:spacing w:line="0" w:lineRule="atLeast"/>
        <w:ind w:left="1191" w:firstLine="0"/>
        <w:rPr>
          <w:rFonts w:ascii="標楷體" w:eastAsia="標楷體" w:hAnsi="標楷體"/>
          <w:bCs/>
          <w:color w:val="000000"/>
          <w:sz w:val="28"/>
        </w:rPr>
      </w:pPr>
      <w:r w:rsidRPr="00721906">
        <w:rPr>
          <w:color w:val="000000"/>
          <w:sz w:val="28"/>
        </w:rPr>
        <w:sym w:font="Wingdings" w:char="F06F"/>
      </w:r>
      <w:r w:rsidRPr="002C2272">
        <w:rPr>
          <w:rFonts w:eastAsia="標楷體" w:hint="eastAsia"/>
          <w:color w:val="000000"/>
          <w:sz w:val="28"/>
        </w:rPr>
        <w:t>與履約能力有關之基本資格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Pr>
          <w:rFonts w:ascii="Posterama" w:eastAsia="標楷體" w:hAnsi="Posterama" w:cs="Posterama"/>
          <w:color w:val="000000"/>
          <w:sz w:val="28"/>
        </w:rPr>
        <w:t>：</w:t>
      </w:r>
      <w:r w:rsidR="001715ED" w:rsidRPr="00721906">
        <w:rPr>
          <w:rFonts w:ascii="標楷體" w:eastAsia="標楷體" w:hAnsi="標楷體" w:hint="eastAsia"/>
          <w:color w:val="000000"/>
          <w:sz w:val="20"/>
        </w:rPr>
        <w:t>(</w:t>
      </w:r>
      <w:r w:rsidR="001715ED">
        <w:rPr>
          <w:rFonts w:ascii="標楷體" w:eastAsia="標楷體" w:hAnsi="標楷體" w:hint="eastAsia"/>
          <w:color w:val="000000"/>
          <w:sz w:val="20"/>
        </w:rPr>
        <w:t>無者免填</w:t>
      </w:r>
      <w:r w:rsidR="001715ED" w:rsidRPr="00721906">
        <w:rPr>
          <w:rFonts w:ascii="標楷體" w:eastAsia="標楷體" w:hAnsi="標楷體" w:hint="eastAsia"/>
          <w:color w:val="000000"/>
          <w:sz w:val="20"/>
        </w:rPr>
        <w:t>)</w:t>
      </w:r>
    </w:p>
    <w:p w14:paraId="0F25784D" w14:textId="77777777" w:rsidR="001715ED" w:rsidRDefault="00F21912" w:rsidP="001715ED">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廠商具有製造、供應或承做能力之證明。</w:t>
      </w:r>
    </w:p>
    <w:p w14:paraId="2B84E200" w14:textId="77777777" w:rsidR="00F21912" w:rsidRDefault="00C02C44" w:rsidP="001715ED">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23DEE8CA" w14:textId="77777777" w:rsidR="001715ED" w:rsidRDefault="00B273C6"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廠商具有如期履約能力之證明</w:t>
      </w:r>
      <w:r w:rsidR="00F21912">
        <w:rPr>
          <w:rFonts w:ascii="標楷體" w:eastAsia="標楷體" w:hAnsi="標楷體" w:hint="eastAsia"/>
          <w:bCs/>
          <w:color w:val="000000"/>
          <w:sz w:val="28"/>
        </w:rPr>
        <w:t>。</w:t>
      </w:r>
    </w:p>
    <w:p w14:paraId="399553DB" w14:textId="77777777" w:rsidR="00B273C6"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30BEB8D0" w14:textId="77777777" w:rsidR="001715ED"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廠商或其受雇人、從業人員具有專門技能之證明。</w:t>
      </w:r>
    </w:p>
    <w:p w14:paraId="1FC4C0DB" w14:textId="77777777" w:rsidR="00F14DE3"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5A275B5D" w14:textId="77777777" w:rsidR="001715ED" w:rsidRDefault="00F14DE3" w:rsidP="001715ED">
      <w:pPr>
        <w:pStyle w:val="7"/>
        <w:kinsoku/>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廠商具有維修、維護或售後服務能力之證明。</w:t>
      </w:r>
    </w:p>
    <w:p w14:paraId="32E8D567" w14:textId="77777777" w:rsidR="00F14DE3" w:rsidRDefault="009B5162" w:rsidP="001715ED">
      <w:pPr>
        <w:pStyle w:val="7"/>
        <w:kinsoku/>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294FA95C"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廠商信用之證明。</w:t>
      </w:r>
    </w:p>
    <w:p w14:paraId="7020F933" w14:textId="77777777" w:rsidR="00633A02" w:rsidRDefault="00633A0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3C04FE02" w14:textId="77777777" w:rsidR="001715ED" w:rsidRDefault="00742512" w:rsidP="00742512">
      <w:pPr>
        <w:pStyle w:val="7"/>
        <w:snapToGrid w:val="0"/>
        <w:spacing w:line="0" w:lineRule="atLeast"/>
        <w:ind w:leftChars="501" w:left="1649" w:hangingChars="145" w:hanging="447"/>
        <w:jc w:val="both"/>
        <w:rPr>
          <w:rFonts w:ascii="標楷體" w:eastAsia="標楷體" w:hAnsi="標楷體"/>
          <w:bCs/>
          <w:color w:val="000000"/>
          <w:sz w:val="28"/>
        </w:rPr>
      </w:pPr>
      <w:r>
        <w:rPr>
          <w:rFonts w:ascii="標楷體" w:eastAsia="標楷體" w:hAnsi="標楷體" w:hint="eastAsia"/>
          <w:bCs/>
          <w:color w:val="000000"/>
          <w:sz w:val="28"/>
        </w:rPr>
        <w:t xml:space="preserve"> </w:t>
      </w:r>
      <w:r w:rsidR="001715ED">
        <w:rPr>
          <w:rFonts w:ascii="標楷體" w:eastAsia="標楷體" w:hAnsi="標楷體" w:hint="eastAsia"/>
          <w:bCs/>
          <w:color w:val="000000"/>
          <w:sz w:val="28"/>
        </w:rPr>
        <w:t>(3)其他</w:t>
      </w:r>
      <w:r w:rsidR="001715ED">
        <w:rPr>
          <w:rFonts w:ascii="Posterama" w:eastAsia="標楷體" w:hAnsi="Posterama" w:cs="Posterama"/>
          <w:bCs/>
          <w:color w:val="000000"/>
          <w:sz w:val="28"/>
        </w:rPr>
        <w:t>：</w:t>
      </w:r>
    </w:p>
    <w:p w14:paraId="26915C88" w14:textId="77777777" w:rsidR="001715ED" w:rsidRDefault="001715ED" w:rsidP="00742512">
      <w:pPr>
        <w:pStyle w:val="7"/>
        <w:spacing w:line="0" w:lineRule="atLeast"/>
        <w:ind w:left="1701" w:firstLine="0"/>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w:t>
      </w:r>
      <w:r w:rsidRPr="00742512">
        <w:rPr>
          <w:rFonts w:eastAsia="標楷體" w:hint="eastAsia"/>
          <w:color w:val="000000"/>
          <w:sz w:val="28"/>
        </w:rPr>
        <w:t>經濟部</w:t>
      </w:r>
      <w:r w:rsidRPr="00025ECC">
        <w:rPr>
          <w:rFonts w:ascii="標楷體" w:eastAsia="標楷體" w:hAnsi="標楷體" w:hint="eastAsia"/>
          <w:sz w:val="28"/>
        </w:rPr>
        <w:t>投資審議委員會公告「具敏感性或國安(含資安)疑慮之業務範疇」之資訊服務採購，廠商不得為經濟部投資審議委員會公告之陸資資訊服務業者。(上開業務範疇及陸資資訊服</w:t>
      </w:r>
      <w:r w:rsidRPr="00F21912">
        <w:rPr>
          <w:rFonts w:ascii="標楷體" w:eastAsia="標楷體" w:hAnsi="標楷體" w:hint="eastAsia"/>
          <w:sz w:val="28"/>
        </w:rPr>
        <w:t>務業清單公開於經濟部投資審議委員會網站</w:t>
      </w:r>
      <w:hyperlink r:id="rId7" w:history="1">
        <w:r w:rsidRPr="00F21912">
          <w:rPr>
            <w:rStyle w:val="a9"/>
            <w:rFonts w:ascii="標楷體" w:eastAsia="標楷體" w:hAnsi="標楷體" w:hint="eastAsia"/>
            <w:color w:val="auto"/>
            <w:sz w:val="28"/>
            <w:u w:val="none"/>
          </w:rPr>
          <w:t>http://www.moeaic.gov.tw/</w:t>
        </w:r>
      </w:hyperlink>
      <w:r w:rsidRPr="00F21912">
        <w:rPr>
          <w:rFonts w:ascii="標楷體" w:eastAsia="標楷體" w:hAnsi="標楷體" w:hint="eastAsia"/>
          <w:sz w:val="28"/>
        </w:rPr>
        <w:t>)。（註：適用條約或協定之採購案，如勾選本項者，請依GPA</w:t>
      </w:r>
      <w:r w:rsidRPr="00077665">
        <w:rPr>
          <w:rFonts w:ascii="標楷體" w:eastAsia="標楷體" w:hAnsi="標楷體" w:hint="eastAsia"/>
          <w:sz w:val="28"/>
        </w:rPr>
        <w:t>第3條規定，妥適考量本須知第13點之勾選）</w:t>
      </w:r>
    </w:p>
    <w:p w14:paraId="3197A406" w14:textId="5C1D56B0" w:rsidR="001715ED" w:rsidRDefault="001715ED" w:rsidP="00742512">
      <w:pPr>
        <w:pStyle w:val="7"/>
        <w:spacing w:line="0" w:lineRule="atLeast"/>
        <w:ind w:left="1701" w:firstLine="0"/>
        <w:rPr>
          <w:rFonts w:ascii="標楷體" w:eastAsia="標楷體" w:hAnsi="標楷體"/>
          <w:sz w:val="28"/>
        </w:rPr>
      </w:pPr>
      <w:r w:rsidRPr="00077665">
        <w:rPr>
          <w:rFonts w:ascii="標楷體" w:eastAsia="標楷體" w:hAnsi="標楷體"/>
          <w:sz w:val="28"/>
        </w:rPr>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內容涉及國家安全，不允許大陸地區廠商、第三地區含陸資成分廠商及在臺陸資廠商參與</w:t>
      </w:r>
      <w:r w:rsidRPr="00077665">
        <w:rPr>
          <w:rFonts w:ascii="標楷體" w:eastAsia="標楷體" w:hAnsi="標楷體"/>
          <w:sz w:val="28"/>
        </w:rPr>
        <w:t>。</w:t>
      </w:r>
      <w:r w:rsidRPr="00077665">
        <w:rPr>
          <w:rFonts w:ascii="標楷體" w:eastAsia="標楷體" w:hAnsi="標楷體" w:hint="eastAsia"/>
          <w:sz w:val="28"/>
        </w:rPr>
        <w:t>（註：適用條約或</w:t>
      </w:r>
      <w:r w:rsidRPr="00077665">
        <w:rPr>
          <w:rFonts w:ascii="標楷體" w:eastAsia="標楷體" w:hAnsi="標楷體" w:hint="eastAsia"/>
          <w:sz w:val="28"/>
        </w:rPr>
        <w:lastRenderedPageBreak/>
        <w:t>協定之採購案，如勾選本項者，請依GPA第3條規定，妥適考量本須知第13點之勾選）</w:t>
      </w:r>
    </w:p>
    <w:p w14:paraId="28F4BF55" w14:textId="77777777" w:rsidR="003C5DAF" w:rsidRPr="003C5DAF" w:rsidRDefault="003C5DAF" w:rsidP="003C5DAF">
      <w:pPr>
        <w:suppressAutoHyphens/>
        <w:autoSpaceDN w:val="0"/>
        <w:spacing w:line="400" w:lineRule="exact"/>
        <w:ind w:left="1432" w:hanging="280"/>
        <w:textAlignment w:val="baseline"/>
        <w:rPr>
          <w:rFonts w:eastAsia="全真楷書"/>
          <w:spacing w:val="14"/>
          <w:kern w:val="0"/>
          <w:szCs w:val="20"/>
        </w:rPr>
      </w:pPr>
      <w:r w:rsidRPr="003C5DAF">
        <w:rPr>
          <w:rFonts w:ascii="SimHei" w:eastAsia="SimHei" w:hAnsi="SimHei"/>
          <w:color w:val="FF0000"/>
          <w:kern w:val="0"/>
          <w:sz w:val="28"/>
          <w:szCs w:val="20"/>
          <w:u w:val="single"/>
        </w:rPr>
        <w:t>□</w:t>
      </w:r>
      <w:r w:rsidRPr="003C5DAF">
        <w:rPr>
          <w:rFonts w:eastAsia="標楷體"/>
          <w:color w:val="FF0000"/>
          <w:kern w:val="0"/>
          <w:sz w:val="28"/>
          <w:szCs w:val="20"/>
          <w:u w:val="single"/>
        </w:rPr>
        <w:t>投標廠商應符合之資格之一部分，得以分包廠商就其分包部分所具有者代之。分包廠商代替之基本或特定資格，其應附具之證明文件如下：</w:t>
      </w:r>
      <w:r w:rsidRPr="003C5DAF">
        <w:rPr>
          <w:rFonts w:eastAsia="標楷體"/>
          <w:color w:val="FF0000"/>
          <w:kern w:val="0"/>
          <w:sz w:val="28"/>
          <w:szCs w:val="20"/>
          <w:u w:val="single"/>
        </w:rPr>
        <w:t xml:space="preserve">              </w:t>
      </w:r>
      <w:r w:rsidRPr="003C5DAF">
        <w:rPr>
          <w:rFonts w:eastAsia="標楷體"/>
          <w:color w:val="FF0000"/>
          <w:kern w:val="0"/>
          <w:sz w:val="28"/>
          <w:szCs w:val="20"/>
          <w:u w:val="single"/>
        </w:rPr>
        <w:t>。</w:t>
      </w:r>
    </w:p>
    <w:p w14:paraId="505CE111" w14:textId="77777777" w:rsidR="003C5DAF" w:rsidRPr="003C5DAF" w:rsidRDefault="003C5DAF" w:rsidP="003C5DAF">
      <w:pPr>
        <w:suppressAutoHyphens/>
        <w:autoSpaceDN w:val="0"/>
        <w:spacing w:line="400" w:lineRule="exact"/>
        <w:ind w:left="1432" w:hanging="280"/>
        <w:textAlignment w:val="baseline"/>
        <w:rPr>
          <w:rFonts w:eastAsia="全真楷書"/>
          <w:spacing w:val="14"/>
          <w:kern w:val="0"/>
          <w:szCs w:val="20"/>
        </w:rPr>
      </w:pPr>
      <w:r w:rsidRPr="003C5DAF">
        <w:rPr>
          <w:rFonts w:eastAsia="標楷體"/>
          <w:color w:val="FF0000"/>
          <w:kern w:val="0"/>
          <w:sz w:val="28"/>
          <w:szCs w:val="20"/>
        </w:rPr>
        <w:t xml:space="preserve">    </w:t>
      </w:r>
      <w:r w:rsidRPr="003C5DAF">
        <w:rPr>
          <w:rFonts w:eastAsia="標楷體"/>
          <w:color w:val="FF0000"/>
          <w:kern w:val="0"/>
          <w:sz w:val="28"/>
          <w:szCs w:val="20"/>
          <w:u w:val="single"/>
        </w:rPr>
        <w:t>投標廠商於得標後不得變更分包廠商，但有特殊情形必須變更者，應以不低於原分包廠商就其分包部分所具之資格代替之，並須經機關同意。</w:t>
      </w:r>
    </w:p>
    <w:p w14:paraId="6C938809" w14:textId="77777777" w:rsidR="003C5DAF" w:rsidRPr="003C5DAF" w:rsidRDefault="003C5DAF" w:rsidP="00742512">
      <w:pPr>
        <w:pStyle w:val="7"/>
        <w:spacing w:line="0" w:lineRule="atLeast"/>
        <w:ind w:left="1701" w:firstLine="0"/>
        <w:rPr>
          <w:rFonts w:ascii="標楷體" w:eastAsia="標楷體" w:hAnsi="標楷體"/>
          <w:sz w:val="28"/>
        </w:rPr>
      </w:pPr>
    </w:p>
    <w:p w14:paraId="217C531F" w14:textId="77777777" w:rsidR="00742512" w:rsidRPr="00F21912" w:rsidRDefault="00742512" w:rsidP="00742512">
      <w:pPr>
        <w:pStyle w:val="7"/>
        <w:numPr>
          <w:ilvl w:val="0"/>
          <w:numId w:val="2"/>
        </w:numPr>
        <w:tabs>
          <w:tab w:val="num" w:pos="896"/>
        </w:tabs>
        <w:snapToGrid w:val="0"/>
        <w:spacing w:line="0" w:lineRule="atLeast"/>
        <w:ind w:left="896" w:hanging="280"/>
        <w:jc w:val="both"/>
        <w:rPr>
          <w:rFonts w:ascii="標楷體" w:eastAsia="標楷體" w:hAnsi="標楷體"/>
          <w:color w:val="000000"/>
          <w:sz w:val="28"/>
          <w:szCs w:val="28"/>
        </w:rPr>
      </w:pPr>
      <w:r w:rsidRPr="00F21912">
        <w:rPr>
          <w:rFonts w:ascii="標楷體" w:eastAsia="標楷體" w:hAnsi="標楷體" w:cs="標楷體" w:hint="eastAsia"/>
          <w:snapToGrid w:val="0"/>
          <w:color w:val="000000"/>
          <w:spacing w:val="0"/>
          <w:sz w:val="28"/>
          <w:szCs w:val="28"/>
        </w:rPr>
        <w:t>所列應附具之廠商登記或設立之證明</w:t>
      </w:r>
      <w:r>
        <w:rPr>
          <w:rFonts w:ascii="標楷體" w:eastAsia="標楷體" w:hAnsi="標楷體" w:cs="標楷體" w:hint="eastAsia"/>
          <w:bCs/>
          <w:snapToGrid w:val="0"/>
          <w:color w:val="000000"/>
          <w:spacing w:val="0"/>
          <w:sz w:val="28"/>
          <w:szCs w:val="28"/>
        </w:rPr>
        <w:t>，</w:t>
      </w:r>
      <w:r w:rsidRPr="00F21912">
        <w:rPr>
          <w:rFonts w:ascii="標楷體" w:eastAsia="標楷體" w:hAnsi="標楷體" w:cs="標楷體" w:hint="eastAsia"/>
          <w:snapToGrid w:val="0"/>
          <w:color w:val="000000"/>
          <w:spacing w:val="0"/>
          <w:sz w:val="28"/>
          <w:szCs w:val="28"/>
        </w:rPr>
        <w:t>廠商得以列印公開於目的事業</w:t>
      </w:r>
      <w:r w:rsidRPr="00742512">
        <w:rPr>
          <w:rFonts w:ascii="標楷體" w:eastAsia="標楷體" w:hAnsi="標楷體" w:hint="eastAsia"/>
          <w:bCs/>
          <w:color w:val="000000"/>
          <w:spacing w:val="-14"/>
          <w:sz w:val="28"/>
        </w:rPr>
        <w:t>主管機關</w:t>
      </w:r>
      <w:r w:rsidRPr="00F21912">
        <w:rPr>
          <w:rFonts w:ascii="標楷體" w:eastAsia="標楷體" w:hAnsi="標楷體" w:cs="標楷體" w:hint="eastAsia"/>
          <w:snapToGrid w:val="0"/>
          <w:color w:val="000000"/>
          <w:spacing w:val="0"/>
          <w:sz w:val="28"/>
          <w:szCs w:val="28"/>
        </w:rPr>
        <w:t>網站之資料代之，依法無須登記或設立或許可者，得免附具。</w:t>
      </w:r>
      <w:r w:rsidRPr="00F21912">
        <w:rPr>
          <w:rFonts w:ascii="標楷體" w:eastAsia="標楷體" w:hAnsi="標楷體" w:cs="標楷體" w:hint="eastAsia"/>
          <w:bCs/>
          <w:snapToGrid w:val="0"/>
          <w:color w:val="000000"/>
          <w:sz w:val="28"/>
          <w:szCs w:val="28"/>
        </w:rPr>
        <w:t>廠商附具之證明文件，其內容與招標文件之規定有異，但截止投標前公開於目的事業主管機關網站之該廠商最新資料符合招標文件規定者，機關得允許廠商列印該最新資料代之。</w:t>
      </w:r>
    </w:p>
    <w:p w14:paraId="398D970A" w14:textId="77777777" w:rsidR="00742512" w:rsidRPr="00F14DE3" w:rsidRDefault="00742512" w:rsidP="00742512">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bCs/>
          <w:snapToGrid w:val="0"/>
          <w:color w:val="000000"/>
          <w:spacing w:val="0"/>
          <w:sz w:val="28"/>
          <w:szCs w:val="28"/>
        </w:rPr>
      </w:pPr>
      <w:r w:rsidRPr="00F14DE3">
        <w:rPr>
          <w:rFonts w:ascii="標楷體" w:eastAsia="標楷體" w:hAnsi="標楷體" w:cs="標楷體" w:hint="eastAsia"/>
          <w:snapToGrid w:val="0"/>
          <w:color w:val="000000"/>
          <w:sz w:val="28"/>
        </w:rPr>
        <w:t>所列應附具之納稅證明其屬營業稅繳稅證明者，為營業稅繳款書收據聯或主管稽徵機關核章之最近一期營業人銷售額與稅額申報書收執聯</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以網路報稅者之申報書，應有主管稽徵機關之核章</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。廠商不及提出最近一期證明者，得以前一期之納稅證明代之。新設立且未屆第一期或復業後未屆復業後第一期營業稅繳納期限者，</w:t>
      </w:r>
      <w:r w:rsidRPr="00F14DE3">
        <w:rPr>
          <w:rFonts w:ascii="標楷體" w:eastAsia="標楷體" w:hAnsi="標楷體" w:cs="標楷體" w:hint="eastAsia"/>
          <w:bCs/>
          <w:snapToGrid w:val="0"/>
          <w:color w:val="000000"/>
          <w:sz w:val="28"/>
        </w:rPr>
        <w:t>得以營業稅主管稽徵機關核發之核准設立登記或復業公函代之；經核定使用統一發票者，應一併檢附申領統一發票購票證相關文件。營業税或所得稅之納稅證明，得以與上開最近一</w:t>
      </w:r>
      <w:r w:rsidRPr="00F14DE3">
        <w:rPr>
          <w:rFonts w:ascii="標楷體" w:eastAsia="標楷體" w:hAnsi="標楷體" w:cs="標楷體" w:hint="eastAsia"/>
          <w:bCs/>
          <w:snapToGrid w:val="0"/>
          <w:color w:val="000000"/>
          <w:spacing w:val="0"/>
          <w:sz w:val="28"/>
          <w:szCs w:val="28"/>
        </w:rPr>
        <w:t>期或前一期證明相同期間內主管稽徵機關核發之無違章欠稅之查復表代之，依法無須申報者，得免附具。</w:t>
      </w:r>
    </w:p>
    <w:p w14:paraId="07E83F1E" w14:textId="77777777" w:rsidR="00C16151" w:rsidRPr="00721906" w:rsidRDefault="00E978F1" w:rsidP="00E978F1">
      <w:pPr>
        <w:pStyle w:val="7"/>
        <w:spacing w:line="0" w:lineRule="atLeast"/>
        <w:jc w:val="both"/>
        <w:textDirection w:val="lrTbV"/>
        <w:rPr>
          <w:rFonts w:ascii="標楷體" w:eastAsia="標楷體" w:hAnsi="標楷體" w:cs="標楷體"/>
          <w:bCs/>
          <w:snapToGrid w:val="0"/>
          <w:color w:val="000000"/>
          <w:spacing w:val="0"/>
          <w:sz w:val="28"/>
        </w:rPr>
      </w:pPr>
      <w:r>
        <w:rPr>
          <w:rFonts w:ascii="標楷體" w:eastAsia="標楷體" w:hAnsi="標楷體" w:cs="標楷體" w:hint="eastAsia"/>
          <w:bCs/>
          <w:snapToGrid w:val="0"/>
          <w:color w:val="000000"/>
          <w:spacing w:val="0"/>
          <w:sz w:val="28"/>
        </w:rPr>
        <w:t>三十三之一、</w:t>
      </w:r>
      <w:r w:rsidR="009F54B5">
        <w:rPr>
          <w:rFonts w:ascii="標楷體" w:eastAsia="標楷體" w:hAnsi="標楷體" w:cs="標楷體" w:hint="eastAsia"/>
          <w:bCs/>
          <w:snapToGrid w:val="0"/>
          <w:color w:val="000000"/>
          <w:spacing w:val="0"/>
          <w:sz w:val="28"/>
        </w:rPr>
        <w:t>投標</w:t>
      </w:r>
      <w:r w:rsidR="00EF096D">
        <w:rPr>
          <w:rFonts w:ascii="標楷體" w:eastAsia="標楷體" w:hAnsi="標楷體" w:cs="標楷體" w:hint="eastAsia"/>
          <w:bCs/>
          <w:snapToGrid w:val="0"/>
          <w:color w:val="000000"/>
          <w:spacing w:val="0"/>
          <w:sz w:val="28"/>
        </w:rPr>
        <w:t>廠商應檢附之投標</w:t>
      </w:r>
      <w:r w:rsidR="009F54B5">
        <w:rPr>
          <w:rFonts w:ascii="標楷體" w:eastAsia="標楷體" w:hAnsi="標楷體" w:cs="標楷體" w:hint="eastAsia"/>
          <w:bCs/>
          <w:snapToGrid w:val="0"/>
          <w:color w:val="000000"/>
          <w:spacing w:val="0"/>
          <w:sz w:val="28"/>
        </w:rPr>
        <w:t>文件清單</w:t>
      </w:r>
      <w:r w:rsidR="00EF096D">
        <w:rPr>
          <w:rFonts w:ascii="Posterama" w:eastAsia="標楷體" w:hAnsi="Posterama" w:cs="Posterama"/>
          <w:bCs/>
          <w:snapToGrid w:val="0"/>
          <w:color w:val="000000"/>
          <w:spacing w:val="0"/>
          <w:sz w:val="28"/>
        </w:rPr>
        <w:t>：</w:t>
      </w:r>
      <w:r w:rsidRPr="00F14DE3">
        <w:rPr>
          <w:rFonts w:ascii="標楷體" w:eastAsia="標楷體" w:hAnsi="標楷體" w:hint="eastAsia"/>
          <w:b/>
          <w:color w:val="000000"/>
          <w:spacing w:val="0"/>
          <w:kern w:val="2"/>
          <w:sz w:val="20"/>
          <w:szCs w:val="24"/>
        </w:rPr>
        <w:t>(由招標機關視個案需求</w:t>
      </w:r>
      <w:r w:rsidR="00806D14">
        <w:rPr>
          <w:rFonts w:ascii="標楷體" w:eastAsia="標楷體" w:hAnsi="標楷體" w:hint="eastAsia"/>
          <w:b/>
          <w:color w:val="000000"/>
          <w:spacing w:val="0"/>
          <w:kern w:val="2"/>
          <w:sz w:val="20"/>
          <w:szCs w:val="24"/>
        </w:rPr>
        <w:t>增減</w:t>
      </w:r>
      <w:r w:rsidRPr="00F14DE3">
        <w:rPr>
          <w:rFonts w:ascii="標楷體" w:eastAsia="標楷體" w:hAnsi="標楷體" w:hint="eastAsia"/>
          <w:b/>
          <w:color w:val="000000"/>
          <w:spacing w:val="0"/>
          <w:kern w:val="2"/>
          <w:sz w:val="20"/>
          <w:szCs w:val="24"/>
        </w:rPr>
        <w:t>擇定)</w:t>
      </w:r>
    </w:p>
    <w:p w14:paraId="73CA0543"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pacing w:val="-14"/>
          <w:sz w:val="28"/>
        </w:rPr>
        <w:t>電子憑據光碟或</w:t>
      </w:r>
      <w:r w:rsidRPr="00721906">
        <w:rPr>
          <w:rFonts w:ascii="標楷體" w:eastAsia="標楷體" w:hAnsi="標楷體" w:hint="eastAsia"/>
          <w:bCs/>
          <w:snapToGrid w:val="0"/>
          <w:color w:val="000000"/>
          <w:spacing w:val="-14"/>
          <w:sz w:val="28"/>
        </w:rPr>
        <w:t>電子憑據序號等相關內容之</w:t>
      </w:r>
      <w:r w:rsidR="00BB1108">
        <w:rPr>
          <w:rFonts w:ascii="標楷體" w:eastAsia="標楷體" w:hAnsi="標楷體" w:hint="eastAsia"/>
          <w:bCs/>
          <w:snapToGrid w:val="0"/>
          <w:color w:val="000000"/>
          <w:spacing w:val="-14"/>
          <w:sz w:val="28"/>
        </w:rPr>
        <w:t>證明</w:t>
      </w:r>
      <w:r w:rsidRPr="00EF096D">
        <w:rPr>
          <w:rFonts w:ascii="標楷體" w:eastAsia="標楷體" w:hAnsi="標楷體" w:hint="eastAsia"/>
          <w:color w:val="000000"/>
          <w:spacing w:val="0"/>
          <w:kern w:val="2"/>
          <w:sz w:val="20"/>
          <w:szCs w:val="24"/>
        </w:rPr>
        <w:t>(電子領標者-電子領標廠商之投標封附上該標案之領標電子憑據書面明細，或於開標後依機關通知再行提出)</w:t>
      </w:r>
    </w:p>
    <w:p w14:paraId="2838D15B"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押標金</w:t>
      </w:r>
      <w:r>
        <w:rPr>
          <w:rFonts w:ascii="標楷體" w:eastAsia="標楷體" w:hAnsi="標楷體" w:hint="eastAsia"/>
          <w:bCs/>
          <w:color w:val="000000"/>
          <w:sz w:val="28"/>
        </w:rPr>
        <w:t>或其繳納憑證。</w:t>
      </w:r>
    </w:p>
    <w:p w14:paraId="26C446D5"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標單或標價清單正本</w:t>
      </w:r>
      <w:r w:rsidR="005D44A7">
        <w:rPr>
          <w:rFonts w:ascii="標楷體" w:eastAsia="標楷體" w:hAnsi="標楷體" w:hint="eastAsia"/>
          <w:bCs/>
          <w:color w:val="000000"/>
          <w:sz w:val="28"/>
        </w:rPr>
        <w:t>。</w:t>
      </w:r>
    </w:p>
    <w:p w14:paraId="52DE2AC0" w14:textId="77777777" w:rsidR="00EF096D" w:rsidRPr="0048737B"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總表、詳細價目表、資源統計表正本</w:t>
      </w:r>
      <w:r w:rsidR="005D44A7">
        <w:rPr>
          <w:rFonts w:ascii="標楷體" w:eastAsia="標楷體" w:hAnsi="標楷體" w:hint="eastAsia"/>
          <w:bCs/>
          <w:color w:val="000000"/>
          <w:sz w:val="28"/>
        </w:rPr>
        <w:t>。</w:t>
      </w:r>
      <w:r w:rsidR="005D44A7" w:rsidRPr="005D44A7">
        <w:rPr>
          <w:rFonts w:ascii="標楷體" w:eastAsia="標楷體" w:hAnsi="標楷體" w:hint="eastAsia"/>
          <w:color w:val="000000"/>
          <w:spacing w:val="0"/>
          <w:kern w:val="2"/>
          <w:sz w:val="20"/>
          <w:szCs w:val="24"/>
        </w:rPr>
        <w:t>(視個案需求勾選)</w:t>
      </w:r>
    </w:p>
    <w:p w14:paraId="301AEBA1"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估價單(報價單)正本</w:t>
      </w:r>
      <w:r w:rsidR="00E978F1">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(財物、勞務或未達1</w:t>
      </w:r>
      <w:r>
        <w:rPr>
          <w:rFonts w:ascii="標楷體" w:eastAsia="標楷體" w:hAnsi="標楷體"/>
          <w:color w:val="000000"/>
          <w:spacing w:val="0"/>
          <w:kern w:val="2"/>
          <w:sz w:val="20"/>
          <w:szCs w:val="24"/>
        </w:rPr>
        <w:t>,</w:t>
      </w:r>
      <w:r w:rsidRPr="00EF096D">
        <w:rPr>
          <w:rFonts w:ascii="標楷體" w:eastAsia="標楷體" w:hAnsi="標楷體" w:hint="eastAsia"/>
          <w:color w:val="000000"/>
          <w:spacing w:val="0"/>
          <w:kern w:val="2"/>
          <w:sz w:val="20"/>
          <w:szCs w:val="24"/>
        </w:rPr>
        <w:t>000萬元工程適用)</w:t>
      </w:r>
    </w:p>
    <w:p w14:paraId="13CE5E33"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Pr>
          <w:rFonts w:ascii="標楷體" w:eastAsia="標楷體" w:hAnsi="標楷體" w:hint="eastAsia"/>
          <w:bCs/>
          <w:color w:val="000000"/>
          <w:sz w:val="28"/>
        </w:rPr>
        <w:t>。</w:t>
      </w:r>
      <w:r w:rsidRPr="005D44A7">
        <w:rPr>
          <w:rFonts w:ascii="標楷體" w:eastAsia="標楷體" w:hAnsi="標楷體" w:hint="eastAsia"/>
          <w:color w:val="000000"/>
          <w:spacing w:val="0"/>
          <w:kern w:val="2"/>
          <w:sz w:val="20"/>
          <w:szCs w:val="24"/>
        </w:rPr>
        <w:t>(視個案需求勾選)</w:t>
      </w:r>
    </w:p>
    <w:p w14:paraId="6F0094C7"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依</w:t>
      </w:r>
      <w:r w:rsidR="00E978F1">
        <w:rPr>
          <w:rFonts w:ascii="標楷體" w:eastAsia="標楷體" w:hAnsi="標楷體" w:hint="eastAsia"/>
          <w:bCs/>
          <w:color w:val="000000"/>
          <w:sz w:val="28"/>
        </w:rPr>
        <w:t>招標</w:t>
      </w:r>
      <w:r w:rsidRPr="0048737B">
        <w:rPr>
          <w:rFonts w:ascii="標楷體" w:eastAsia="標楷體" w:hAnsi="標楷體" w:hint="eastAsia"/>
          <w:bCs/>
          <w:color w:val="000000"/>
          <w:sz w:val="28"/>
        </w:rPr>
        <w:t>機關提供以「公共工程經費電腦估價系統」</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PCCES</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製作之空白標單所填寫其價格之電子檔</w:t>
      </w:r>
      <w:r w:rsidR="00E978F1">
        <w:rPr>
          <w:rFonts w:ascii="標楷體" w:eastAsia="標楷體" w:hAnsi="標楷體" w:hint="eastAsia"/>
          <w:bCs/>
          <w:color w:val="000000"/>
          <w:sz w:val="28"/>
        </w:rPr>
        <w:t>(</w:t>
      </w:r>
      <w:proofErr w:type="spellStart"/>
      <w:r w:rsidRPr="0048737B">
        <w:rPr>
          <w:rFonts w:ascii="標楷體" w:eastAsia="標楷體" w:hAnsi="標楷體" w:hint="eastAsia"/>
          <w:bCs/>
          <w:color w:val="000000"/>
          <w:sz w:val="28"/>
        </w:rPr>
        <w:t>xls</w:t>
      </w:r>
      <w:proofErr w:type="spellEnd"/>
      <w:r w:rsidRPr="0048737B">
        <w:rPr>
          <w:rFonts w:ascii="標楷體" w:eastAsia="標楷體" w:hAnsi="標楷體" w:hint="eastAsia"/>
          <w:bCs/>
          <w:color w:val="000000"/>
          <w:sz w:val="28"/>
        </w:rPr>
        <w:t>或xml</w:t>
      </w:r>
      <w:r w:rsidR="005D44A7">
        <w:rPr>
          <w:rFonts w:ascii="標楷體" w:eastAsia="標楷體" w:hAnsi="標楷體" w:hint="eastAsia"/>
          <w:bCs/>
          <w:color w:val="000000"/>
          <w:sz w:val="28"/>
        </w:rPr>
        <w:t>格式</w:t>
      </w:r>
      <w:r w:rsidRPr="0048737B">
        <w:rPr>
          <w:rFonts w:ascii="標楷體" w:eastAsia="標楷體" w:hAnsi="標楷體" w:hint="eastAsia"/>
          <w:bCs/>
          <w:color w:val="000000"/>
          <w:sz w:val="28"/>
        </w:rPr>
        <w:t>檔</w:t>
      </w:r>
      <w:r w:rsidR="00E978F1">
        <w:rPr>
          <w:rFonts w:ascii="標楷體" w:eastAsia="標楷體" w:hAnsi="標楷體" w:hint="eastAsia"/>
          <w:bCs/>
          <w:color w:val="000000"/>
          <w:sz w:val="28"/>
        </w:rPr>
        <w:t>)</w:t>
      </w:r>
      <w:r w:rsidR="005D44A7">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(1</w:t>
      </w:r>
      <w:r>
        <w:rPr>
          <w:rFonts w:ascii="標楷體" w:eastAsia="標楷體" w:hAnsi="標楷體" w:hint="eastAsia"/>
          <w:color w:val="000000"/>
          <w:spacing w:val="0"/>
          <w:kern w:val="2"/>
          <w:sz w:val="20"/>
          <w:szCs w:val="24"/>
        </w:rPr>
        <w:t>,</w:t>
      </w:r>
      <w:r w:rsidRPr="00EF096D">
        <w:rPr>
          <w:rFonts w:ascii="標楷體" w:eastAsia="標楷體" w:hAnsi="標楷體" w:hint="eastAsia"/>
          <w:color w:val="000000"/>
          <w:spacing w:val="0"/>
          <w:kern w:val="2"/>
          <w:sz w:val="20"/>
          <w:szCs w:val="24"/>
        </w:rPr>
        <w:t>000萬元以上工程，視個案需求勾選)</w:t>
      </w:r>
    </w:p>
    <w:p w14:paraId="045896B9"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5D44A7">
        <w:rPr>
          <w:rFonts w:ascii="標楷體" w:eastAsia="標楷體" w:hAnsi="標楷體" w:hint="eastAsia"/>
          <w:bCs/>
          <w:color w:val="000000"/>
          <w:sz w:val="28"/>
        </w:rPr>
        <w:t>資訊</w:t>
      </w:r>
      <w:r w:rsidRPr="003463F1">
        <w:rPr>
          <w:rFonts w:ascii="標楷體" w:eastAsia="標楷體" w:hAnsi="標楷體" w:hint="eastAsia"/>
          <w:bCs/>
          <w:sz w:val="28"/>
        </w:rPr>
        <w:t>服務採購案，資訊服務費用估算表。</w:t>
      </w:r>
    </w:p>
    <w:p w14:paraId="559AF792" w14:textId="77777777" w:rsidR="00C16151" w:rsidRPr="00721906" w:rsidRDefault="00C16151" w:rsidP="005D44A7">
      <w:pPr>
        <w:pStyle w:val="7"/>
        <w:spacing w:line="0" w:lineRule="atLeast"/>
        <w:ind w:left="1191" w:firstLine="0"/>
        <w:textDirection w:val="lrTbV"/>
        <w:rPr>
          <w:rFonts w:ascii="標楷體" w:eastAsia="標楷體" w:hAnsi="標楷體" w:cs="標楷體"/>
          <w:bCs/>
          <w:snapToGrid w:val="0"/>
          <w:color w:val="000000"/>
          <w:spacing w:val="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投標廠商聲明書正本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(允許共同投標時，共同投標者應分別出具)</w:t>
      </w:r>
    </w:p>
    <w:p w14:paraId="35187701" w14:textId="77777777" w:rsidR="00C16151" w:rsidRPr="00721906" w:rsidRDefault="00C16151"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經公證或認證之共同投標協議書正本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(單獨投標者免附)</w:t>
      </w:r>
    </w:p>
    <w:p w14:paraId="069A2879" w14:textId="77777777" w:rsidR="00C16151" w:rsidRPr="004472AC" w:rsidRDefault="00E978F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5B2FE1">
        <w:rPr>
          <w:rFonts w:ascii="標楷體" w:eastAsia="標楷體" w:hAnsi="標楷體" w:hint="eastAsia"/>
          <w:bCs/>
          <w:color w:val="000000"/>
          <w:sz w:val="28"/>
        </w:rPr>
        <w:t>服務建議書</w:t>
      </w:r>
      <w:r w:rsidR="005B2FE1"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企劃書1式</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4472AC">
        <w:rPr>
          <w:rFonts w:ascii="標楷體" w:eastAsia="標楷體" w:hAnsi="標楷體" w:hint="eastAsia"/>
          <w:bCs/>
          <w:color w:val="000000"/>
          <w:sz w:val="28"/>
        </w:rPr>
        <w:t>。</w:t>
      </w:r>
      <w:r w:rsidR="004472AC" w:rsidRPr="004472AC">
        <w:rPr>
          <w:rFonts w:ascii="標楷體" w:eastAsia="標楷體" w:hAnsi="標楷體" w:hint="eastAsia"/>
          <w:color w:val="000000"/>
          <w:spacing w:val="0"/>
          <w:kern w:val="2"/>
          <w:sz w:val="20"/>
          <w:szCs w:val="24"/>
        </w:rPr>
        <w:t>(</w:t>
      </w:r>
      <w:r w:rsidR="00714A1A" w:rsidRPr="004472AC">
        <w:rPr>
          <w:rFonts w:ascii="標楷體" w:eastAsia="標楷體" w:hAnsi="標楷體" w:hint="eastAsia"/>
          <w:color w:val="000000"/>
          <w:spacing w:val="0"/>
          <w:kern w:val="2"/>
          <w:sz w:val="20"/>
          <w:szCs w:val="24"/>
        </w:rPr>
        <w:t>裝入投標封套</w:t>
      </w:r>
      <w:r w:rsidR="006B18E9">
        <w:rPr>
          <w:rFonts w:ascii="標楷體" w:eastAsia="標楷體" w:hAnsi="標楷體" w:hint="eastAsia"/>
          <w:color w:val="000000"/>
          <w:spacing w:val="0"/>
          <w:kern w:val="2"/>
          <w:sz w:val="20"/>
          <w:szCs w:val="24"/>
        </w:rPr>
        <w:t>箱即可</w:t>
      </w:r>
      <w:r w:rsidR="00714A1A" w:rsidRPr="004472AC">
        <w:rPr>
          <w:rFonts w:ascii="標楷體" w:eastAsia="標楷體" w:hAnsi="標楷體" w:hint="eastAsia"/>
          <w:color w:val="000000"/>
          <w:spacing w:val="0"/>
          <w:kern w:val="2"/>
          <w:sz w:val="20"/>
          <w:szCs w:val="24"/>
        </w:rPr>
        <w:t>，無須個別密封</w:t>
      </w:r>
      <w:r w:rsidRPr="004472AC">
        <w:rPr>
          <w:rFonts w:ascii="標楷體" w:eastAsia="標楷體" w:hAnsi="標楷體" w:hint="eastAsia"/>
          <w:color w:val="000000"/>
          <w:spacing w:val="0"/>
          <w:kern w:val="2"/>
          <w:sz w:val="20"/>
          <w:szCs w:val="24"/>
        </w:rPr>
        <w:t>)</w:t>
      </w:r>
    </w:p>
    <w:p w14:paraId="630F6BE4" w14:textId="77777777" w:rsidR="002745C3" w:rsidRDefault="002745C3"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lastRenderedPageBreak/>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006B18E9" w:rsidRPr="006B18E9">
        <w:rPr>
          <w:rFonts w:ascii="標楷體" w:eastAsia="標楷體" w:hAnsi="標楷體" w:hint="eastAsia"/>
          <w:bCs/>
          <w:color w:val="000000"/>
          <w:sz w:val="28"/>
        </w:rPr>
        <w:t>。</w:t>
      </w:r>
    </w:p>
    <w:p w14:paraId="61AB0409" w14:textId="77777777" w:rsidR="00E978F1" w:rsidRDefault="00E978F1" w:rsidP="00E978F1">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bCs/>
          <w:color w:val="000000"/>
          <w:sz w:val="28"/>
        </w:rPr>
        <w:t>其他</w:t>
      </w:r>
      <w:r>
        <w:rPr>
          <w:rFonts w:ascii="Posterama" w:eastAsia="標楷體" w:hAnsi="Posterama" w:cs="Posterama"/>
          <w:bCs/>
          <w:color w:val="000000"/>
          <w:sz w:val="28"/>
        </w:rPr>
        <w:t>：</w:t>
      </w:r>
      <w:r w:rsidRPr="005D44A7">
        <w:rPr>
          <w:rFonts w:ascii="標楷體" w:eastAsia="標楷體" w:hAnsi="標楷體" w:hint="eastAsia"/>
          <w:color w:val="000000"/>
          <w:spacing w:val="0"/>
          <w:kern w:val="2"/>
          <w:sz w:val="20"/>
          <w:szCs w:val="24"/>
        </w:rPr>
        <w:t>(</w:t>
      </w:r>
      <w:r>
        <w:rPr>
          <w:rFonts w:ascii="標楷體" w:eastAsia="標楷體" w:hAnsi="標楷體" w:hint="eastAsia"/>
          <w:color w:val="000000"/>
          <w:spacing w:val="0"/>
          <w:kern w:val="2"/>
          <w:sz w:val="20"/>
          <w:szCs w:val="24"/>
        </w:rPr>
        <w:t>由招標機關自行載明擇定</w:t>
      </w:r>
      <w:r w:rsidRPr="005D44A7">
        <w:rPr>
          <w:rFonts w:ascii="標楷體" w:eastAsia="標楷體" w:hAnsi="標楷體" w:hint="eastAsia"/>
          <w:color w:val="000000"/>
          <w:spacing w:val="0"/>
          <w:kern w:val="2"/>
          <w:sz w:val="20"/>
          <w:szCs w:val="24"/>
        </w:rPr>
        <w:t>)</w:t>
      </w:r>
    </w:p>
    <w:p w14:paraId="78C6B0EC" w14:textId="77777777" w:rsidR="00C16151" w:rsidRPr="00721906" w:rsidRDefault="00C16151" w:rsidP="00E978F1">
      <w:pPr>
        <w:pStyle w:val="7"/>
        <w:spacing w:line="0" w:lineRule="atLeast"/>
        <w:ind w:left="1191" w:firstLine="0"/>
        <w:textDirection w:val="lrTbV"/>
        <w:rPr>
          <w:rFonts w:ascii="標楷體" w:eastAsia="標楷體" w:hAnsi="標楷體" w:cs="標楷體"/>
          <w:bCs/>
          <w:snapToGrid w:val="0"/>
          <w:color w:val="000000"/>
          <w:spacing w:val="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退還押標金申請單正本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(可於申請退還時提出)</w:t>
      </w:r>
    </w:p>
    <w:p w14:paraId="797E3DE6" w14:textId="77777777" w:rsidR="00C16151" w:rsidRPr="00721906" w:rsidRDefault="00C16151" w:rsidP="00E978F1">
      <w:pPr>
        <w:pStyle w:val="7"/>
        <w:spacing w:line="0" w:lineRule="atLeast"/>
        <w:ind w:left="1191" w:firstLine="0"/>
        <w:textDirection w:val="lrTbV"/>
        <w:rPr>
          <w:rFonts w:ascii="標楷體" w:eastAsia="標楷體" w:hAnsi="標楷體"/>
          <w:bCs/>
          <w:color w:val="00000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委託代理授權書正本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(可於行使代理權時提出)</w:t>
      </w:r>
    </w:p>
    <w:p w14:paraId="7B199D9B" w14:textId="77777777" w:rsidR="00033C1A" w:rsidRDefault="00C1615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033C1A">
        <w:rPr>
          <w:rFonts w:ascii="標楷體" w:eastAsia="標楷體" w:hAnsi="標楷體" w:hint="eastAsia"/>
          <w:bCs/>
          <w:color w:val="000000"/>
          <w:sz w:val="28"/>
        </w:rPr>
        <w:t>工程或委託技術服務採購，投標廠商應詳閱</w:t>
      </w:r>
      <w:r w:rsidR="00033C1A" w:rsidRPr="00033C1A">
        <w:rPr>
          <w:rFonts w:ascii="標楷體" w:eastAsia="標楷體" w:hAnsi="標楷體" w:hint="eastAsia"/>
          <w:bCs/>
          <w:color w:val="000000"/>
          <w:sz w:val="28"/>
        </w:rPr>
        <w:t>「廠商參與公共工程可能涉及之法律責任」，</w:t>
      </w:r>
      <w:r w:rsidR="002745C3">
        <w:rPr>
          <w:rFonts w:ascii="標楷體" w:eastAsia="標楷體" w:hAnsi="標楷體" w:hint="eastAsia"/>
          <w:bCs/>
          <w:color w:val="000000"/>
          <w:sz w:val="28"/>
        </w:rPr>
        <w:t>並</w:t>
      </w:r>
      <w:r w:rsidR="00033C1A">
        <w:rPr>
          <w:rFonts w:ascii="標楷體" w:eastAsia="標楷體" w:hAnsi="標楷體" w:hint="eastAsia"/>
          <w:bCs/>
          <w:color w:val="000000"/>
          <w:sz w:val="28"/>
        </w:rPr>
        <w:t>依下列</w:t>
      </w:r>
      <w:r w:rsidR="002745C3">
        <w:rPr>
          <w:rFonts w:ascii="標楷體" w:eastAsia="標楷體" w:hAnsi="標楷體" w:hint="eastAsia"/>
          <w:bCs/>
          <w:color w:val="000000"/>
          <w:sz w:val="28"/>
        </w:rPr>
        <w:t>規定簽認</w:t>
      </w:r>
      <w:r w:rsidR="00033C1A">
        <w:rPr>
          <w:rFonts w:ascii="標楷體" w:eastAsia="標楷體" w:hAnsi="標楷體" w:hint="eastAsia"/>
          <w:bCs/>
          <w:color w:val="000000"/>
          <w:sz w:val="28"/>
        </w:rPr>
        <w:t>切結書</w:t>
      </w:r>
      <w:r w:rsidR="00033C1A" w:rsidRPr="00033C1A">
        <w:rPr>
          <w:rFonts w:ascii="標楷體" w:eastAsia="標楷體" w:hAnsi="標楷體" w:hint="eastAsia"/>
          <w:bCs/>
          <w:color w:val="000000"/>
          <w:sz w:val="28"/>
        </w:rPr>
        <w:t>附</w:t>
      </w:r>
      <w:r w:rsidR="00033C1A">
        <w:rPr>
          <w:rFonts w:ascii="標楷體" w:eastAsia="標楷體" w:hAnsi="標楷體" w:hint="eastAsia"/>
          <w:bCs/>
          <w:color w:val="000000"/>
          <w:sz w:val="28"/>
        </w:rPr>
        <w:t>於投標文件</w:t>
      </w:r>
      <w:r w:rsidR="00033C1A">
        <w:rPr>
          <w:rFonts w:ascii="Posterama" w:eastAsia="標楷體" w:hAnsi="Posterama" w:cs="Posterama"/>
          <w:bCs/>
          <w:color w:val="000000"/>
          <w:sz w:val="28"/>
        </w:rPr>
        <w:t>：</w:t>
      </w:r>
    </w:p>
    <w:p w14:paraId="20C049A8" w14:textId="77777777" w:rsidR="00C16151" w:rsidRPr="00721906" w:rsidRDefault="00033C1A"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C16151" w:rsidRPr="00721906">
        <w:rPr>
          <w:rFonts w:ascii="標楷體" w:eastAsia="標楷體" w:hAnsi="標楷體" w:hint="eastAsia"/>
          <w:bCs/>
          <w:color w:val="000000"/>
          <w:sz w:val="28"/>
        </w:rPr>
        <w:t>切結書1</w:t>
      </w:r>
      <w:r>
        <w:rPr>
          <w:rFonts w:ascii="Posterama" w:eastAsia="標楷體" w:hAnsi="Posterama" w:cs="Posterama"/>
          <w:bCs/>
          <w:color w:val="000000"/>
          <w:sz w:val="28"/>
        </w:rPr>
        <w:t>：</w:t>
      </w:r>
      <w:r>
        <w:rPr>
          <w:rFonts w:ascii="Posterama" w:eastAsia="標楷體" w:hAnsi="Posterama" w:cs="Posterama" w:hint="eastAsia"/>
          <w:bCs/>
          <w:color w:val="000000"/>
          <w:sz w:val="28"/>
        </w:rPr>
        <w:t>工程或委託技術服務投標廠商。</w:t>
      </w:r>
      <w:r>
        <w:rPr>
          <w:rFonts w:ascii="標楷體" w:eastAsia="標楷體" w:hAnsi="標楷體" w:hint="eastAsia"/>
          <w:color w:val="000000"/>
          <w:spacing w:val="0"/>
          <w:kern w:val="2"/>
          <w:sz w:val="20"/>
          <w:szCs w:val="24"/>
        </w:rPr>
        <w:t>(</w:t>
      </w:r>
      <w:r w:rsidR="00C16151" w:rsidRPr="00E978F1">
        <w:rPr>
          <w:rFonts w:ascii="標楷體" w:eastAsia="標楷體" w:hAnsi="標楷體" w:hint="eastAsia"/>
          <w:color w:val="000000"/>
          <w:spacing w:val="0"/>
          <w:kern w:val="2"/>
          <w:sz w:val="20"/>
          <w:szCs w:val="24"/>
        </w:rPr>
        <w:t>允許共同投標時，共同投標者應分別出具</w:t>
      </w:r>
      <w:r>
        <w:rPr>
          <w:rFonts w:ascii="標楷體" w:eastAsia="標楷體" w:hAnsi="標楷體" w:hint="eastAsia"/>
          <w:color w:val="000000"/>
          <w:spacing w:val="0"/>
          <w:kern w:val="2"/>
          <w:sz w:val="20"/>
          <w:szCs w:val="24"/>
        </w:rPr>
        <w:t>)</w:t>
      </w:r>
    </w:p>
    <w:p w14:paraId="0BD67FBC" w14:textId="77777777" w:rsidR="00C16151" w:rsidRPr="00721906" w:rsidRDefault="00C16151"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w:t>
      </w:r>
      <w:r w:rsidR="00033C1A">
        <w:rPr>
          <w:rFonts w:ascii="Posterama" w:eastAsia="標楷體" w:hAnsi="Posterama" w:cs="Posterama"/>
          <w:bCs/>
          <w:color w:val="000000"/>
          <w:sz w:val="28"/>
        </w:rPr>
        <w:t>：</w:t>
      </w:r>
      <w:r w:rsidR="00033C1A">
        <w:rPr>
          <w:rFonts w:ascii="標楷體" w:eastAsia="標楷體" w:hAnsi="標楷體" w:hint="eastAsia"/>
          <w:bCs/>
          <w:color w:val="000000"/>
          <w:sz w:val="28"/>
        </w:rPr>
        <w:t>受聘於工程技術顧問公司之執業技師。</w:t>
      </w:r>
      <w:r w:rsidR="00033C1A">
        <w:rPr>
          <w:rFonts w:ascii="標楷體" w:eastAsia="標楷體" w:hAnsi="標楷體" w:hint="eastAsia"/>
          <w:color w:val="000000"/>
          <w:spacing w:val="0"/>
          <w:kern w:val="2"/>
          <w:sz w:val="20"/>
          <w:szCs w:val="24"/>
        </w:rPr>
        <w:t>(</w:t>
      </w:r>
      <w:r w:rsidRPr="00033C1A">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14:paraId="3EEF10A2" w14:textId="77777777" w:rsidR="0098201D" w:rsidRDefault="00C16151"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98201D">
        <w:rPr>
          <w:rFonts w:ascii="標楷體" w:eastAsia="標楷體" w:hAnsi="標楷體" w:hint="eastAsia"/>
          <w:bCs/>
          <w:color w:val="000000"/>
          <w:sz w:val="28"/>
        </w:rPr>
        <w:t>切結書5</w:t>
      </w:r>
      <w:r w:rsidR="0098201D">
        <w:rPr>
          <w:rFonts w:ascii="Posterama" w:eastAsia="標楷體" w:hAnsi="Posterama" w:cs="Posterama"/>
          <w:bCs/>
          <w:color w:val="000000"/>
          <w:sz w:val="28"/>
        </w:rPr>
        <w:t>：</w:t>
      </w:r>
      <w:r w:rsidR="002745C3">
        <w:rPr>
          <w:rFonts w:ascii="標楷體" w:eastAsia="標楷體" w:hAnsi="標楷體" w:hint="eastAsia"/>
          <w:bCs/>
          <w:color w:val="000000"/>
          <w:sz w:val="28"/>
        </w:rPr>
        <w:t>勞務採購屬人力派遣</w:t>
      </w:r>
      <w:r w:rsidR="0098201D">
        <w:rPr>
          <w:rFonts w:ascii="標楷體" w:eastAsia="標楷體" w:hAnsi="標楷體" w:hint="eastAsia"/>
          <w:bCs/>
          <w:color w:val="000000"/>
          <w:sz w:val="28"/>
        </w:rPr>
        <w:t>性質</w:t>
      </w:r>
      <w:r w:rsidR="002745C3">
        <w:rPr>
          <w:rFonts w:ascii="標楷體" w:eastAsia="標楷體" w:hAnsi="標楷體" w:hint="eastAsia"/>
          <w:bCs/>
          <w:color w:val="000000"/>
          <w:sz w:val="28"/>
        </w:rPr>
        <w:t>者，投標廠商應</w:t>
      </w:r>
      <w:r w:rsidR="0098201D">
        <w:rPr>
          <w:rFonts w:ascii="標楷體" w:eastAsia="標楷體" w:hAnsi="標楷體" w:hint="eastAsia"/>
          <w:bCs/>
          <w:color w:val="000000"/>
          <w:sz w:val="28"/>
        </w:rPr>
        <w:t>簽認並附於投標文件。</w:t>
      </w:r>
    </w:p>
    <w:p w14:paraId="745DFFAC" w14:textId="77777777" w:rsidR="006B18E9" w:rsidRDefault="006B18E9"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Pr="006B18E9">
        <w:rPr>
          <w:rFonts w:ascii="標楷體" w:eastAsia="標楷體" w:hAnsi="標楷體" w:hint="eastAsia"/>
          <w:bCs/>
          <w:color w:val="000000"/>
          <w:sz w:val="28"/>
        </w:rPr>
        <w:t>。</w:t>
      </w:r>
    </w:p>
    <w:p w14:paraId="55266E1B" w14:textId="77777777"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w:t>
      </w:r>
      <w:r w:rsidR="0098201D">
        <w:rPr>
          <w:rFonts w:ascii="標楷體" w:eastAsia="標楷體" w:hAnsi="標楷體" w:cs="標楷體" w:hint="eastAsia"/>
          <w:snapToGrid w:val="0"/>
          <w:color w:val="000000"/>
          <w:spacing w:val="0"/>
          <w:sz w:val="28"/>
        </w:rPr>
        <w:t>提供文件</w:t>
      </w:r>
      <w:r w:rsidRPr="00721906">
        <w:rPr>
          <w:rFonts w:ascii="標楷體" w:eastAsia="標楷體" w:hAnsi="標楷體" w:cs="標楷體" w:hint="eastAsia"/>
          <w:snapToGrid w:val="0"/>
          <w:color w:val="000000"/>
          <w:spacing w:val="0"/>
          <w:sz w:val="28"/>
        </w:rPr>
        <w:t>格式為之。</w:t>
      </w:r>
    </w:p>
    <w:p w14:paraId="3E5AEF2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14:paraId="41949F5A"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本採購屬特殊採購；符合「投標廠商資格與特殊或巨額採購認定標準」</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14:paraId="7DB21BC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4E0AA90" w14:textId="77777777"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14:paraId="29FC2729" w14:textId="77777777"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14:paraId="4977295C"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7B7A839D"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26180C08" w14:textId="77777777"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後，其裝封方式及投標規定如下：</w:t>
      </w:r>
    </w:p>
    <w:p w14:paraId="03925B43"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其開標如採不分段開標者，將所有投標文件裝入外標封或自製之不透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14:paraId="20C3D057"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其開標如採分段開標者，依各封面上所標示文件分別裝入各封並分別密封(電子投標者，依招標單位所附各封面上所標示文件標案分別放入電子投標所提供之資格封、規格封、價格封)。</w:t>
      </w:r>
    </w:p>
    <w:p w14:paraId="131C5986"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書面投標其招標機關未提供封套時，廠商可將招標單位提供之各封面粘貼於自製封套上。</w:t>
      </w:r>
    </w:p>
    <w:p w14:paraId="41A31AD5"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廠商採書面投標者應注意：</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外標封或自製之不透明容器應密封。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外標封上須填寫或載明廠商名稱、地址者或廠商自製書面密封之封套或容器上須填寫或載</w:t>
      </w:r>
      <w:r w:rsidRPr="002F651D">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2F651D">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lastRenderedPageBreak/>
        <w:t>廠商所提供之投標、契約及履約文件，建議採雙面列印，以節省紙張，愛惜資源。</w:t>
      </w:r>
    </w:p>
    <w:p w14:paraId="29493D37" w14:textId="77777777"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14:paraId="79BE26AB" w14:textId="77777777"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14:paraId="0EDE5719"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14:paraId="28FC8642" w14:textId="5B2340F9" w:rsidR="00C16151" w:rsidRPr="00721906" w:rsidRDefault="00EC0C17">
      <w:pPr>
        <w:pStyle w:val="7"/>
        <w:spacing w:beforeLines="50" w:before="180" w:line="0" w:lineRule="atLeast"/>
        <w:ind w:leftChars="244" w:left="586" w:firstLine="0"/>
        <w:textDirection w:val="lrTbV"/>
        <w:rPr>
          <w:rFonts w:ascii="標楷體" w:eastAsia="標楷體" w:hAnsi="標楷體"/>
          <w:snapToGrid w:val="0"/>
          <w:color w:val="000000"/>
          <w:spacing w:val="0"/>
          <w:sz w:val="28"/>
        </w:rPr>
      </w:pPr>
      <w:r w:rsidRPr="006556B1">
        <w:rPr>
          <w:rFonts w:ascii="標楷體" w:eastAsia="標楷體" w:hAnsi="標楷體" w:hint="eastAsia"/>
          <w:color w:val="FF0000"/>
          <w:sz w:val="28"/>
        </w:rPr>
        <w:t>□允許/□不允許(未勾選者即不允許)</w:t>
      </w:r>
      <w:r w:rsidR="00612D79" w:rsidRPr="00612D79">
        <w:rPr>
          <w:rFonts w:hint="eastAsia"/>
        </w:rPr>
        <w:t xml:space="preserve"> </w:t>
      </w:r>
      <w:r w:rsidR="00612D79" w:rsidRPr="00612D79">
        <w:rPr>
          <w:rFonts w:ascii="標楷體" w:eastAsia="標楷體" w:hAnsi="標楷體" w:hint="eastAsia"/>
          <w:color w:val="FF0000"/>
          <w:sz w:val="28"/>
        </w:rPr>
        <w:t>廠商於開標前補正非契約必要之點之文件</w:t>
      </w:r>
      <w:r w:rsidR="00612D79">
        <w:rPr>
          <w:rFonts w:ascii="標楷體" w:eastAsia="標楷體" w:hAnsi="標楷體" w:hint="eastAsia"/>
          <w:color w:val="FF0000"/>
          <w:sz w:val="28"/>
        </w:rPr>
        <w:t>，</w:t>
      </w:r>
      <w:r w:rsidR="00C16151" w:rsidRPr="00721906">
        <w:rPr>
          <w:rFonts w:ascii="標楷體" w:eastAsia="標楷體" w:hAnsi="標楷體" w:hint="eastAsia"/>
          <w:color w:val="000000"/>
          <w:spacing w:val="0"/>
          <w:sz w:val="28"/>
        </w:rPr>
        <w:t>並依採購法施行細則第60條規定，</w:t>
      </w:r>
      <w:r w:rsidR="00C16151" w:rsidRPr="00721906">
        <w:rPr>
          <w:rFonts w:ascii="標楷體" w:eastAsia="標楷體" w:hAnsi="標楷體" w:hint="eastAsia"/>
          <w:snapToGrid w:val="0"/>
          <w:color w:val="000000"/>
          <w:spacing w:val="0"/>
          <w:sz w:val="28"/>
        </w:rPr>
        <w:t>機關審查廠商投標文件，發現其內容有</w:t>
      </w:r>
      <w:r w:rsidR="00C16151" w:rsidRPr="00721906">
        <w:rPr>
          <w:rFonts w:ascii="標楷體" w:eastAsia="標楷體" w:hAnsi="標楷體" w:cs="標楷體" w:hint="eastAsia"/>
          <w:snapToGrid w:val="0"/>
          <w:color w:val="000000"/>
          <w:spacing w:val="-4"/>
          <w:sz w:val="28"/>
        </w:rPr>
        <w:t>不明確、不一致或明顯打字或書寫錯誤之情形者，</w:t>
      </w:r>
      <w:r w:rsidR="00C16151" w:rsidRPr="00721906">
        <w:rPr>
          <w:rFonts w:ascii="標楷體" w:eastAsia="標楷體" w:hAnsi="標楷體" w:hint="eastAsia"/>
          <w:snapToGrid w:val="0"/>
          <w:color w:val="000000"/>
          <w:spacing w:val="0"/>
          <w:sz w:val="28"/>
        </w:rPr>
        <w:t>得通知投標廠商提出說明，以確認其正確之內容。</w:t>
      </w:r>
    </w:p>
    <w:p w14:paraId="7AB76046" w14:textId="77777777" w:rsidR="00C16151" w:rsidRPr="00721906" w:rsidRDefault="00C16151">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sidRPr="00721906">
        <w:rPr>
          <w:rFonts w:ascii="標楷體" w:eastAsia="標楷體" w:hAnsi="標楷體" w:hint="eastAsia"/>
          <w:snapToGrid w:val="0"/>
          <w:color w:val="000000"/>
          <w:spacing w:val="0"/>
          <w:sz w:val="28"/>
        </w:rPr>
        <w:t>前項文件內明顯打字或書寫錯誤，與標價無關，機關得允許廠商更正。</w:t>
      </w:r>
    </w:p>
    <w:p w14:paraId="3B09E369" w14:textId="422D25A1" w:rsidR="00D00385" w:rsidRPr="00D00385" w:rsidRDefault="00C16151" w:rsidP="00D00385">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14:paraId="35585F75" w14:textId="60CCD8DD" w:rsidR="00C16151" w:rsidRPr="00721906" w:rsidRDefault="00DE7A5F">
      <w:pPr>
        <w:pStyle w:val="3"/>
        <w:spacing w:line="0" w:lineRule="atLeast"/>
        <w:ind w:leftChars="257" w:left="956" w:hangingChars="110" w:hanging="339"/>
        <w:jc w:val="both"/>
        <w:textDirection w:val="lrTbV"/>
        <w:rPr>
          <w:rFonts w:ascii="標楷體" w:eastAsia="標楷體" w:hAnsi="標楷體"/>
          <w:color w:val="000000"/>
          <w:spacing w:val="0"/>
          <w:sz w:val="28"/>
        </w:rPr>
      </w:pPr>
      <w:r>
        <w:rPr>
          <w:rFonts w:ascii="標楷體" w:eastAsia="標楷體" w:hAnsi="標楷體" w:hint="eastAsia"/>
          <w:color w:val="FF0000"/>
          <w:sz w:val="28"/>
        </w:rPr>
        <w:t xml:space="preserve">  </w:t>
      </w:r>
      <w:bookmarkStart w:id="0" w:name="_Hlk127431835"/>
      <w:r w:rsidR="00D00385" w:rsidRPr="00D00385">
        <w:rPr>
          <w:rFonts w:ascii="標楷體" w:eastAsia="標楷體" w:hAnsi="標楷體" w:hint="eastAsia"/>
          <w:color w:val="FF0000"/>
          <w:sz w:val="28"/>
        </w:rPr>
        <w:t>□允許/□不允許(未勾選者即不允許)</w:t>
      </w:r>
      <w:r w:rsidR="00D00385" w:rsidRPr="00D00385">
        <w:rPr>
          <w:rFonts w:ascii="標楷體" w:eastAsia="標楷體" w:hAnsi="標楷體" w:hint="eastAsia"/>
          <w:color w:val="000000"/>
          <w:sz w:val="28"/>
        </w:rPr>
        <w:t>廠商於在不降低原有功能條件下，可提出可縮減工期、減省經費或提高效率之替代方案（請載明允許項目）：</w:t>
      </w:r>
    </w:p>
    <w:bookmarkEnd w:id="0"/>
    <w:p w14:paraId="1A52DC81" w14:textId="77777777" w:rsidR="00C16151" w:rsidRPr="00721906" w:rsidRDefault="00C16151">
      <w:pPr>
        <w:pStyle w:val="7"/>
        <w:numPr>
          <w:ilvl w:val="0"/>
          <w:numId w:val="1"/>
        </w:numPr>
        <w:tabs>
          <w:tab w:val="clear" w:pos="1191"/>
          <w:tab w:val="num" w:pos="896"/>
        </w:tabs>
        <w:spacing w:line="0" w:lineRule="atLeast"/>
        <w:ind w:left="896" w:hanging="8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外國廠商之投標資格及應提出之資格文件，附經公證或認證之中文譯本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14:paraId="77E201E6" w14:textId="77777777"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招標標的之功能、效益、規格、標準、數量或場所等說明及得標廠商應履行之契約責任：</w:t>
      </w:r>
      <w:r w:rsidR="00E16FE4" w:rsidRPr="00E16FE4">
        <w:rPr>
          <w:rFonts w:ascii="標楷體" w:eastAsia="標楷體" w:hAnsi="標楷體"/>
          <w:color w:val="000000"/>
          <w:spacing w:val="0"/>
          <w:sz w:val="28"/>
        </w:rPr>
        <w:t>由招標機關另備如附件</w:t>
      </w:r>
      <w:r w:rsidRPr="00721906">
        <w:rPr>
          <w:rFonts w:ascii="標楷體" w:eastAsia="標楷體" w:hAnsi="標楷體" w:hint="eastAsia"/>
          <w:color w:val="000000"/>
          <w:spacing w:val="0"/>
          <w:sz w:val="28"/>
        </w:rPr>
        <w:t>。</w:t>
      </w:r>
    </w:p>
    <w:p w14:paraId="346FC7D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由機關於招標時擇一勾選；未勾選者，為選項</w:t>
      </w:r>
      <w:r w:rsidR="007209AE" w:rsidRPr="007209AE">
        <w:rPr>
          <w:rFonts w:eastAsia="標楷體" w:hint="eastAsia"/>
          <w:color w:val="000000"/>
          <w:sz w:val="28"/>
        </w:rPr>
        <w:t>(2))</w:t>
      </w:r>
    </w:p>
    <w:p w14:paraId="3F537E78"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14:paraId="01278DE0"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14:paraId="657A7A6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如機關無法於前開有效期內決標，得於必要時洽請廠商延長投標文件之有效期。</w:t>
      </w:r>
    </w:p>
    <w:p w14:paraId="26B6ABD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投標文件使用文字：</w:t>
      </w:r>
    </w:p>
    <w:p w14:paraId="48EA5388"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中文(正體字)。</w:t>
      </w:r>
    </w:p>
    <w:p w14:paraId="609363BE"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14:paraId="116659FA"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E967928" w14:textId="77777777"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r w:rsidRPr="006B3457">
        <w:rPr>
          <w:rFonts w:eastAsia="標楷體" w:hAnsi="標楷體" w:hint="eastAsia"/>
          <w:spacing w:val="0"/>
          <w:sz w:val="28"/>
        </w:rPr>
        <w:t>無者免填</w:t>
      </w:r>
      <w:r w:rsidRPr="006B3457">
        <w:rPr>
          <w:rFonts w:eastAsia="標楷體" w:hAnsi="標楷體"/>
          <w:spacing w:val="0"/>
          <w:sz w:val="28"/>
        </w:rPr>
        <w:lastRenderedPageBreak/>
        <w:t>)</w:t>
      </w:r>
      <w:r w:rsidRPr="006B3457">
        <w:rPr>
          <w:rFonts w:eastAsia="標楷體" w:hAnsi="標楷體"/>
          <w:spacing w:val="0"/>
          <w:sz w:val="28"/>
        </w:rPr>
        <w:t>：</w:t>
      </w:r>
    </w:p>
    <w:p w14:paraId="0DB2A2E4" w14:textId="77777777"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14:paraId="191FB084" w14:textId="77777777"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14:paraId="6FC36774" w14:textId="77777777"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款之營繕工程，且得標廠商為營造業者，其主要部分尚包括：工地主任、工地負責人、專任工程人員、安全衛生人員均應為廠商僱用之人員。</w:t>
      </w:r>
    </w:p>
    <w:p w14:paraId="3664D37D"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投標廠商之標價條件：</w:t>
      </w:r>
    </w:p>
    <w:p w14:paraId="5512301C"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送達招標機關指定地點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5CC89E0"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於招標機關指定地點完工</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如合約施工或履約地點</w:t>
      </w:r>
    </w:p>
    <w:p w14:paraId="02D218D7"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510FA800"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14:paraId="60ACF52C"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w:t>
      </w:r>
    </w:p>
    <w:p w14:paraId="66467C6A"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91FC9C5"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38C6D8D"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0D536BAE"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由得標廠商負責一定期間，費用計入標價決標(招標機關敘明其期間)：</w:t>
      </w:r>
    </w:p>
    <w:p w14:paraId="5456A131"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14:paraId="1A72AA5F"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14:paraId="3BFEC29F" w14:textId="77777777"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14:paraId="377D2BDF"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14:paraId="5808E93F" w14:textId="175B32A8" w:rsidR="00C16151" w:rsidRPr="003641EF" w:rsidRDefault="003641EF">
      <w:pPr>
        <w:pStyle w:val="7"/>
        <w:numPr>
          <w:ilvl w:val="0"/>
          <w:numId w:val="1"/>
        </w:numPr>
        <w:spacing w:line="0" w:lineRule="atLeast"/>
        <w:jc w:val="both"/>
        <w:textDirection w:val="lrTbV"/>
        <w:rPr>
          <w:rFonts w:ascii="標楷體" w:eastAsia="標楷體" w:hAnsi="標楷體"/>
          <w:color w:val="000000"/>
          <w:spacing w:val="0"/>
          <w:sz w:val="28"/>
          <w:szCs w:val="28"/>
        </w:rPr>
      </w:pPr>
      <w:r w:rsidRPr="003641EF">
        <w:rPr>
          <w:rFonts w:ascii="標楷體" w:eastAsia="標楷體" w:hAnsi="標楷體"/>
          <w:color w:val="FF0000"/>
          <w:sz w:val="28"/>
          <w:szCs w:val="28"/>
          <w:u w:val="single"/>
        </w:rPr>
        <w:t>機關應依招標公告所定</w:t>
      </w:r>
      <w:r w:rsidRPr="003641EF">
        <w:rPr>
          <w:rFonts w:ascii="標楷體" w:eastAsia="標楷體" w:hAnsi="標楷體"/>
          <w:sz w:val="28"/>
          <w:szCs w:val="28"/>
        </w:rPr>
        <w:t>之開標時間及地點</w:t>
      </w:r>
      <w:r w:rsidRPr="003641EF">
        <w:rPr>
          <w:rFonts w:ascii="標楷體" w:eastAsia="標楷體" w:hAnsi="標楷體"/>
          <w:color w:val="FF0000"/>
          <w:sz w:val="28"/>
          <w:szCs w:val="28"/>
          <w:u w:val="single"/>
        </w:rPr>
        <w:t>辦理開標</w:t>
      </w:r>
      <w:r w:rsidRPr="003641EF">
        <w:rPr>
          <w:rFonts w:ascii="標楷體" w:eastAsia="標楷體" w:hAnsi="標楷體"/>
          <w:sz w:val="28"/>
          <w:szCs w:val="28"/>
        </w:rPr>
        <w:t>。</w:t>
      </w:r>
    </w:p>
    <w:p w14:paraId="16A5F2F7" w14:textId="77777777" w:rsidR="008522D2"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依採購法不公開或不限制廠商出席人數者免填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人。</w:t>
      </w:r>
    </w:p>
    <w:p w14:paraId="78FD4862" w14:textId="77777777" w:rsidR="00E93609" w:rsidRPr="0025250E" w:rsidRDefault="00E93609" w:rsidP="00E93609">
      <w:pPr>
        <w:pStyle w:val="7"/>
        <w:numPr>
          <w:ilvl w:val="0"/>
          <w:numId w:val="1"/>
        </w:numPr>
        <w:spacing w:line="400" w:lineRule="exact"/>
        <w:ind w:left="680" w:hanging="680"/>
        <w:textDirection w:val="lrTbV"/>
        <w:rPr>
          <w:rFonts w:eastAsia="標楷體"/>
          <w:color w:val="000000" w:themeColor="text1"/>
          <w:spacing w:val="0"/>
          <w:sz w:val="28"/>
        </w:rPr>
      </w:pPr>
      <w:r w:rsidRPr="0025250E">
        <w:rPr>
          <w:rFonts w:eastAsia="標楷體" w:hint="eastAsia"/>
          <w:snapToGrid w:val="0"/>
          <w:color w:val="000000" w:themeColor="text1"/>
          <w:spacing w:val="0"/>
          <w:sz w:val="28"/>
        </w:rPr>
        <w:t>廠商無論採書面投標或電子投標，</w:t>
      </w:r>
      <w:r w:rsidRPr="00854FB1">
        <w:rPr>
          <w:rFonts w:eastAsia="標楷體" w:hint="eastAsia"/>
          <w:snapToGrid w:val="0"/>
          <w:color w:val="FF0000"/>
          <w:spacing w:val="0"/>
          <w:sz w:val="28"/>
        </w:rPr>
        <w:t>請</w:t>
      </w:r>
      <w:r w:rsidRPr="0025250E">
        <w:rPr>
          <w:rFonts w:eastAsia="標楷體" w:hint="eastAsia"/>
          <w:snapToGrid w:val="0"/>
          <w:color w:val="000000" w:themeColor="text1"/>
          <w:spacing w:val="0"/>
          <w:sz w:val="28"/>
        </w:rPr>
        <w:t>依照招標公告或通知各階段開標之時間及地點，由負責人或委託代理人攜帶</w:t>
      </w:r>
      <w:r w:rsidRPr="00854FB1">
        <w:rPr>
          <w:rFonts w:eastAsia="標楷體" w:hint="eastAsia"/>
          <w:snapToGrid w:val="0"/>
          <w:color w:val="FF0000"/>
          <w:spacing w:val="0"/>
          <w:sz w:val="28"/>
        </w:rPr>
        <w:t>委託代理授權書正本</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得使用自訂格式或以機關所提供之範本</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及</w:t>
      </w:r>
      <w:r w:rsidRPr="0025250E">
        <w:rPr>
          <w:rFonts w:eastAsia="標楷體" w:hint="eastAsia"/>
          <w:snapToGrid w:val="0"/>
          <w:color w:val="000000" w:themeColor="text1"/>
          <w:spacing w:val="0"/>
          <w:sz w:val="28"/>
        </w:rPr>
        <w:t>身份證件</w:t>
      </w:r>
      <w:r w:rsidRPr="0025250E">
        <w:rPr>
          <w:rFonts w:eastAsia="標楷體" w:hint="eastAsia"/>
          <w:snapToGrid w:val="0"/>
          <w:color w:val="000000" w:themeColor="text1"/>
          <w:spacing w:val="0"/>
          <w:sz w:val="28"/>
        </w:rPr>
        <w:t>(</w:t>
      </w:r>
      <w:r w:rsidRPr="0025250E">
        <w:rPr>
          <w:rFonts w:eastAsia="標楷體" w:hint="eastAsia"/>
          <w:snapToGrid w:val="0"/>
          <w:color w:val="000000" w:themeColor="text1"/>
          <w:spacing w:val="0"/>
          <w:sz w:val="28"/>
        </w:rPr>
        <w:t>詳委託代理授權書說明</w:t>
      </w:r>
      <w:r w:rsidRPr="0025250E">
        <w:rPr>
          <w:rFonts w:eastAsia="標楷體" w:hint="eastAsia"/>
          <w:snapToGrid w:val="0"/>
          <w:color w:val="000000" w:themeColor="text1"/>
          <w:spacing w:val="0"/>
          <w:sz w:val="28"/>
        </w:rPr>
        <w:t>)</w:t>
      </w:r>
      <w:r w:rsidRPr="0025250E">
        <w:rPr>
          <w:rFonts w:eastAsia="標楷體" w:hint="eastAsia"/>
          <w:snapToGrid w:val="0"/>
          <w:color w:val="000000" w:themeColor="text1"/>
          <w:spacing w:val="0"/>
          <w:sz w:val="28"/>
        </w:rPr>
        <w:t>到場參加，</w:t>
      </w:r>
      <w:r w:rsidRPr="00854FB1">
        <w:rPr>
          <w:rFonts w:eastAsia="標楷體" w:hint="eastAsia"/>
          <w:snapToGrid w:val="0"/>
          <w:color w:val="FF0000"/>
          <w:spacing w:val="0"/>
          <w:sz w:val="28"/>
        </w:rPr>
        <w:t>以備</w:t>
      </w:r>
      <w:r w:rsidRPr="0025250E">
        <w:rPr>
          <w:rFonts w:eastAsia="標楷體" w:hint="eastAsia"/>
          <w:snapToGrid w:val="0"/>
          <w:color w:val="000000" w:themeColor="text1"/>
          <w:spacing w:val="0"/>
          <w:sz w:val="28"/>
        </w:rPr>
        <w:t>依採購法第</w:t>
      </w:r>
      <w:r w:rsidRPr="0025250E">
        <w:rPr>
          <w:rFonts w:eastAsia="標楷體" w:hint="eastAsia"/>
          <w:snapToGrid w:val="0"/>
          <w:color w:val="000000" w:themeColor="text1"/>
          <w:spacing w:val="0"/>
          <w:sz w:val="28"/>
        </w:rPr>
        <w:t>51</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53</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54</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57</w:t>
      </w:r>
      <w:r w:rsidRPr="0025250E">
        <w:rPr>
          <w:rFonts w:eastAsia="標楷體" w:hint="eastAsia"/>
          <w:snapToGrid w:val="0"/>
          <w:color w:val="000000" w:themeColor="text1"/>
          <w:spacing w:val="0"/>
          <w:sz w:val="28"/>
        </w:rPr>
        <w:t>條之規定</w:t>
      </w:r>
      <w:r w:rsidRPr="00854FB1">
        <w:rPr>
          <w:rFonts w:eastAsia="標楷體" w:hint="eastAsia"/>
          <w:snapToGrid w:val="0"/>
          <w:color w:val="FF0000"/>
          <w:spacing w:val="0"/>
          <w:sz w:val="28"/>
        </w:rPr>
        <w:t>辦理</w:t>
      </w:r>
      <w:r w:rsidRPr="0025250E">
        <w:rPr>
          <w:rFonts w:eastAsia="標楷體" w:hint="eastAsia"/>
          <w:snapToGrid w:val="0"/>
          <w:color w:val="000000" w:themeColor="text1"/>
          <w:spacing w:val="0"/>
          <w:sz w:val="28"/>
        </w:rPr>
        <w:t>說明、減價、比減價格、協商、更改原報價內容或重新報價。</w:t>
      </w:r>
    </w:p>
    <w:p w14:paraId="27CEC167" w14:textId="60916EF8" w:rsidR="00E93609" w:rsidRPr="004737C4" w:rsidRDefault="00E93609" w:rsidP="00E93609">
      <w:pPr>
        <w:pStyle w:val="7"/>
        <w:spacing w:line="400" w:lineRule="exact"/>
        <w:ind w:left="560" w:firstLineChars="205" w:firstLine="574"/>
        <w:textDirection w:val="lrTbV"/>
        <w:rPr>
          <w:rFonts w:eastAsia="標楷體"/>
          <w:color w:val="000000" w:themeColor="text1"/>
          <w:spacing w:val="0"/>
          <w:sz w:val="28"/>
        </w:rPr>
      </w:pPr>
      <w:r w:rsidRPr="00854FB1">
        <w:rPr>
          <w:rFonts w:eastAsia="標楷體" w:hint="eastAsia"/>
          <w:snapToGrid w:val="0"/>
          <w:color w:val="FF0000"/>
          <w:spacing w:val="0"/>
          <w:sz w:val="28"/>
        </w:rPr>
        <w:t>負責人或授權代理人未到場，經機關依採購法第</w:t>
      </w:r>
      <w:r w:rsidRPr="00854FB1">
        <w:rPr>
          <w:rFonts w:eastAsia="標楷體" w:hint="eastAsia"/>
          <w:snapToGrid w:val="0"/>
          <w:color w:val="FF0000"/>
          <w:spacing w:val="0"/>
          <w:sz w:val="28"/>
        </w:rPr>
        <w:t>53</w:t>
      </w:r>
      <w:r w:rsidRPr="00854FB1">
        <w:rPr>
          <w:rFonts w:eastAsia="標楷體" w:hint="eastAsia"/>
          <w:snapToGrid w:val="0"/>
          <w:color w:val="FF0000"/>
          <w:spacing w:val="0"/>
          <w:sz w:val="28"/>
        </w:rPr>
        <w:t>條規定，通知廠商</w:t>
      </w:r>
      <w:r>
        <w:rPr>
          <w:rFonts w:eastAsia="標楷體" w:hint="eastAsia"/>
          <w:snapToGrid w:val="0"/>
          <w:color w:val="FF0000"/>
          <w:spacing w:val="0"/>
          <w:sz w:val="28"/>
        </w:rPr>
        <w:t xml:space="preserve">  </w:t>
      </w:r>
      <w:r w:rsidRPr="00854FB1">
        <w:rPr>
          <w:rFonts w:eastAsia="標楷體" w:hint="eastAsia"/>
          <w:snapToGrid w:val="0"/>
          <w:color w:val="FF0000"/>
          <w:spacing w:val="0"/>
          <w:sz w:val="28"/>
        </w:rPr>
        <w:t>應於</w:t>
      </w:r>
      <w:r w:rsidRPr="00854FB1">
        <w:rPr>
          <w:rFonts w:eastAsia="標楷體" w:hint="eastAsia"/>
          <w:snapToGrid w:val="0"/>
          <w:color w:val="FF0000"/>
          <w:spacing w:val="0"/>
          <w:sz w:val="28"/>
        </w:rPr>
        <w:t>____</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未載明者為</w:t>
      </w:r>
      <w:r w:rsidRPr="00854FB1">
        <w:rPr>
          <w:rFonts w:eastAsia="標楷體" w:hint="eastAsia"/>
          <w:snapToGrid w:val="0"/>
          <w:color w:val="FF0000"/>
          <w:spacing w:val="0"/>
          <w:sz w:val="28"/>
        </w:rPr>
        <w:t>20</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內辦理比減價程序，未到場辦理者</w:t>
      </w:r>
      <w:r w:rsidRPr="0025250E">
        <w:rPr>
          <w:rFonts w:eastAsia="標楷體" w:hint="eastAsia"/>
          <w:snapToGrid w:val="0"/>
          <w:color w:val="000000" w:themeColor="text1"/>
          <w:spacing w:val="0"/>
          <w:sz w:val="28"/>
        </w:rPr>
        <w:t>，視同放棄</w:t>
      </w:r>
      <w:r w:rsidRPr="004737C4">
        <w:rPr>
          <w:rFonts w:eastAsia="標楷體"/>
          <w:snapToGrid w:val="0"/>
          <w:color w:val="000000" w:themeColor="text1"/>
          <w:spacing w:val="0"/>
          <w:sz w:val="28"/>
        </w:rPr>
        <w:t>。</w:t>
      </w:r>
    </w:p>
    <w:p w14:paraId="72808D7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本採購開標採：</w:t>
      </w:r>
    </w:p>
    <w:p w14:paraId="48BF9C3E"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DD61C7">
        <w:rPr>
          <w:rFonts w:ascii="標楷體" w:eastAsia="標楷體" w:hAnsi="標楷體" w:hint="eastAsia"/>
          <w:color w:val="000000"/>
          <w:spacing w:val="2"/>
          <w:w w:val="98"/>
          <w:sz w:val="28"/>
          <w:fitText w:val="9230" w:id="-245724416"/>
        </w:rPr>
        <w:sym w:font="Wingdings" w:char="F0A8"/>
      </w:r>
      <w:r w:rsidRPr="00DD61C7">
        <w:rPr>
          <w:rFonts w:ascii="標楷體" w:eastAsia="標楷體" w:hAnsi="標楷體"/>
          <w:color w:val="000000"/>
          <w:spacing w:val="2"/>
          <w:w w:val="98"/>
          <w:sz w:val="28"/>
          <w:fitText w:val="9230" w:id="-245724416"/>
        </w:rPr>
        <w:t>(1)</w:t>
      </w:r>
      <w:r w:rsidRPr="00DD61C7">
        <w:rPr>
          <w:rFonts w:ascii="標楷體" w:eastAsia="標楷體" w:hAnsi="標楷體" w:hint="eastAsia"/>
          <w:color w:val="000000"/>
          <w:spacing w:val="2"/>
          <w:w w:val="98"/>
          <w:sz w:val="28"/>
          <w:fitText w:val="9230" w:id="-245724416"/>
        </w:rPr>
        <w:t>不分段開標。所有投標文件置於一標封內，不必按文件屬性分別裝封</w:t>
      </w:r>
      <w:r w:rsidRPr="00DD61C7">
        <w:rPr>
          <w:rFonts w:ascii="標楷體" w:eastAsia="標楷體" w:hAnsi="標楷體" w:hint="eastAsia"/>
          <w:color w:val="000000"/>
          <w:spacing w:val="-23"/>
          <w:w w:val="98"/>
          <w:sz w:val="28"/>
          <w:fitText w:val="9230" w:id="-245724416"/>
        </w:rPr>
        <w:t>。</w:t>
      </w:r>
    </w:p>
    <w:p w14:paraId="79D9CF29"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分段開標（請勾選項目）；投標廠商應就各段標之標封分別裝封並標示</w:t>
      </w:r>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14:paraId="33ED5387"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14:paraId="32AA30CB"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14:paraId="461EB1EA"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14:paraId="229C3381"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14:paraId="5D70990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14:paraId="43AA9D98"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14:paraId="036CAF15"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依採購法第42條規定採分段開標，後續階段開標之時間及地點無法預先標示。</w:t>
      </w:r>
    </w:p>
    <w:p w14:paraId="7B856A74"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14:paraId="4851DC53"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14:paraId="006A9528" w14:textId="37A1A267" w:rsidR="00B1158E" w:rsidRDefault="00174A9F" w:rsidP="00B1158E">
      <w:pPr>
        <w:pStyle w:val="7"/>
        <w:snapToGrid w:val="0"/>
        <w:spacing w:line="400" w:lineRule="exact"/>
        <w:ind w:left="1202" w:hanging="602"/>
      </w:pPr>
      <w:r>
        <w:rPr>
          <w:rFonts w:eastAsia="標楷體" w:hint="eastAsia"/>
          <w:color w:val="FF0000"/>
          <w:spacing w:val="0"/>
          <w:sz w:val="28"/>
        </w:rPr>
        <w:t>□</w:t>
      </w:r>
      <w:r w:rsidR="00B1158E">
        <w:rPr>
          <w:rFonts w:eastAsia="標楷體"/>
          <w:color w:val="FF0000"/>
          <w:spacing w:val="0"/>
          <w:sz w:val="28"/>
        </w:rPr>
        <w:t>(5)</w:t>
      </w:r>
      <w:r w:rsidR="00B1158E">
        <w:rPr>
          <w:rFonts w:eastAsia="標楷體"/>
          <w:color w:val="FF0000"/>
          <w:spacing w:val="0"/>
          <w:sz w:val="28"/>
        </w:rPr>
        <w:t>中央機關未達公告金額採購招標辦法第</w:t>
      </w:r>
      <w:r w:rsidR="00B1158E">
        <w:rPr>
          <w:rFonts w:eastAsia="標楷體"/>
          <w:color w:val="FF0000"/>
          <w:spacing w:val="0"/>
          <w:sz w:val="28"/>
        </w:rPr>
        <w:t>4</w:t>
      </w:r>
      <w:r w:rsidR="00B1158E">
        <w:rPr>
          <w:rFonts w:eastAsia="標楷體"/>
          <w:color w:val="FF0000"/>
          <w:spacing w:val="0"/>
          <w:sz w:val="28"/>
        </w:rPr>
        <w:t>條第</w:t>
      </w:r>
      <w:r w:rsidR="00B1158E">
        <w:rPr>
          <w:rFonts w:eastAsia="標楷體"/>
          <w:color w:val="FF0000"/>
          <w:spacing w:val="0"/>
          <w:sz w:val="28"/>
        </w:rPr>
        <w:t>1</w:t>
      </w:r>
      <w:r w:rsidR="00B1158E">
        <w:rPr>
          <w:rFonts w:eastAsia="標楷體"/>
          <w:color w:val="FF0000"/>
          <w:spacing w:val="0"/>
          <w:sz w:val="28"/>
        </w:rPr>
        <w:t>項及電子採購作業辦法第</w:t>
      </w:r>
      <w:r w:rsidR="00B1158E">
        <w:rPr>
          <w:rFonts w:eastAsia="標楷體"/>
          <w:color w:val="FF0000"/>
          <w:spacing w:val="0"/>
          <w:sz w:val="28"/>
        </w:rPr>
        <w:t>15</w:t>
      </w:r>
      <w:r w:rsidR="00B1158E">
        <w:rPr>
          <w:rFonts w:eastAsia="標楷體"/>
          <w:color w:val="FF0000"/>
          <w:spacing w:val="0"/>
          <w:sz w:val="28"/>
        </w:rPr>
        <w:t>條第</w:t>
      </w:r>
      <w:r w:rsidR="00B1158E">
        <w:rPr>
          <w:rFonts w:eastAsia="標楷體"/>
          <w:color w:val="FF0000"/>
          <w:spacing w:val="0"/>
          <w:sz w:val="28"/>
        </w:rPr>
        <w:t>2</w:t>
      </w:r>
      <w:r w:rsidR="00B1158E">
        <w:rPr>
          <w:rFonts w:eastAsia="標楷體"/>
          <w:color w:val="FF0000"/>
          <w:spacing w:val="0"/>
          <w:sz w:val="28"/>
        </w:rPr>
        <w:t>項。</w:t>
      </w:r>
    </w:p>
    <w:p w14:paraId="13E8DBB4" w14:textId="06879A3B" w:rsidR="00B1158E" w:rsidRDefault="00174A9F" w:rsidP="00B1158E">
      <w:pPr>
        <w:pStyle w:val="7"/>
        <w:snapToGrid w:val="0"/>
        <w:spacing w:line="400" w:lineRule="exact"/>
        <w:ind w:left="1330" w:hanging="728"/>
      </w:pPr>
      <w:r>
        <w:rPr>
          <w:rFonts w:eastAsia="標楷體" w:hint="eastAsia"/>
          <w:color w:val="FF0000"/>
          <w:spacing w:val="0"/>
          <w:sz w:val="28"/>
        </w:rPr>
        <w:t>□</w:t>
      </w:r>
      <w:r w:rsidR="00B1158E">
        <w:rPr>
          <w:rFonts w:eastAsia="標楷體"/>
          <w:color w:val="FF0000"/>
          <w:spacing w:val="0"/>
          <w:sz w:val="28"/>
        </w:rPr>
        <w:t>(6)</w:t>
      </w:r>
      <w:r w:rsidR="00B1158E">
        <w:rPr>
          <w:rFonts w:eastAsia="標楷體"/>
          <w:color w:val="000000"/>
          <w:spacing w:val="0"/>
          <w:sz w:val="28"/>
        </w:rPr>
        <w:t>其他經主管機關認定者：</w:t>
      </w:r>
      <w:r w:rsidR="00B1158E">
        <w:rPr>
          <w:rFonts w:eastAsia="標楷體"/>
          <w:color w:val="000000"/>
          <w:spacing w:val="0"/>
          <w:sz w:val="28"/>
        </w:rPr>
        <w:t>____________(</w:t>
      </w:r>
      <w:r w:rsidR="00B1158E">
        <w:rPr>
          <w:rFonts w:eastAsia="標楷體"/>
          <w:color w:val="000000"/>
          <w:spacing w:val="0"/>
          <w:sz w:val="28"/>
        </w:rPr>
        <w:t>請載明核准文號</w:t>
      </w:r>
      <w:r w:rsidR="00B1158E">
        <w:rPr>
          <w:rFonts w:eastAsia="標楷體"/>
          <w:color w:val="000000"/>
          <w:spacing w:val="0"/>
          <w:sz w:val="28"/>
        </w:rPr>
        <w:t>)</w:t>
      </w:r>
      <w:r w:rsidR="00B1158E">
        <w:rPr>
          <w:rFonts w:eastAsia="標楷體"/>
          <w:color w:val="000000"/>
          <w:spacing w:val="0"/>
          <w:sz w:val="28"/>
        </w:rPr>
        <w:t>。</w:t>
      </w:r>
    </w:p>
    <w:p w14:paraId="11EF8BAB" w14:textId="77777777"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開標時應宣布投標廠商名稱或代號、家數及其他招標文件規定宣布之事項。有標價者，並宣布之。</w:t>
      </w:r>
    </w:p>
    <w:p w14:paraId="2DCDEBA0"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開標時如採分段開標，依其分段情形分別開標，前階段審查合格後，方對合格者進行後續階段之開標。</w:t>
      </w:r>
    </w:p>
    <w:p w14:paraId="4FD51E0F"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有下列情形之一不予開標決標：</w:t>
      </w:r>
    </w:p>
    <w:p w14:paraId="3DEF037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14:paraId="15658451"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color w:val="000000"/>
          <w:spacing w:val="0"/>
          <w:sz w:val="28"/>
        </w:rPr>
        <w:t>有足以影響採購公正之違法或不當行為者。</w:t>
      </w:r>
    </w:p>
    <w:p w14:paraId="7291C9DA"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2</w:t>
      </w:r>
      <w:r w:rsidRPr="00721906">
        <w:rPr>
          <w:rFonts w:ascii="標楷體" w:eastAsia="標楷體" w:hAnsi="標楷體" w:hint="eastAsia"/>
          <w:color w:val="000000"/>
          <w:spacing w:val="0"/>
          <w:sz w:val="28"/>
        </w:rPr>
        <w:t>條規定暫緩開標者。</w:t>
      </w:r>
    </w:p>
    <w:p w14:paraId="5DF9936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4</w:t>
      </w:r>
      <w:r w:rsidRPr="00721906">
        <w:rPr>
          <w:rFonts w:ascii="標楷體" w:eastAsia="標楷體" w:hAnsi="標楷體" w:hint="eastAsia"/>
          <w:color w:val="000000"/>
          <w:spacing w:val="0"/>
          <w:sz w:val="28"/>
        </w:rPr>
        <w:t>條規定暫停採購程序者。</w:t>
      </w:r>
    </w:p>
    <w:p w14:paraId="4A989CC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5</w:t>
      </w:r>
      <w:r w:rsidRPr="00721906">
        <w:rPr>
          <w:rFonts w:ascii="標楷體" w:eastAsia="標楷體" w:hAnsi="標楷體" w:hint="eastAsia"/>
          <w:color w:val="000000"/>
          <w:spacing w:val="0"/>
          <w:sz w:val="28"/>
        </w:rPr>
        <w:t>條規定由招標機關另為適法之處置者。</w:t>
      </w:r>
    </w:p>
    <w:p w14:paraId="5BC3474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因應</w:t>
      </w:r>
      <w:r w:rsidRPr="00721906">
        <w:rPr>
          <w:rFonts w:ascii="標楷體" w:eastAsia="標楷體" w:hAnsi="標楷體" w:hint="eastAsia"/>
          <w:color w:val="000000"/>
          <w:spacing w:val="0"/>
          <w:sz w:val="28"/>
        </w:rPr>
        <w:t>突發事故者。</w:t>
      </w:r>
    </w:p>
    <w:p w14:paraId="6D921F1F"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14:paraId="19C0C82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經主管機關認定之特殊情形。</w:t>
      </w:r>
    </w:p>
    <w:p w14:paraId="077FFA3F" w14:textId="43DD44E0" w:rsidR="00975534" w:rsidRDefault="00975534">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p>
    <w:p w14:paraId="4ED7BFE6" w14:textId="77777777" w:rsidR="00975534" w:rsidRPr="00975534" w:rsidRDefault="00975534" w:rsidP="00975534">
      <w:pPr>
        <w:pStyle w:val="7"/>
        <w:snapToGrid w:val="0"/>
        <w:spacing w:line="400" w:lineRule="exact"/>
        <w:ind w:left="601" w:firstLine="0"/>
        <w:jc w:val="both"/>
        <w:textDirection w:val="lrTbV"/>
        <w:rPr>
          <w:rFonts w:eastAsia="標楷體"/>
          <w:snapToGrid w:val="0"/>
          <w:color w:val="000000" w:themeColor="text1"/>
          <w:spacing w:val="0"/>
          <w:sz w:val="28"/>
        </w:rPr>
      </w:pPr>
      <w:bookmarkStart w:id="1" w:name="_Hlk151480049"/>
      <w:r w:rsidRPr="00975534">
        <w:rPr>
          <w:rFonts w:eastAsia="標楷體"/>
          <w:snapToGrid w:val="0"/>
          <w:color w:val="000000" w:themeColor="text1"/>
          <w:spacing w:val="0"/>
          <w:sz w:val="28"/>
        </w:rPr>
        <w:t>招標機關</w:t>
      </w:r>
      <w:r w:rsidRPr="00975534">
        <w:rPr>
          <w:rFonts w:eastAsia="標楷體" w:hint="eastAsia"/>
          <w:snapToGrid w:val="0"/>
          <w:color w:val="FF0000"/>
          <w:spacing w:val="0"/>
          <w:sz w:val="28"/>
        </w:rPr>
        <w:t>辦</w:t>
      </w:r>
      <w:r w:rsidRPr="00975534">
        <w:rPr>
          <w:rFonts w:eastAsia="標楷體"/>
          <w:snapToGrid w:val="0"/>
          <w:color w:val="000000" w:themeColor="text1"/>
          <w:spacing w:val="0"/>
          <w:sz w:val="28"/>
        </w:rPr>
        <w:t>理公開招標</w:t>
      </w:r>
      <w:r w:rsidRPr="00975534">
        <w:rPr>
          <w:rFonts w:eastAsia="標楷體"/>
          <w:snapToGrid w:val="0"/>
          <w:color w:val="000000" w:themeColor="text1"/>
          <w:spacing w:val="0"/>
          <w:sz w:val="28"/>
        </w:rPr>
        <w:t>(</w:t>
      </w:r>
      <w:r w:rsidRPr="00975534">
        <w:rPr>
          <w:rFonts w:eastAsia="標楷體"/>
          <w:snapToGrid w:val="0"/>
          <w:color w:val="000000" w:themeColor="text1"/>
          <w:spacing w:val="0"/>
          <w:sz w:val="28"/>
        </w:rPr>
        <w:t>含未達公告金額採購之公開取得報價或企劃書</w:t>
      </w:r>
      <w:r w:rsidRPr="00975534">
        <w:rPr>
          <w:rFonts w:eastAsia="標楷體"/>
          <w:snapToGrid w:val="0"/>
          <w:color w:val="000000" w:themeColor="text1"/>
          <w:spacing w:val="0"/>
          <w:sz w:val="28"/>
        </w:rPr>
        <w:t>)</w:t>
      </w:r>
      <w:r w:rsidRPr="00975534">
        <w:rPr>
          <w:rFonts w:eastAsia="標楷體"/>
          <w:snapToGrid w:val="0"/>
          <w:color w:val="000000" w:themeColor="text1"/>
          <w:spacing w:val="0"/>
          <w:sz w:val="28"/>
        </w:rPr>
        <w:t>時，除有採購法第</w:t>
      </w:r>
      <w:r w:rsidRPr="00975534">
        <w:rPr>
          <w:rFonts w:eastAsia="標楷體"/>
          <w:snapToGrid w:val="0"/>
          <w:color w:val="000000" w:themeColor="text1"/>
          <w:spacing w:val="0"/>
          <w:sz w:val="28"/>
        </w:rPr>
        <w:t>48</w:t>
      </w:r>
      <w:r w:rsidRPr="00975534">
        <w:rPr>
          <w:rFonts w:eastAsia="標楷體"/>
          <w:snapToGrid w:val="0"/>
          <w:color w:val="000000" w:themeColor="text1"/>
          <w:spacing w:val="0"/>
          <w:sz w:val="28"/>
        </w:rPr>
        <w:t>條第</w:t>
      </w:r>
      <w:r w:rsidRPr="00975534">
        <w:rPr>
          <w:rFonts w:eastAsia="標楷體"/>
          <w:snapToGrid w:val="0"/>
          <w:color w:val="000000" w:themeColor="text1"/>
          <w:spacing w:val="0"/>
          <w:sz w:val="28"/>
        </w:rPr>
        <w:t>1</w:t>
      </w:r>
      <w:r w:rsidRPr="00975534">
        <w:rPr>
          <w:rFonts w:eastAsia="標楷體"/>
          <w:snapToGrid w:val="0"/>
          <w:color w:val="000000" w:themeColor="text1"/>
          <w:spacing w:val="0"/>
          <w:sz w:val="28"/>
        </w:rPr>
        <w:t>項各款及施行細則第</w:t>
      </w:r>
      <w:r w:rsidRPr="00975534">
        <w:rPr>
          <w:rFonts w:eastAsia="標楷體"/>
          <w:snapToGrid w:val="0"/>
          <w:color w:val="000000" w:themeColor="text1"/>
          <w:spacing w:val="0"/>
          <w:sz w:val="28"/>
        </w:rPr>
        <w:t>55</w:t>
      </w:r>
      <w:r w:rsidRPr="00975534">
        <w:rPr>
          <w:rFonts w:eastAsia="標楷體"/>
          <w:snapToGrid w:val="0"/>
          <w:color w:val="000000" w:themeColor="text1"/>
          <w:spacing w:val="0"/>
          <w:sz w:val="28"/>
        </w:rPr>
        <w:t>條情形之</w:t>
      </w:r>
      <w:proofErr w:type="gramStart"/>
      <w:r w:rsidRPr="00975534">
        <w:rPr>
          <w:rFonts w:eastAsia="標楷體"/>
          <w:snapToGrid w:val="0"/>
          <w:color w:val="000000" w:themeColor="text1"/>
          <w:spacing w:val="0"/>
          <w:sz w:val="28"/>
        </w:rPr>
        <w:t>一</w:t>
      </w:r>
      <w:proofErr w:type="gramEnd"/>
      <w:r w:rsidRPr="00975534">
        <w:rPr>
          <w:rFonts w:eastAsia="標楷體"/>
          <w:snapToGrid w:val="0"/>
          <w:color w:val="000000" w:themeColor="text1"/>
          <w:spacing w:val="0"/>
          <w:sz w:val="28"/>
        </w:rPr>
        <w:t>而不予開標</w:t>
      </w:r>
      <w:proofErr w:type="gramStart"/>
      <w:r w:rsidRPr="00975534">
        <w:rPr>
          <w:rFonts w:eastAsia="標楷體"/>
          <w:snapToGrid w:val="0"/>
          <w:color w:val="000000" w:themeColor="text1"/>
          <w:spacing w:val="0"/>
          <w:sz w:val="28"/>
        </w:rPr>
        <w:t>決標外</w:t>
      </w:r>
      <w:proofErr w:type="gramEnd"/>
      <w:r w:rsidRPr="00975534">
        <w:rPr>
          <w:rFonts w:eastAsia="標楷體"/>
          <w:snapToGrid w:val="0"/>
          <w:color w:val="000000" w:themeColor="text1"/>
          <w:spacing w:val="0"/>
          <w:sz w:val="28"/>
        </w:rPr>
        <w:t>，第一次開標無下列各款情形達三家以上廠商</w:t>
      </w:r>
      <w:r w:rsidRPr="00975534">
        <w:rPr>
          <w:rFonts w:eastAsia="標楷體"/>
          <w:snapToGrid w:val="0"/>
          <w:color w:val="000000" w:themeColor="text1"/>
          <w:spacing w:val="0"/>
          <w:sz w:val="28"/>
        </w:rPr>
        <w:t>(</w:t>
      </w:r>
      <w:r w:rsidRPr="00975534">
        <w:rPr>
          <w:rFonts w:eastAsia="標楷體"/>
          <w:snapToGrid w:val="0"/>
          <w:color w:val="000000" w:themeColor="text1"/>
          <w:spacing w:val="0"/>
          <w:sz w:val="28"/>
        </w:rPr>
        <w:t>形式合格</w:t>
      </w:r>
      <w:r w:rsidRPr="00975534">
        <w:rPr>
          <w:rFonts w:eastAsia="標楷體"/>
          <w:snapToGrid w:val="0"/>
          <w:color w:val="000000" w:themeColor="text1"/>
          <w:spacing w:val="0"/>
          <w:sz w:val="28"/>
        </w:rPr>
        <w:t>)</w:t>
      </w:r>
      <w:r w:rsidRPr="00975534">
        <w:rPr>
          <w:rFonts w:eastAsia="標楷體"/>
          <w:snapToGrid w:val="0"/>
          <w:color w:val="000000" w:themeColor="text1"/>
          <w:spacing w:val="0"/>
          <w:sz w:val="28"/>
        </w:rPr>
        <w:t>即開標、決標。</w:t>
      </w:r>
    </w:p>
    <w:p w14:paraId="45E9B225"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投標文件未置於不透明之信封或容器內或未依規定密封者</w:t>
      </w:r>
      <w:r w:rsidRPr="00E46861">
        <w:rPr>
          <w:rFonts w:eastAsia="標楷體" w:hint="eastAsia"/>
          <w:snapToGrid w:val="0"/>
          <w:color w:val="000000" w:themeColor="text1"/>
          <w:spacing w:val="0"/>
          <w:sz w:val="28"/>
        </w:rPr>
        <w:t>，</w:t>
      </w:r>
      <w:r w:rsidRPr="004737C4">
        <w:rPr>
          <w:rFonts w:eastAsia="標楷體"/>
          <w:snapToGrid w:val="0"/>
          <w:color w:val="000000" w:themeColor="text1"/>
          <w:spacing w:val="0"/>
          <w:sz w:val="28"/>
        </w:rPr>
        <w:t>或未於截止期限前依規定方式送達。</w:t>
      </w:r>
    </w:p>
    <w:p w14:paraId="31641C3F"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proofErr w:type="gramStart"/>
      <w:r w:rsidRPr="004737C4">
        <w:rPr>
          <w:rFonts w:eastAsia="標楷體"/>
          <w:snapToGrid w:val="0"/>
          <w:color w:val="000000" w:themeColor="text1"/>
          <w:spacing w:val="0"/>
          <w:sz w:val="28"/>
        </w:rPr>
        <w:t>外標封</w:t>
      </w:r>
      <w:proofErr w:type="gramEnd"/>
      <w:r w:rsidRPr="004737C4">
        <w:rPr>
          <w:rFonts w:eastAsia="標楷體"/>
          <w:snapToGrid w:val="0"/>
          <w:color w:val="000000" w:themeColor="text1"/>
          <w:spacing w:val="0"/>
          <w:sz w:val="28"/>
        </w:rPr>
        <w:t>上未載明廠商名稱、地址者或廠商自製之信封、容器上未載明標</w:t>
      </w:r>
      <w:r w:rsidRPr="004737C4">
        <w:rPr>
          <w:rFonts w:eastAsia="標楷體"/>
          <w:snapToGrid w:val="0"/>
          <w:color w:val="000000" w:themeColor="text1"/>
          <w:spacing w:val="0"/>
          <w:sz w:val="28"/>
        </w:rPr>
        <w:lastRenderedPageBreak/>
        <w:t>案名稱</w:t>
      </w:r>
      <w:r w:rsidRPr="004737C4">
        <w:rPr>
          <w:rFonts w:eastAsia="標楷體" w:hint="eastAsia"/>
          <w:snapToGrid w:val="0"/>
          <w:color w:val="000000" w:themeColor="text1"/>
          <w:spacing w:val="0"/>
          <w:sz w:val="28"/>
        </w:rPr>
        <w:t>或案號</w:t>
      </w:r>
      <w:r w:rsidRPr="004737C4">
        <w:rPr>
          <w:rFonts w:eastAsia="標楷體"/>
          <w:snapToGrid w:val="0"/>
          <w:color w:val="000000" w:themeColor="text1"/>
          <w:spacing w:val="0"/>
          <w:sz w:val="28"/>
        </w:rPr>
        <w:t>、廠商名稱、地址者。</w:t>
      </w:r>
    </w:p>
    <w:p w14:paraId="689C5874"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開標前發現投標廠商有採購法第</w:t>
      </w:r>
      <w:r w:rsidRPr="004737C4">
        <w:rPr>
          <w:rFonts w:eastAsia="標楷體"/>
          <w:snapToGrid w:val="0"/>
          <w:color w:val="000000" w:themeColor="text1"/>
          <w:spacing w:val="0"/>
          <w:sz w:val="28"/>
        </w:rPr>
        <w:t>103</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項及施行細則第</w:t>
      </w:r>
      <w:r w:rsidRPr="004737C4">
        <w:rPr>
          <w:rFonts w:eastAsia="標楷體"/>
          <w:snapToGrid w:val="0"/>
          <w:color w:val="000000" w:themeColor="text1"/>
          <w:spacing w:val="0"/>
          <w:sz w:val="28"/>
        </w:rPr>
        <w:t>38</w:t>
      </w:r>
      <w:r w:rsidRPr="004737C4">
        <w:rPr>
          <w:rFonts w:eastAsia="標楷體"/>
          <w:snapToGrid w:val="0"/>
          <w:color w:val="000000" w:themeColor="text1"/>
          <w:spacing w:val="0"/>
          <w:sz w:val="28"/>
        </w:rPr>
        <w:t>條不得參加投標、作為決標對象或分包廠商或協助投標之情形。</w:t>
      </w:r>
    </w:p>
    <w:p w14:paraId="50FA437D"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開標前發現同一投標廠商就同一採購投以二標以上者。廠商與其分支機構，或其二以上之分支機構，就同一採購分別投標者。</w:t>
      </w:r>
    </w:p>
    <w:p w14:paraId="2BFBFB16"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開標前發現投標廠商為政黨或與政黨具關係企業關係之廠商參與投標之情形。</w:t>
      </w:r>
    </w:p>
    <w:p w14:paraId="7CDC4B50"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開標前發現受停業處分或被停止投標權尚未屆滿或撤銷者。</w:t>
      </w:r>
    </w:p>
    <w:p w14:paraId="2A42317A"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未經由招標機關於招標公告或招標文件允許電子投標，而廠商以電子投標者。</w:t>
      </w:r>
    </w:p>
    <w:p w14:paraId="4870E113" w14:textId="77777777" w:rsidR="00975534" w:rsidRPr="004737C4" w:rsidRDefault="00975534" w:rsidP="00975534">
      <w:pPr>
        <w:pStyle w:val="7"/>
        <w:numPr>
          <w:ilvl w:val="0"/>
          <w:numId w:val="32"/>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其他有採購法第</w:t>
      </w:r>
      <w:r w:rsidRPr="004737C4">
        <w:rPr>
          <w:rFonts w:eastAsia="標楷體"/>
          <w:snapToGrid w:val="0"/>
          <w:color w:val="000000" w:themeColor="text1"/>
          <w:spacing w:val="0"/>
          <w:sz w:val="28"/>
        </w:rPr>
        <w:t>50</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項情形之一，於開標前發現者，其所投之標應不予開標，於開標後發現者，不予決標該廠商。</w:t>
      </w:r>
    </w:p>
    <w:p w14:paraId="2D7761E2" w14:textId="77777777" w:rsidR="00975534" w:rsidRPr="004737C4" w:rsidRDefault="00975534" w:rsidP="00975534">
      <w:pPr>
        <w:pStyle w:val="7"/>
        <w:spacing w:line="400" w:lineRule="exact"/>
        <w:ind w:left="560" w:firstLine="0"/>
        <w:rPr>
          <w:rFonts w:eastAsia="標楷體"/>
          <w:snapToGrid w:val="0"/>
          <w:color w:val="000000" w:themeColor="text1"/>
          <w:spacing w:val="0"/>
          <w:sz w:val="28"/>
        </w:rPr>
      </w:pPr>
      <w:r w:rsidRPr="004737C4">
        <w:rPr>
          <w:rFonts w:eastAsia="標楷體"/>
          <w:snapToGrid w:val="0"/>
          <w:color w:val="000000" w:themeColor="text1"/>
          <w:spacing w:val="0"/>
          <w:sz w:val="28"/>
        </w:rPr>
        <w:t>第一次開標，因未滿三家而流標者及廢標後依原招標文件重行招標者，第二次招標除另有規定外不受前項三家廠商之限制；依採購法第</w:t>
      </w:r>
      <w:r w:rsidRPr="004737C4">
        <w:rPr>
          <w:rFonts w:eastAsia="標楷體"/>
          <w:snapToGrid w:val="0"/>
          <w:color w:val="000000" w:themeColor="text1"/>
          <w:spacing w:val="0"/>
          <w:sz w:val="28"/>
        </w:rPr>
        <w:t>42</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項就資格、規格與價格採取分段開標，第一階段開標前已有前項合格廠商投標者，後續階段之開標，只要有一家即得開標，不受三家廠商之限制；依採購法第</w:t>
      </w:r>
      <w:r w:rsidRPr="004737C4">
        <w:rPr>
          <w:rFonts w:eastAsia="標楷體"/>
          <w:snapToGrid w:val="0"/>
          <w:color w:val="000000" w:themeColor="text1"/>
          <w:spacing w:val="0"/>
          <w:sz w:val="28"/>
        </w:rPr>
        <w:t>49</w:t>
      </w:r>
      <w:r w:rsidRPr="004737C4">
        <w:rPr>
          <w:rFonts w:eastAsia="標楷體"/>
          <w:snapToGrid w:val="0"/>
          <w:color w:val="000000" w:themeColor="text1"/>
          <w:spacing w:val="0"/>
          <w:sz w:val="28"/>
        </w:rPr>
        <w:t>條公開取得三家以上廠商之書面報價或企劃書，依「中央機關未達公告金額採購招標辦法」第</w:t>
      </w:r>
      <w:r w:rsidRPr="004737C4">
        <w:rPr>
          <w:rFonts w:eastAsia="標楷體"/>
          <w:snapToGrid w:val="0"/>
          <w:color w:val="000000" w:themeColor="text1"/>
          <w:spacing w:val="0"/>
          <w:sz w:val="28"/>
        </w:rPr>
        <w:t>3</w:t>
      </w:r>
      <w:r w:rsidRPr="004737C4">
        <w:rPr>
          <w:rFonts w:eastAsia="標楷體"/>
          <w:snapToGrid w:val="0"/>
          <w:color w:val="000000" w:themeColor="text1"/>
          <w:spacing w:val="0"/>
          <w:sz w:val="28"/>
        </w:rPr>
        <w:t>條之規定，第一次公告結果，未能取得三家以上廠商之書面報價或企劃書者，得經機關首長或其授權人員核准，改</w:t>
      </w:r>
      <w:proofErr w:type="gramStart"/>
      <w:r w:rsidRPr="004737C4">
        <w:rPr>
          <w:rFonts w:eastAsia="標楷體"/>
          <w:snapToGrid w:val="0"/>
          <w:color w:val="000000" w:themeColor="text1"/>
          <w:spacing w:val="0"/>
          <w:sz w:val="28"/>
        </w:rPr>
        <w:t>採</w:t>
      </w:r>
      <w:proofErr w:type="gramEnd"/>
      <w:r w:rsidRPr="004737C4">
        <w:rPr>
          <w:rFonts w:eastAsia="標楷體"/>
          <w:snapToGrid w:val="0"/>
          <w:color w:val="000000" w:themeColor="text1"/>
          <w:spacing w:val="0"/>
          <w:sz w:val="28"/>
        </w:rPr>
        <w:t>限制性招標</w:t>
      </w:r>
      <w:r w:rsidRPr="004737C4">
        <w:rPr>
          <w:rFonts w:eastAsia="標楷體"/>
          <w:snapToGrid w:val="0"/>
          <w:color w:val="000000" w:themeColor="text1"/>
          <w:spacing w:val="0"/>
          <w:sz w:val="28"/>
        </w:rPr>
        <w:t>(</w:t>
      </w:r>
      <w:r w:rsidRPr="004737C4">
        <w:rPr>
          <w:rStyle w:val="a6"/>
          <w:rFonts w:eastAsia="標楷體"/>
          <w:b w:val="0"/>
          <w:bCs w:val="0"/>
          <w:color w:val="000000" w:themeColor="text1"/>
          <w:spacing w:val="0"/>
          <w:sz w:val="28"/>
        </w:rPr>
        <w:t>若於第一次公告前即已簽奉核准者，自得當場</w:t>
      </w:r>
      <w:proofErr w:type="gramStart"/>
      <w:r w:rsidRPr="004737C4">
        <w:rPr>
          <w:rStyle w:val="a6"/>
          <w:rFonts w:eastAsia="標楷體"/>
          <w:b w:val="0"/>
          <w:bCs w:val="0"/>
          <w:color w:val="000000" w:themeColor="text1"/>
          <w:spacing w:val="0"/>
          <w:sz w:val="28"/>
        </w:rPr>
        <w:t>逕</w:t>
      </w:r>
      <w:proofErr w:type="gramEnd"/>
      <w:r w:rsidRPr="004737C4">
        <w:rPr>
          <w:rStyle w:val="a6"/>
          <w:rFonts w:eastAsia="標楷體"/>
          <w:b w:val="0"/>
          <w:bCs w:val="0"/>
          <w:color w:val="000000" w:themeColor="text1"/>
          <w:spacing w:val="0"/>
          <w:sz w:val="28"/>
        </w:rPr>
        <w:t>依實際家數改</w:t>
      </w:r>
      <w:proofErr w:type="gramStart"/>
      <w:r w:rsidRPr="004737C4">
        <w:rPr>
          <w:rStyle w:val="a6"/>
          <w:rFonts w:eastAsia="標楷體"/>
          <w:b w:val="0"/>
          <w:bCs w:val="0"/>
          <w:color w:val="000000" w:themeColor="text1"/>
          <w:spacing w:val="0"/>
          <w:sz w:val="28"/>
        </w:rPr>
        <w:t>採</w:t>
      </w:r>
      <w:proofErr w:type="gramEnd"/>
      <w:r w:rsidRPr="004737C4">
        <w:rPr>
          <w:rStyle w:val="a6"/>
          <w:rFonts w:eastAsia="標楷體"/>
          <w:b w:val="0"/>
          <w:bCs w:val="0"/>
          <w:color w:val="000000" w:themeColor="text1"/>
          <w:spacing w:val="0"/>
          <w:sz w:val="28"/>
        </w:rPr>
        <w:t>議、比價方式辦理</w:t>
      </w:r>
      <w:r w:rsidRPr="004737C4">
        <w:rPr>
          <w:rStyle w:val="a6"/>
          <w:rFonts w:eastAsia="標楷體"/>
          <w:b w:val="0"/>
          <w:bCs w:val="0"/>
          <w:color w:val="000000" w:themeColor="text1"/>
          <w:spacing w:val="0"/>
          <w:sz w:val="28"/>
        </w:rPr>
        <w:t>)</w:t>
      </w:r>
      <w:r w:rsidRPr="004737C4">
        <w:rPr>
          <w:rFonts w:eastAsia="標楷體"/>
          <w:snapToGrid w:val="0"/>
          <w:color w:val="000000" w:themeColor="text1"/>
          <w:spacing w:val="0"/>
          <w:sz w:val="28"/>
        </w:rPr>
        <w:t>。其辦理第二次公告者，除另有規定外不受三家廠商之限制。</w:t>
      </w:r>
    </w:p>
    <w:bookmarkEnd w:id="1"/>
    <w:p w14:paraId="2ECC29CF" w14:textId="6AC7A132"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14:paraId="696CB6A0" w14:textId="77777777"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004B512C" w:rsidRPr="004B512C">
        <w:rPr>
          <w:rFonts w:ascii="標楷體" w:eastAsia="標楷體" w:hAnsi="標楷體" w:hint="eastAsia"/>
          <w:b/>
          <w:sz w:val="28"/>
          <w:szCs w:val="28"/>
        </w:rPr>
        <w:t>(含不同班別複數決標案件)</w:t>
      </w:r>
      <w:r w:rsidRPr="00AD3828">
        <w:rPr>
          <w:rFonts w:ascii="標楷體" w:eastAsia="標楷體" w:hAnsi="標楷體"/>
          <w:sz w:val="28"/>
          <w:szCs w:val="28"/>
        </w:rPr>
        <w:t>，</w:t>
      </w:r>
      <w:r w:rsidRPr="00AD3828">
        <w:rPr>
          <w:rFonts w:ascii="標楷體" w:eastAsia="標楷體" w:hAnsi="標楷體" w:hint="eastAsia"/>
          <w:sz w:val="28"/>
          <w:szCs w:val="28"/>
        </w:rPr>
        <w:t>不得由</w:t>
      </w:r>
      <w:r w:rsidRPr="00AD3828">
        <w:rPr>
          <w:rFonts w:ascii="標楷體" w:eastAsia="標楷體" w:hAnsi="標楷體"/>
          <w:sz w:val="28"/>
          <w:szCs w:val="28"/>
        </w:rPr>
        <w:t>同一廠商之人員代表出席開標、評審、評選、決標等會議，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14:paraId="0AA6FC75"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投標廠商之標價有下列情形之一為投標文件內容不符合招標文件之規定：(預算或底價未公告者免填)</w:t>
      </w:r>
    </w:p>
    <w:p w14:paraId="432FD04C" w14:textId="77777777"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004B512C">
        <w:rPr>
          <w:rFonts w:ascii="標楷體" w:eastAsia="標楷體" w:hAnsi="標楷體" w:hint="eastAsia"/>
          <w:sz w:val="28"/>
          <w:szCs w:val="28"/>
        </w:rPr>
        <w:t>■</w:t>
      </w:r>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14:paraId="1C56CB81" w14:textId="77777777"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14:paraId="48C9C9D0"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機關辦理採購有下列情形之一者，得依採購法第50條第1項第5款「不同投標廠商間之投標文件內容有重大異常關聯者」之規定及行為事實，判斷認定是否有該款情形後處理：</w:t>
      </w:r>
    </w:p>
    <w:p w14:paraId="00500204"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一、投標文件內容由同一人或同一廠商繕寫或備具者。</w:t>
      </w:r>
    </w:p>
    <w:p w14:paraId="1869F194"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lastRenderedPageBreak/>
        <w:t>二、押標金由同一人或同一廠商繳納或申請退還者。</w:t>
      </w:r>
    </w:p>
    <w:p w14:paraId="33656EFE"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三、投標標封或通知機關信函號碼連號，顯係同一人或同一廠商所為者。</w:t>
      </w:r>
    </w:p>
    <w:p w14:paraId="555FDF45"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14:paraId="5A0533AE" w14:textId="77777777"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14:paraId="149C7D58" w14:textId="77777777"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14:paraId="5281585B" w14:textId="77777777"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t>機關辦理採購，有</w:t>
      </w:r>
      <w:r w:rsidR="002F4AAB">
        <w:rPr>
          <w:rFonts w:ascii="標楷體" w:eastAsia="標楷體" w:hAnsi="標楷體" w:hint="eastAsia"/>
          <w:sz w:val="28"/>
          <w:szCs w:val="28"/>
        </w:rPr>
        <w:t>三</w:t>
      </w:r>
      <w:r w:rsidRPr="00AD3828">
        <w:rPr>
          <w:rFonts w:ascii="標楷體" w:eastAsia="標楷體" w:hAnsi="標楷體" w:hint="eastAsia"/>
          <w:sz w:val="28"/>
          <w:szCs w:val="28"/>
        </w:rPr>
        <w:t>家以上合格廠商投標，開標後有</w:t>
      </w:r>
      <w:r w:rsidR="002F4AAB">
        <w:rPr>
          <w:rFonts w:ascii="標楷體" w:eastAsia="標楷體" w:hAnsi="標楷體" w:hint="eastAsia"/>
          <w:sz w:val="28"/>
          <w:szCs w:val="28"/>
        </w:rPr>
        <w:t>二</w:t>
      </w:r>
      <w:r w:rsidRPr="00AD3828">
        <w:rPr>
          <w:rFonts w:ascii="標楷體" w:eastAsia="標楷體" w:hAnsi="標楷體" w:hint="eastAsia"/>
          <w:sz w:val="28"/>
          <w:szCs w:val="28"/>
        </w:rPr>
        <w:t>家以上廠商有下列情形之一，致僅餘</w:t>
      </w:r>
      <w:r w:rsidR="002F4AAB">
        <w:rPr>
          <w:rFonts w:ascii="標楷體" w:eastAsia="標楷體" w:hAnsi="標楷體" w:hint="eastAsia"/>
          <w:sz w:val="28"/>
          <w:szCs w:val="28"/>
        </w:rPr>
        <w:t>一</w:t>
      </w:r>
      <w:r w:rsidRPr="00AD3828">
        <w:rPr>
          <w:rFonts w:ascii="標楷體" w:eastAsia="標楷體" w:hAnsi="標楷體" w:hint="eastAsia"/>
          <w:sz w:val="28"/>
          <w:szCs w:val="28"/>
        </w:rPr>
        <w:t>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7278E86" w14:textId="77777777"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一、押標金未附或不符合規定。</w:t>
      </w:r>
    </w:p>
    <w:p w14:paraId="539380FF"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二、投標文件為空白文件、無關文件或標封內空無一物。</w:t>
      </w:r>
    </w:p>
    <w:p w14:paraId="5CC89A11"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三、資格、規格或價格文件未附或不符合規定。</w:t>
      </w:r>
    </w:p>
    <w:p w14:paraId="16CB5971" w14:textId="77777777"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14:paraId="123300AC" w14:textId="77777777"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14:paraId="49AD77F0" w14:textId="77777777"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工程採購案件，其屬營造業法所定營繕工程者，投標廠商屬營造業，可為決標對象，但決標金額高於營造業法所規定之承攬造價限額時，不決標予該廠商</w:t>
      </w:r>
      <w:r w:rsidRPr="007D6E88">
        <w:rPr>
          <w:rFonts w:eastAsia="標楷體"/>
          <w:spacing w:val="0"/>
          <w:sz w:val="28"/>
        </w:rPr>
        <w:t>。</w:t>
      </w:r>
    </w:p>
    <w:p w14:paraId="1EDF0788" w14:textId="77777777"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工程採購案件，其屬營造業法所定營繕工程者，投標之土木包工業須登記於工程所在地區之直轄市、縣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14:paraId="6D30C1F9" w14:textId="77777777"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投標廠商有下列情形之一，經招標機關於開標前發現者，其所投之標應不予開標；於開標後發現者，應不決標予該廠商。</w:t>
      </w:r>
    </w:p>
    <w:p w14:paraId="028E57EF" w14:textId="77777777" w:rsidR="00C16151" w:rsidRPr="00721906" w:rsidRDefault="00C16151" w:rsidP="00C16151">
      <w:pPr>
        <w:pStyle w:val="7"/>
        <w:numPr>
          <w:ilvl w:val="0"/>
          <w:numId w:val="5"/>
        </w:numPr>
        <w:tabs>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14:paraId="29D023A6"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所投招標文件與外標封或自製信封、容器上所標示之標案名稱顯有不符，以致無法辨識者。</w:t>
      </w:r>
    </w:p>
    <w:p w14:paraId="30F45726" w14:textId="26D0DA20"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未依規定繳納押標金，或押標金不足，或以非</w:t>
      </w:r>
      <w:r w:rsidRPr="00721906">
        <w:rPr>
          <w:rFonts w:ascii="標楷體" w:eastAsia="標楷體" w:hAnsi="標楷體" w:cs="標楷體" w:hint="eastAsia"/>
          <w:snapToGrid w:val="0"/>
          <w:color w:val="000000"/>
          <w:spacing w:val="0"/>
          <w:sz w:val="28"/>
        </w:rPr>
        <w:t>即期支票繳納，或</w:t>
      </w:r>
      <w:r w:rsidR="00DE1881">
        <w:rPr>
          <w:rFonts w:eastAsia="標楷體"/>
          <w:spacing w:val="0"/>
          <w:sz w:val="28"/>
        </w:rPr>
        <w:t>係</w:t>
      </w:r>
      <w:r w:rsidR="00DE1881">
        <w:rPr>
          <w:rFonts w:eastAsia="標楷體"/>
          <w:color w:val="FF0000"/>
          <w:spacing w:val="0"/>
          <w:sz w:val="28"/>
          <w:u w:val="single"/>
        </w:rPr>
        <w:t>虛偽不實之文件</w:t>
      </w:r>
      <w:r w:rsidRPr="00721906">
        <w:rPr>
          <w:rFonts w:ascii="標楷體" w:eastAsia="標楷體" w:hAnsi="標楷體" w:cs="標楷體" w:hint="eastAsia"/>
          <w:snapToGrid w:val="0"/>
          <w:color w:val="000000"/>
          <w:spacing w:val="0"/>
          <w:sz w:val="28"/>
        </w:rPr>
        <w:t>，或繳納押標金所填列之受款人與招標機關名稱不符者。</w:t>
      </w:r>
    </w:p>
    <w:p w14:paraId="28C00DFE"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z w:val="28"/>
        </w:rPr>
        <w:t>分段開標其資格封、規格封、價格封未密封(以書面投標適用)</w:t>
      </w:r>
      <w:r w:rsidR="00D9704E">
        <w:rPr>
          <w:rFonts w:ascii="標楷體" w:eastAsia="標楷體" w:hAnsi="標楷體" w:hint="eastAsia"/>
          <w:snapToGrid w:val="0"/>
          <w:color w:val="000000"/>
          <w:sz w:val="28"/>
        </w:rPr>
        <w:t>或</w:t>
      </w:r>
      <w:r w:rsidRPr="00721906">
        <w:rPr>
          <w:rFonts w:ascii="標楷體" w:eastAsia="標楷體" w:hAnsi="標楷體" w:hint="eastAsia"/>
          <w:snapToGrid w:val="0"/>
          <w:color w:val="000000"/>
          <w:sz w:val="28"/>
        </w:rPr>
        <w:t xml:space="preserve">其文件未依規定分別裝入資格封、規格封、價格封者(以書面投標、電子投標皆適用)。 </w:t>
      </w:r>
    </w:p>
    <w:p w14:paraId="6AE5A429"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Pr="00721906">
        <w:rPr>
          <w:rFonts w:ascii="標楷體" w:eastAsia="標楷體" w:hAnsi="標楷體"/>
          <w:snapToGrid w:val="0"/>
          <w:color w:val="000000"/>
          <w:sz w:val="28"/>
        </w:rPr>
        <w:instrText xml:space="preserve"> </w:instrText>
      </w:r>
      <w:r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Pr="00721906">
        <w:rPr>
          <w:rFonts w:ascii="標楷體" w:eastAsia="標楷體" w:hAnsi="標楷體" w:hint="eastAsia"/>
          <w:snapToGrid w:val="0"/>
          <w:color w:val="000000"/>
          <w:sz w:val="28"/>
        </w:rPr>
        <w:t>廠商以電子領標方式領取招標文件，如經機關要求於投標時應檢附而未檢附電子領標憑據序號等相關內容之紙本或檔案（或經查驗未合格）且未</w:t>
      </w:r>
      <w:r w:rsidR="00B2567B" w:rsidRPr="00B2567B">
        <w:rPr>
          <w:rFonts w:ascii="標楷體" w:eastAsia="標楷體" w:hAnsi="標楷體" w:hint="eastAsia"/>
          <w:spacing w:val="0"/>
          <w:sz w:val="28"/>
        </w:rPr>
        <w:t>於開標後依機關通知再行提出</w:t>
      </w:r>
      <w:r w:rsidRPr="00721906">
        <w:rPr>
          <w:rFonts w:ascii="標楷體" w:eastAsia="標楷體" w:hAnsi="標楷體" w:hint="eastAsia"/>
          <w:snapToGrid w:val="0"/>
          <w:color w:val="000000"/>
          <w:sz w:val="28"/>
        </w:rPr>
        <w:t>者。</w:t>
      </w:r>
    </w:p>
    <w:p w14:paraId="06D79F66"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以電子投標之</w:t>
      </w:r>
      <w:r w:rsidRPr="00721906">
        <w:rPr>
          <w:rFonts w:ascii="標楷體" w:eastAsia="標楷體" w:hAnsi="標楷體"/>
          <w:snapToGrid w:val="0"/>
          <w:color w:val="000000"/>
          <w:spacing w:val="0"/>
          <w:sz w:val="28"/>
        </w:rPr>
        <w:t>電子投標文件</w:t>
      </w:r>
      <w:r w:rsidRPr="00721906">
        <w:rPr>
          <w:rFonts w:ascii="標楷體" w:eastAsia="標楷體" w:hAnsi="標楷體" w:hint="eastAsia"/>
          <w:snapToGrid w:val="0"/>
          <w:color w:val="000000"/>
          <w:spacing w:val="0"/>
          <w:sz w:val="28"/>
        </w:rPr>
        <w:t>檔案</w:t>
      </w:r>
      <w:r w:rsidRPr="00721906">
        <w:rPr>
          <w:rFonts w:ascii="標楷體" w:eastAsia="標楷體" w:hAnsi="標楷體"/>
          <w:snapToGrid w:val="0"/>
          <w:color w:val="000000"/>
          <w:spacing w:val="0"/>
          <w:sz w:val="28"/>
        </w:rPr>
        <w:t>含有電腦病毒</w:t>
      </w:r>
      <w:r w:rsidRPr="00721906">
        <w:rPr>
          <w:rFonts w:ascii="標楷體" w:eastAsia="標楷體" w:hAnsi="標楷體" w:hint="eastAsia"/>
          <w:snapToGrid w:val="0"/>
          <w:color w:val="000000"/>
          <w:spacing w:val="0"/>
          <w:sz w:val="28"/>
        </w:rPr>
        <w:t>或檔案格式使用不當</w:t>
      </w:r>
      <w:r w:rsidRPr="00721906">
        <w:rPr>
          <w:rFonts w:ascii="標楷體" w:eastAsia="標楷體" w:hAnsi="標楷體" w:hint="eastAsia"/>
          <w:snapToGrid w:val="0"/>
          <w:color w:val="000000"/>
          <w:spacing w:val="0"/>
          <w:sz w:val="28"/>
        </w:rPr>
        <w:lastRenderedPageBreak/>
        <w:t>致未</w:t>
      </w:r>
      <w:r w:rsidRPr="00721906">
        <w:rPr>
          <w:rFonts w:ascii="標楷體" w:eastAsia="標楷體" w:hAnsi="標楷體"/>
          <w:snapToGrid w:val="0"/>
          <w:color w:val="000000"/>
          <w:spacing w:val="0"/>
          <w:sz w:val="28"/>
        </w:rPr>
        <w:t>能正常開啟而影響讀取、辨識或使用</w:t>
      </w:r>
      <w:r w:rsidRPr="00721906">
        <w:rPr>
          <w:rFonts w:ascii="標楷體" w:eastAsia="標楷體" w:hAnsi="標楷體" w:hint="eastAsia"/>
          <w:snapToGrid w:val="0"/>
          <w:color w:val="000000"/>
          <w:spacing w:val="0"/>
          <w:sz w:val="28"/>
        </w:rPr>
        <w:t>者</w:t>
      </w:r>
      <w:r w:rsidRPr="00721906">
        <w:rPr>
          <w:rFonts w:ascii="標楷體" w:eastAsia="標楷體" w:hAnsi="標楷體"/>
          <w:snapToGrid w:val="0"/>
          <w:color w:val="000000"/>
          <w:spacing w:val="0"/>
          <w:sz w:val="28"/>
        </w:rPr>
        <w:t>。</w:t>
      </w:r>
    </w:p>
    <w:p w14:paraId="190AD21E"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投標廠商未依規定附齊全部文件、</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或經審查不合格者。</w:t>
      </w:r>
    </w:p>
    <w:p w14:paraId="4F2B7601"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7</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cs="標楷體" w:hint="eastAsia"/>
          <w:snapToGrid w:val="0"/>
          <w:color w:val="000000"/>
          <w:spacing w:val="0"/>
          <w:sz w:val="28"/>
        </w:rPr>
        <w:t>投標廠商名稱與登記證件不符或有期限之證件逾期者。</w:t>
      </w:r>
    </w:p>
    <w:p w14:paraId="515AEB8A"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8</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hint="eastAsia"/>
          <w:snapToGrid w:val="0"/>
          <w:color w:val="000000"/>
          <w:spacing w:val="0"/>
          <w:sz w:val="28"/>
        </w:rPr>
        <w:t>書面投標之</w:t>
      </w:r>
      <w:r w:rsidRPr="00721906">
        <w:rPr>
          <w:rFonts w:ascii="標楷體" w:eastAsia="標楷體" w:hAnsi="標楷體" w:cs="標楷體" w:hint="eastAsia"/>
          <w:snapToGrid w:val="0"/>
          <w:color w:val="000000"/>
          <w:spacing w:val="-2"/>
          <w:sz w:val="28"/>
        </w:rPr>
        <w:t>標單或投標標價清單或招標文件規定列有應加蓋印章而未加蓋印章(電子投標</w:t>
      </w:r>
      <w:r w:rsidRPr="00721906">
        <w:rPr>
          <w:rFonts w:ascii="標楷體" w:eastAsia="標楷體" w:hAnsi="標楷體" w:hint="eastAsia"/>
          <w:snapToGrid w:val="0"/>
          <w:color w:val="000000"/>
          <w:spacing w:val="0"/>
          <w:sz w:val="28"/>
        </w:rPr>
        <w:t>未以</w:t>
      </w:r>
      <w:r w:rsidRPr="00721906">
        <w:rPr>
          <w:rFonts w:ascii="標楷體" w:eastAsia="標楷體" w:hAnsi="標楷體"/>
          <w:snapToGrid w:val="0"/>
          <w:color w:val="000000"/>
          <w:spacing w:val="0"/>
          <w:sz w:val="28"/>
        </w:rPr>
        <w:t>電子簽章為之</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2"/>
          <w:sz w:val="28"/>
        </w:rPr>
        <w:t>者。</w:t>
      </w:r>
    </w:p>
    <w:p w14:paraId="280AEB8B" w14:textId="77777777" w:rsidR="00C16151" w:rsidRPr="00721906" w:rsidRDefault="00C16151"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Pr="00401731">
        <w:rPr>
          <w:rFonts w:ascii="標楷體" w:eastAsia="標楷體" w:hAnsi="標楷體" w:cs="標楷體"/>
          <w:snapToGrid w:val="0"/>
          <w:color w:val="000000"/>
          <w:spacing w:val="0"/>
          <w:sz w:val="28"/>
        </w:rPr>
        <w:instrText xml:space="preserve"> </w:instrText>
      </w:r>
      <w:r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標單或投標標價清單及投標文件以鉛筆填寫或未依式填齊、或未提出、或字跡模糊不能辨認或塗改後未加蓋廠商或負責人印章者。</w:t>
      </w:r>
    </w:p>
    <w:p w14:paraId="45FB083D"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r w:rsidR="007C340E">
        <w:rPr>
          <w:rFonts w:ascii="標楷體" w:eastAsia="標楷體" w:hAnsi="標楷體" w:cs="標楷體" w:hint="eastAsia"/>
          <w:snapToGrid w:val="0"/>
          <w:color w:val="000000"/>
          <w:sz w:val="28"/>
        </w:rPr>
        <w:t>)。</w:t>
      </w:r>
    </w:p>
    <w:p w14:paraId="4A77F6B5"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11</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採購標的未採行協商措施，於標單或標價清單內另附條件者。</w:t>
      </w:r>
    </w:p>
    <w:p w14:paraId="774062D4"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14:paraId="0F6CACF4" w14:textId="77777777" w:rsidR="0091694B" w:rsidRPr="00721906" w:rsidRDefault="00C16151" w:rsidP="0091694B">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91694B" w:rsidRPr="00721906">
        <w:rPr>
          <w:rFonts w:ascii="標楷體" w:eastAsia="標楷體" w:hAnsi="標楷體" w:hint="eastAsia"/>
          <w:snapToGrid w:val="0"/>
          <w:color w:val="000000"/>
          <w:spacing w:val="0"/>
          <w:sz w:val="28"/>
        </w:rPr>
        <w:t>與報價有關之投標文件，除另有規定外，計價項目及數量不得更改，數量為1者，單價可免填</w:t>
      </w:r>
      <w:r w:rsidR="0091694B" w:rsidRPr="00721906">
        <w:rPr>
          <w:rFonts w:ascii="標楷體" w:eastAsia="標楷體" w:hAnsi="標楷體"/>
          <w:snapToGrid w:val="0"/>
          <w:color w:val="000000"/>
          <w:spacing w:val="0"/>
          <w:sz w:val="28"/>
        </w:rPr>
        <w:t>，複價仍應填寫</w:t>
      </w:r>
      <w:r w:rsidR="0091694B" w:rsidRPr="00721906">
        <w:rPr>
          <w:rFonts w:ascii="標楷體" w:eastAsia="標楷體" w:hAnsi="標楷體" w:hint="eastAsia"/>
          <w:snapToGrid w:val="0"/>
          <w:color w:val="000000"/>
          <w:spacing w:val="0"/>
          <w:sz w:val="28"/>
        </w:rPr>
        <w:t>，數量不為1者，單價及</w:t>
      </w:r>
      <w:r w:rsidR="0091694B" w:rsidRPr="00721906">
        <w:rPr>
          <w:rFonts w:ascii="標楷體" w:eastAsia="標楷體" w:hAnsi="標楷體"/>
          <w:snapToGrid w:val="0"/>
          <w:color w:val="000000"/>
          <w:spacing w:val="0"/>
          <w:sz w:val="28"/>
        </w:rPr>
        <w:t>複價</w:t>
      </w:r>
      <w:r w:rsidR="0091694B" w:rsidRPr="00721906">
        <w:rPr>
          <w:rFonts w:ascii="標楷體" w:eastAsia="標楷體" w:hAnsi="標楷體" w:hint="eastAsia"/>
          <w:snapToGrid w:val="0"/>
          <w:color w:val="000000"/>
          <w:spacing w:val="0"/>
          <w:sz w:val="28"/>
        </w:rPr>
        <w:t>均</w:t>
      </w:r>
      <w:r w:rsidR="0091694B" w:rsidRPr="00721906">
        <w:rPr>
          <w:rFonts w:ascii="標楷體" w:eastAsia="標楷體" w:hAnsi="標楷體"/>
          <w:snapToGrid w:val="0"/>
          <w:color w:val="000000"/>
          <w:spacing w:val="0"/>
          <w:sz w:val="28"/>
        </w:rPr>
        <w:t>應填寫</w:t>
      </w:r>
      <w:r w:rsidR="0091694B" w:rsidRPr="00721906">
        <w:rPr>
          <w:rFonts w:ascii="標楷體" w:eastAsia="標楷體" w:hAnsi="標楷體" w:hint="eastAsia"/>
          <w:snapToGrid w:val="0"/>
          <w:color w:val="000000"/>
          <w:spacing w:val="0"/>
          <w:sz w:val="28"/>
        </w:rPr>
        <w:t>，否則均視為無效標。</w:t>
      </w:r>
    </w:p>
    <w:p w14:paraId="67AE96D1" w14:textId="5C7A74DB"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eq \o\ac(○,</w:instrText>
      </w:r>
      <w:r w:rsidRPr="00721906">
        <w:rPr>
          <w:rFonts w:ascii="標楷體" w:eastAsia="標楷體" w:hAnsi="標楷體"/>
          <w:snapToGrid w:val="0"/>
          <w:color w:val="000000"/>
          <w:spacing w:val="0"/>
          <w:sz w:val="19"/>
        </w:rPr>
        <w:instrText>14</w:instrText>
      </w:r>
      <w:r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bookmarkStart w:id="2" w:name="_Hlk127431945"/>
      <w:r w:rsidR="00D253C8" w:rsidRPr="00721906">
        <w:rPr>
          <w:rFonts w:ascii="標楷體" w:eastAsia="標楷體" w:hAnsi="標楷體" w:cs="標楷體" w:hint="eastAsia"/>
          <w:snapToGrid w:val="0"/>
          <w:color w:val="000000"/>
          <w:spacing w:val="0"/>
          <w:sz w:val="28"/>
        </w:rPr>
        <w:t>未用招標機關所提供</w:t>
      </w:r>
      <w:r w:rsidR="00372BAF" w:rsidRPr="00372BAF">
        <w:rPr>
          <w:rFonts w:ascii="標楷體" w:eastAsia="標楷體" w:hAnsi="標楷體" w:cs="標楷體" w:hint="eastAsia"/>
          <w:snapToGrid w:val="0"/>
          <w:color w:val="FF0000"/>
          <w:spacing w:val="0"/>
          <w:sz w:val="28"/>
        </w:rPr>
        <w:t>之</w:t>
      </w:r>
      <w:r w:rsidR="00D253C8" w:rsidRPr="00721906">
        <w:rPr>
          <w:rFonts w:ascii="標楷體" w:eastAsia="標楷體" w:hAnsi="標楷體" w:cs="標楷體" w:hint="eastAsia"/>
          <w:snapToGrid w:val="0"/>
          <w:color w:val="000000"/>
          <w:spacing w:val="0"/>
          <w:sz w:val="28"/>
        </w:rPr>
        <w:t>電子招投標文件(不含各封面)者。</w:t>
      </w:r>
      <w:bookmarkEnd w:id="2"/>
    </w:p>
    <w:p w14:paraId="2FDCB00F" w14:textId="77777777" w:rsidR="00D253C8" w:rsidRPr="00721906" w:rsidRDefault="00C16151"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Pr="00C17460">
        <w:rPr>
          <w:rFonts w:ascii="標楷體" w:eastAsia="標楷體" w:hAnsi="標楷體"/>
          <w:snapToGrid w:val="0"/>
          <w:color w:val="000000"/>
          <w:spacing w:val="0"/>
          <w:sz w:val="28"/>
        </w:rPr>
        <w:instrText xml:space="preserve"> eq \o\ac(○,</w:instrText>
      </w:r>
      <w:r w:rsidRPr="00C17460">
        <w:rPr>
          <w:rFonts w:ascii="標楷體" w:eastAsia="標楷體" w:hAnsi="標楷體"/>
          <w:snapToGrid w:val="0"/>
          <w:color w:val="000000"/>
          <w:spacing w:val="0"/>
          <w:sz w:val="19"/>
        </w:rPr>
        <w:instrText>15</w:instrText>
      </w:r>
      <w:r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14:paraId="405B0B03" w14:textId="77777777" w:rsidR="00C16151" w:rsidRPr="00721906" w:rsidRDefault="009E33ED" w:rsidP="00C16151">
      <w:pPr>
        <w:pStyle w:val="7"/>
        <w:numPr>
          <w:ilvl w:val="0"/>
          <w:numId w:val="5"/>
        </w:numPr>
        <w:tabs>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14:paraId="7FC24A94" w14:textId="77777777" w:rsidR="00C16151" w:rsidRPr="00721906" w:rsidRDefault="009E33ED"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14:paraId="5BB3FD7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14:paraId="230F6EB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發現同一投標廠商就同一採購投以二標以上者。廠商與其分支機構，或其二以上之分支機構，就同一採購分別投標者。</w:t>
      </w:r>
    </w:p>
    <w:p w14:paraId="2217039A"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w:t>
      </w:r>
      <w:r w:rsidRPr="00721906">
        <w:rPr>
          <w:rFonts w:ascii="標楷體" w:eastAsia="標楷體" w:hAnsi="標楷體" w:cs="標楷體" w:hint="eastAsia"/>
          <w:snapToGrid w:val="0"/>
          <w:color w:val="000000"/>
          <w:spacing w:val="0"/>
          <w:sz w:val="28"/>
        </w:rPr>
        <w:t>投標廠商有採購法第</w:t>
      </w:r>
      <w:r w:rsidR="00D9704E">
        <w:rPr>
          <w:rFonts w:ascii="標楷體" w:eastAsia="標楷體" w:hAnsi="標楷體" w:cs="標楷體" w:hint="eastAsia"/>
          <w:snapToGrid w:val="0"/>
          <w:color w:val="000000"/>
          <w:spacing w:val="0"/>
          <w:sz w:val="28"/>
        </w:rPr>
        <w:t>1</w:t>
      </w:r>
      <w:r w:rsidR="00D9704E">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D9704E">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D9704E">
        <w:rPr>
          <w:rFonts w:ascii="標楷體" w:eastAsia="標楷體" w:hAnsi="標楷體" w:cs="標楷體" w:hint="eastAsia"/>
          <w:snapToGrid w:val="0"/>
          <w:color w:val="000000"/>
          <w:spacing w:val="0"/>
          <w:sz w:val="28"/>
        </w:rPr>
        <w:t>3</w:t>
      </w:r>
      <w:r w:rsidR="00D9704E">
        <w:rPr>
          <w:rFonts w:ascii="標楷體" w:eastAsia="標楷體" w:hAnsi="標楷體" w:cs="標楷體"/>
          <w:snapToGrid w:val="0"/>
          <w:color w:val="000000"/>
          <w:spacing w:val="0"/>
          <w:sz w:val="28"/>
        </w:rPr>
        <w:t>8</w:t>
      </w:r>
      <w:r w:rsidRPr="002F4AAB">
        <w:rPr>
          <w:rFonts w:ascii="標楷體" w:eastAsia="標楷體" w:hAnsi="標楷體" w:cs="標楷體" w:hint="eastAsia"/>
          <w:snapToGrid w:val="0"/>
          <w:color w:val="000000"/>
          <w:spacing w:val="0"/>
          <w:sz w:val="28"/>
        </w:rPr>
        <w:t>條不得參加投標、作為決標對象或分包廠商或協助投標之情形。</w:t>
      </w:r>
    </w:p>
    <w:p w14:paraId="67F1E95C"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snapToGrid w:val="0"/>
          <w:color w:val="000000"/>
          <w:spacing w:val="0"/>
          <w:sz w:val="28"/>
        </w:rPr>
        <w:t>投標廠商為政黨及與其具關係企業關係之廠商參與投標之情形。</w:t>
      </w:r>
    </w:p>
    <w:p w14:paraId="4692540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發現受停業處分或被停止投標權尚未屆滿或撤銷者。</w:t>
      </w:r>
    </w:p>
    <w:p w14:paraId="76AE4FB4"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14:paraId="1834B151" w14:textId="77777777"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決標或簽約後發現得標廠商於決標前有前項各款目情形者，應撤銷決標、終止契約或解除契約，並得追償損失。</w:t>
      </w:r>
    </w:p>
    <w:p w14:paraId="38832CE5"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14:paraId="1B5E1713"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14:paraId="03A7EB2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5BF3FF71"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訂底價，但不公告底價。</w:t>
      </w:r>
    </w:p>
    <w:p w14:paraId="3A9B8391"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14:paraId="7B1332A1" w14:textId="77777777" w:rsidR="00C16151" w:rsidRPr="00721906" w:rsidRDefault="00C16151">
      <w:pPr>
        <w:pStyle w:val="7"/>
        <w:spacing w:line="0" w:lineRule="atLeast"/>
        <w:ind w:leftChars="250" w:left="131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不訂底價，理由為：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訂定底價確有困難之特殊或複雜案件；</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以最有利標決標之採購；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專業服務、技術服務、資訊服務、社會福利服務或文化創意服務採不訂底價之最有利標；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小額採購。</w:t>
      </w:r>
    </w:p>
    <w:p w14:paraId="2A8A4C57" w14:textId="77777777"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決標原則：</w:t>
      </w:r>
    </w:p>
    <w:p w14:paraId="169F7735" w14:textId="77777777" w:rsidR="00C16151" w:rsidRPr="00721906" w:rsidRDefault="00C16151">
      <w:pPr>
        <w:pStyle w:val="7"/>
        <w:spacing w:line="0" w:lineRule="atLeast"/>
        <w:ind w:left="1803" w:hanging="121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最低標：</w:t>
      </w:r>
    </w:p>
    <w:p w14:paraId="7EACD84F"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14:paraId="47F34769"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採購法施行細則第64條之2</w:t>
      </w:r>
      <w:r w:rsidR="001047A3" w:rsidRPr="00721906">
        <w:rPr>
          <w:rFonts w:ascii="標楷體" w:eastAsia="標楷體" w:hAnsi="標楷體" w:hint="eastAsia"/>
          <w:color w:val="000000"/>
          <w:spacing w:val="0"/>
          <w:sz w:val="28"/>
        </w:rPr>
        <w:t>採</w:t>
      </w:r>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14:paraId="5B075299" w14:textId="77777777" w:rsidR="00C16151" w:rsidRPr="00721906" w:rsidRDefault="00C16151">
      <w:pPr>
        <w:pStyle w:val="7"/>
        <w:spacing w:line="0" w:lineRule="atLeast"/>
        <w:ind w:hanging="77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最有利標(評選項目、標準及評定方式如附件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42F88E0D" w14:textId="074E444D"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001E1C25" w:rsidRPr="001E1C25">
        <w:rPr>
          <w:rFonts w:ascii="標楷體" w:eastAsia="標楷體" w:hAnsi="標楷體" w:hint="eastAsia"/>
          <w:color w:val="FF0000"/>
          <w:spacing w:val="0"/>
          <w:sz w:val="28"/>
        </w:rPr>
        <w:t xml:space="preserve">上級機關核准文號：       </w:t>
      </w:r>
      <w:r w:rsidR="001E1C25" w:rsidRPr="001E1C25">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t>)。</w:t>
      </w:r>
    </w:p>
    <w:p w14:paraId="546E53BA" w14:textId="77777777"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2-2)依採購法第22條第1項□第9款；□第10款；□第11款；□第14款準用最有利標。</w:t>
      </w:r>
    </w:p>
    <w:p w14:paraId="278ED998" w14:textId="77777777" w:rsidR="00C16151"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2-3)未達公告金額之採購參考最有利標精神擇符合需要者辦理議價。</w:t>
      </w:r>
    </w:p>
    <w:p w14:paraId="2E3E5996" w14:textId="77777777"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達一定分數或序位之未得標廠商，發給一定金額之獎勵金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由機關敘明一定分數或序位及其相對應之獎勵金</w:t>
      </w:r>
      <w:r w:rsidRPr="007209AE">
        <w:rPr>
          <w:rFonts w:eastAsia="標楷體" w:hAnsi="標楷體" w:hint="eastAsia"/>
          <w:color w:val="000000"/>
          <w:spacing w:val="0"/>
          <w:sz w:val="28"/>
        </w:rPr>
        <w:t>)</w:t>
      </w:r>
    </w:p>
    <w:p w14:paraId="28FFA044" w14:textId="77777777"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71B42332" w14:textId="77777777"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26B734D8" w14:textId="77777777"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5D7309B9" w14:textId="77777777"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14:paraId="2148F47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w:t>
      </w:r>
    </w:p>
    <w:p w14:paraId="06D68505" w14:textId="77777777" w:rsidR="00C16151" w:rsidRPr="00721906" w:rsidRDefault="00C16151">
      <w:pPr>
        <w:pStyle w:val="7"/>
        <w:spacing w:line="0" w:lineRule="atLeast"/>
        <w:ind w:left="0" w:firstLineChars="220" w:firstLine="61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非複數決標。</w:t>
      </w:r>
    </w:p>
    <w:p w14:paraId="6EB9CEDB" w14:textId="77777777"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14:paraId="694190A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13585D6C" w14:textId="77777777" w:rsidR="00C16151" w:rsidRPr="00721906" w:rsidRDefault="00C16151">
      <w:pPr>
        <w:pStyle w:val="7"/>
        <w:spacing w:line="0" w:lineRule="atLeast"/>
        <w:ind w:leftChars="261" w:left="1357" w:hangingChars="261" w:hanging="731"/>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(1)預算未完成立法程序前，得先辦理保留決標，俟預算通過後始決標生效。</w:t>
      </w:r>
    </w:p>
    <w:p w14:paraId="4004B587" w14:textId="77777777"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14:paraId="0FB4C5DA"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總價決標。</w:t>
      </w:r>
    </w:p>
    <w:p w14:paraId="2516EC73"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14:paraId="7B79D0B7"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14:paraId="0B48EDA0"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14:paraId="07D0D165"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單價決標，</w:t>
      </w:r>
      <w:r w:rsidRPr="00721906">
        <w:rPr>
          <w:rFonts w:ascii="標楷體" w:eastAsia="標楷體" w:hAnsi="標楷體" w:cs="標楷體" w:hint="eastAsia"/>
          <w:snapToGrid w:val="0"/>
          <w:color w:val="000000"/>
          <w:spacing w:val="0"/>
          <w:sz w:val="28"/>
        </w:rPr>
        <w:t>於估價單應載明履約期間預估需求數量</w:t>
      </w:r>
      <w:r w:rsidRPr="00721906">
        <w:rPr>
          <w:rFonts w:ascii="標楷體" w:eastAsia="標楷體" w:hAnsi="標楷體" w:hint="eastAsia"/>
          <w:color w:val="000000"/>
          <w:spacing w:val="0"/>
          <w:sz w:val="28"/>
        </w:rPr>
        <w:t>。</w:t>
      </w:r>
    </w:p>
    <w:p w14:paraId="70FDC0FE"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IsROCDate" w:val="False"/>
          <w:attr w:name="IsLunarDate" w:val="False"/>
          <w:attr w:name="Day" w:val="1"/>
          <w:attr w:name="Month" w:val="5"/>
          <w:attr w:name="Year" w:val="2002"/>
        </w:smartTagPr>
        <w:r w:rsidRPr="00721906">
          <w:rPr>
            <w:rFonts w:ascii="標楷體" w:eastAsia="標楷體" w:hAnsi="標楷體" w:hint="eastAsia"/>
            <w:color w:val="000000"/>
            <w:spacing w:val="0"/>
            <w:sz w:val="28"/>
          </w:rPr>
          <w:t>2-5-1</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14:paraId="51E1BE0B"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Year" w:val="2002"/>
          <w:attr w:name="Month" w:val="5"/>
          <w:attr w:name="Day" w:val="2"/>
          <w:attr w:name="IsLunarDate" w:val="False"/>
          <w:attr w:name="IsROCDate" w:val="False"/>
        </w:smartTagPr>
        <w:r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多項，未採分項決標</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應以各項單價及其預估需求數量之乘積加總計算，決定得標廠商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5C4489E1" w14:textId="55978B9B"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003128AF">
        <w:rPr>
          <w:rFonts w:ascii="標楷體" w:eastAsia="標楷體" w:hAnsi="標楷體" w:hint="eastAsia"/>
          <w:color w:val="000000"/>
          <w:sz w:val="28"/>
        </w:rPr>
        <w:t>，</w:t>
      </w:r>
      <w:r w:rsidR="003128AF">
        <w:rPr>
          <w:rFonts w:eastAsia="標楷體"/>
          <w:color w:val="FF0000"/>
          <w:spacing w:val="0"/>
          <w:sz w:val="28"/>
          <w:u w:val="single"/>
        </w:rPr>
        <w:t>如採固定金額或費率給付方式</w:t>
      </w:r>
      <w:r w:rsidRPr="00721906">
        <w:rPr>
          <w:rFonts w:ascii="標楷體" w:eastAsia="標楷體" w:hAnsi="標楷體"/>
          <w:color w:val="000000"/>
          <w:sz w:val="28"/>
        </w:rPr>
        <w:t>)</w:t>
      </w:r>
      <w:r w:rsidRPr="00721906">
        <w:rPr>
          <w:rFonts w:ascii="標楷體" w:eastAsia="標楷體" w:hAnsi="標楷體" w:hint="eastAsia"/>
          <w:color w:val="000000"/>
          <w:sz w:val="28"/>
        </w:rPr>
        <w:t>：</w:t>
      </w:r>
    </w:p>
    <w:p w14:paraId="4C6A6D6E" w14:textId="77777777"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屬勞動派遣（指派遣事業單位指派所僱用之勞工至機關提供勞務，接受各該機關指揮監督管理之行為）：派遣勞工（指受派遣事業單</w:t>
      </w:r>
      <w:r w:rsidR="008C4904" w:rsidRPr="00A84655">
        <w:rPr>
          <w:rFonts w:ascii="標楷體" w:eastAsia="標楷體" w:hAnsi="標楷體" w:hint="eastAsia"/>
          <w:color w:val="000000"/>
          <w:spacing w:val="0"/>
          <w:sz w:val="28"/>
        </w:rPr>
        <w:lastRenderedPageBreak/>
        <w:t>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14:paraId="29F4F5FF" w14:textId="77777777"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投標文件所載總標價之文字與號碼不符時，以文字為準</w:t>
      </w:r>
      <w:r w:rsidRPr="00C66EA3">
        <w:rPr>
          <w:rFonts w:ascii="標楷體" w:eastAsia="標楷體" w:hAnsi="標楷體" w:cs="標楷體" w:hint="eastAsia"/>
          <w:snapToGrid w:val="0"/>
          <w:color w:val="000000"/>
          <w:spacing w:val="0"/>
          <w:sz w:val="28"/>
        </w:rPr>
        <w:t>；如以文字為數次表示之金額不一致時，以最低額為準。但標單之</w:t>
      </w:r>
      <w:r w:rsidR="006F5EEB">
        <w:rPr>
          <w:rFonts w:ascii="標楷體" w:eastAsia="標楷體" w:hAnsi="標楷體" w:cs="標楷體" w:hint="eastAsia"/>
          <w:snapToGrid w:val="0"/>
          <w:color w:val="000000"/>
          <w:spacing w:val="0"/>
          <w:sz w:val="28"/>
        </w:rPr>
        <w:t>標（</w:t>
      </w:r>
      <w:r w:rsidRPr="00C66EA3">
        <w:rPr>
          <w:rFonts w:ascii="標楷體" w:eastAsia="標楷體" w:hAnsi="標楷體" w:cs="標楷體" w:hint="eastAsia"/>
          <w:snapToGrid w:val="0"/>
          <w:color w:val="000000"/>
          <w:spacing w:val="0"/>
          <w:sz w:val="28"/>
        </w:rPr>
        <w:t>報</w:t>
      </w:r>
      <w:r w:rsidR="006F5EEB">
        <w:rPr>
          <w:rFonts w:ascii="標楷體" w:eastAsia="標楷體" w:hAnsi="標楷體" w:cs="標楷體" w:hint="eastAsia"/>
          <w:snapToGrid w:val="0"/>
          <w:color w:val="000000"/>
          <w:spacing w:val="0"/>
          <w:sz w:val="28"/>
        </w:rPr>
        <w:t>）</w:t>
      </w:r>
      <w:r w:rsidRPr="00C66EA3">
        <w:rPr>
          <w:rFonts w:ascii="標楷體" w:eastAsia="標楷體" w:hAnsi="標楷體" w:cs="標楷體" w:hint="eastAsia"/>
          <w:snapToGrid w:val="0"/>
          <w:color w:val="000000"/>
          <w:spacing w:val="0"/>
          <w:sz w:val="28"/>
        </w:rPr>
        <w:t>價不符招標文件規定者，仍為不合格標。</w:t>
      </w:r>
    </w:p>
    <w:p w14:paraId="358DF3BB"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無法決標時是否得依採購法第55條或第56條規定採行協商措施：（</w:t>
      </w:r>
      <w:bookmarkStart w:id="3" w:name="_Hlk500228559"/>
      <w:r w:rsidR="008E38E3" w:rsidRPr="008E38E3">
        <w:rPr>
          <w:rFonts w:ascii="標楷體" w:eastAsia="標楷體" w:hAnsi="標楷體" w:hint="eastAsia"/>
          <w:color w:val="000000"/>
          <w:spacing w:val="0"/>
          <w:sz w:val="28"/>
        </w:rPr>
        <w:t>依採購法第55條規定辦理者須先報上級機關核准</w:t>
      </w:r>
      <w:bookmarkEnd w:id="3"/>
      <w:r w:rsidRPr="00721906">
        <w:rPr>
          <w:rFonts w:ascii="標楷體" w:eastAsia="標楷體" w:hAnsi="標楷體" w:hint="eastAsia"/>
          <w:color w:val="000000"/>
          <w:spacing w:val="0"/>
          <w:sz w:val="28"/>
        </w:rPr>
        <w:t>）</w:t>
      </w:r>
    </w:p>
    <w:p w14:paraId="2E1B2112" w14:textId="26A2C835" w:rsidR="00C16151" w:rsidRPr="00721906" w:rsidRDefault="00F930B5" w:rsidP="00037C2A">
      <w:pPr>
        <w:pStyle w:val="7"/>
        <w:spacing w:line="0" w:lineRule="atLeast"/>
        <w:ind w:left="1316" w:hanging="714"/>
        <w:jc w:val="both"/>
        <w:textDirection w:val="lrTbV"/>
        <w:rPr>
          <w:rFonts w:ascii="標楷體" w:eastAsia="標楷體" w:hAnsi="標楷體"/>
          <w:color w:val="000000"/>
          <w:sz w:val="28"/>
        </w:rPr>
      </w:pPr>
      <w:r>
        <w:rPr>
          <w:rFonts w:ascii="標楷體" w:eastAsia="標楷體" w:hAnsi="標楷體" w:hint="eastAsia"/>
          <w:color w:val="FF0000"/>
          <w:sz w:val="28"/>
        </w:rPr>
        <w:t xml:space="preserve">    </w:t>
      </w:r>
      <w:r w:rsidR="00487267" w:rsidRPr="00487267">
        <w:rPr>
          <w:rFonts w:ascii="標楷體" w:eastAsia="標楷體" w:hAnsi="標楷體" w:hint="eastAsia"/>
          <w:color w:val="FF0000"/>
          <w:sz w:val="28"/>
        </w:rPr>
        <w:t>□是/□否(未勾選者即不允許)；採行協商措施得更改之項目(請敘明)</w:t>
      </w:r>
      <w:r w:rsidR="00C16151" w:rsidRPr="00487267">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t xml:space="preserve">  </w:t>
      </w:r>
    </w:p>
    <w:p w14:paraId="61D0827C"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廠商有下列情形之一者，不得參加投標、作為決標對象或分包廠商或協助投標廠商：</w:t>
      </w:r>
    </w:p>
    <w:p w14:paraId="172AABD0"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一</w:t>
      </w:r>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14:paraId="5B0DF917"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r w:rsidRPr="00721906">
        <w:rPr>
          <w:rFonts w:ascii="標楷體" w:eastAsia="標楷體" w:hAnsi="標楷體" w:hint="eastAsia"/>
          <w:color w:val="000000"/>
          <w:sz w:val="28"/>
        </w:rPr>
        <w:t>代擬招標文件之廠商，於依該招標文件辦理之採購。</w:t>
      </w:r>
    </w:p>
    <w:p w14:paraId="4219DFD7"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14:paraId="75AD17F0" w14:textId="77777777"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因履行機關契約而知悉其他廠商無法知悉或應秘密之資訊之廠商，於使用該等資訊有利於該廠商得標之採購。</w:t>
      </w:r>
    </w:p>
    <w:p w14:paraId="0C7C546B" w14:textId="77777777"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t>(五)提供專案管理服務之廠商，於該服務有關之採購。</w:t>
      </w:r>
    </w:p>
    <w:p w14:paraId="18BF34A9"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14:paraId="7A53FC2D"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14:paraId="02FE40D0" w14:textId="77777777"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之成果一併於招標文件公開，且經機關認為</w:t>
      </w:r>
      <w:r w:rsidRPr="00721906">
        <w:rPr>
          <w:rFonts w:ascii="標楷體" w:eastAsia="標楷體" w:hAnsi="標楷體" w:hint="eastAsia"/>
          <w:b/>
          <w:color w:val="000000"/>
          <w:sz w:val="28"/>
          <w:u w:val="single"/>
        </w:rPr>
        <w:t>參與前階段作業之廠商無競爭優勢者。</w:t>
      </w:r>
    </w:p>
    <w:p w14:paraId="6F0925C7" w14:textId="77777777"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w:t>
      </w:r>
      <w:r w:rsidR="00A94748">
        <w:rPr>
          <w:rFonts w:ascii="標楷體" w:eastAsia="標楷體" w:hAnsi="標楷體" w:cs="標楷體"/>
          <w:snapToGrid w:val="0"/>
          <w:color w:val="000000"/>
          <w:spacing w:val="0"/>
          <w:sz w:val="28"/>
        </w:rPr>
        <w:t>102</w:t>
      </w:r>
      <w:r w:rsidRPr="00721906">
        <w:rPr>
          <w:rFonts w:ascii="標楷體" w:eastAsia="標楷體" w:hAnsi="標楷體" w:cs="標楷體" w:hint="eastAsia"/>
          <w:snapToGrid w:val="0"/>
          <w:color w:val="000000"/>
          <w:spacing w:val="0"/>
          <w:sz w:val="28"/>
        </w:rPr>
        <w:t>條第</w:t>
      </w:r>
      <w:r w:rsidR="00A94748">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項規定，刊登於政府採購公報之廠商，於下列期間內，不得參加投標或作為決標對象或分包廠商：</w:t>
      </w:r>
    </w:p>
    <w:p w14:paraId="4CFB48AB" w14:textId="77777777"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5</w:t>
      </w:r>
      <w:r w:rsidRPr="0064290B">
        <w:rPr>
          <w:rFonts w:ascii="標楷體" w:eastAsia="標楷體" w:hAnsi="標楷體" w:cs="標楷體" w:hint="eastAsia"/>
          <w:snapToGrid w:val="0"/>
          <w:color w:val="000000"/>
          <w:sz w:val="28"/>
        </w:rPr>
        <w:t>款</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5</w:t>
      </w:r>
      <w:r w:rsidRPr="009E33ED">
        <w:rPr>
          <w:rFonts w:ascii="標楷體" w:eastAsia="標楷體" w:hAnsi="標楷體" w:cs="標楷體" w:hint="eastAsia"/>
          <w:snapToGrid w:val="0"/>
          <w:color w:val="000000"/>
          <w:sz w:val="28"/>
        </w:rPr>
        <w:t>款</w:t>
      </w:r>
      <w:r w:rsidRPr="0064290B">
        <w:rPr>
          <w:rFonts w:ascii="標楷體" w:eastAsia="標楷體" w:hAnsi="標楷體" w:cs="標楷體" w:hint="eastAsia"/>
          <w:snapToGrid w:val="0"/>
          <w:color w:val="000000"/>
          <w:sz w:val="28"/>
        </w:rPr>
        <w:t>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款判處有期徒刑者，自刊登之次日起三年。但經判決撤銷原處分或無罪確定者，應註銷之。</w:t>
      </w:r>
    </w:p>
    <w:p w14:paraId="5F1F9EF6" w14:textId="77777777"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3</w:t>
      </w:r>
      <w:r w:rsidRPr="0064290B">
        <w:rPr>
          <w:rFonts w:ascii="標楷體" w:eastAsia="標楷體" w:hAnsi="標楷體" w:cs="標楷體" w:hint="eastAsia"/>
          <w:snapToGrid w:val="0"/>
          <w:color w:val="000000"/>
          <w:sz w:val="28"/>
        </w:rPr>
        <w:t>款</w:t>
      </w:r>
      <w:r w:rsidRPr="00A94748">
        <w:rPr>
          <w:rFonts w:ascii="標楷體" w:eastAsia="標楷體" w:hAnsi="標楷體" w:cs="標楷體" w:hint="eastAsia"/>
          <w:snapToGrid w:val="0"/>
          <w:color w:val="000000"/>
          <w:sz w:val="28"/>
        </w:rPr>
        <w:t>、</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4</w:t>
      </w:r>
      <w:r w:rsidRPr="0064290B">
        <w:rPr>
          <w:rFonts w:ascii="標楷體" w:eastAsia="標楷體" w:hAnsi="標楷體" w:cs="標楷體" w:hint="eastAsia"/>
          <w:snapToGrid w:val="0"/>
          <w:color w:val="000000"/>
          <w:sz w:val="28"/>
        </w:rPr>
        <w:t>款情形或第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款判處拘役、罰金或緩刑者，自刊登之次日起一年。但經判決撤銷原處分</w:t>
      </w:r>
      <w:r w:rsidRPr="0064290B">
        <w:rPr>
          <w:rFonts w:ascii="標楷體" w:eastAsia="標楷體" w:hAnsi="標楷體" w:cs="標楷體" w:hint="eastAsia"/>
          <w:snapToGrid w:val="0"/>
          <w:color w:val="000000"/>
          <w:sz w:val="28"/>
        </w:rPr>
        <w:lastRenderedPageBreak/>
        <w:t>或無罪確定者，應註銷之。</w:t>
      </w:r>
    </w:p>
    <w:p w14:paraId="5B223136" w14:textId="77777777"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9E33ED">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7</w:t>
      </w:r>
      <w:r w:rsidRPr="009E33ED">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2</w:t>
      </w:r>
      <w:r w:rsidRPr="009E33ED">
        <w:rPr>
          <w:rFonts w:ascii="標楷體" w:eastAsia="標楷體" w:hAnsi="標楷體" w:cs="標楷體" w:hint="eastAsia"/>
          <w:snapToGrid w:val="0"/>
          <w:color w:val="00000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25831737" w14:textId="77777777" w:rsidR="00D15011" w:rsidRPr="00D15011" w:rsidRDefault="00D15011">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spacing w:val="0"/>
          <w:sz w:val="28"/>
        </w:rPr>
      </w:pPr>
    </w:p>
    <w:p w14:paraId="6C611CB2" w14:textId="77777777" w:rsidR="00D15011" w:rsidRPr="004737C4" w:rsidRDefault="00D15011" w:rsidP="00D15011">
      <w:pPr>
        <w:pStyle w:val="7"/>
        <w:spacing w:line="400" w:lineRule="exact"/>
        <w:ind w:left="560" w:firstLine="0"/>
        <w:rPr>
          <w:rFonts w:eastAsia="標楷體"/>
          <w:snapToGrid w:val="0"/>
          <w:color w:val="000000" w:themeColor="text1"/>
          <w:spacing w:val="0"/>
          <w:sz w:val="28"/>
        </w:rPr>
      </w:pPr>
      <w:r w:rsidRPr="004737C4">
        <w:rPr>
          <w:rFonts w:eastAsia="標楷體"/>
          <w:snapToGrid w:val="0"/>
          <w:color w:val="000000" w:themeColor="text1"/>
          <w:spacing w:val="0"/>
          <w:sz w:val="28"/>
        </w:rPr>
        <w:t>公開招標訂有底價之減價程序及超底價決標：</w:t>
      </w:r>
    </w:p>
    <w:p w14:paraId="6496CFF3" w14:textId="77777777" w:rsidR="00D15011" w:rsidRPr="004737C4" w:rsidRDefault="00D15011" w:rsidP="00D15011">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合於招標文件規定之投標廠商之最低標價超過底價時，得洽該最低標廠商減價一次；減價結果仍超過底價時，得由所有合於招標文件規定之投標廠商</w:t>
      </w:r>
      <w:proofErr w:type="gramStart"/>
      <w:r w:rsidRPr="004737C4">
        <w:rPr>
          <w:rFonts w:eastAsia="標楷體"/>
          <w:snapToGrid w:val="0"/>
          <w:color w:val="000000" w:themeColor="text1"/>
          <w:spacing w:val="0"/>
          <w:sz w:val="28"/>
        </w:rPr>
        <w:t>重新比減價格</w:t>
      </w:r>
      <w:proofErr w:type="gramEnd"/>
      <w:r w:rsidRPr="004737C4">
        <w:rPr>
          <w:rFonts w:eastAsia="標楷體"/>
          <w:snapToGrid w:val="0"/>
          <w:color w:val="000000" w:themeColor="text1"/>
          <w:spacing w:val="0"/>
          <w:sz w:val="28"/>
        </w:rPr>
        <w:t>，</w:t>
      </w:r>
      <w:proofErr w:type="gramStart"/>
      <w:r w:rsidRPr="004737C4">
        <w:rPr>
          <w:rFonts w:eastAsia="標楷體"/>
          <w:snapToGrid w:val="0"/>
          <w:color w:val="000000" w:themeColor="text1"/>
          <w:spacing w:val="0"/>
          <w:sz w:val="28"/>
        </w:rPr>
        <w:t>比減價格</w:t>
      </w:r>
      <w:proofErr w:type="gramEnd"/>
      <w:r w:rsidRPr="004737C4">
        <w:rPr>
          <w:rFonts w:eastAsia="標楷體"/>
          <w:snapToGrid w:val="0"/>
          <w:color w:val="000000" w:themeColor="text1"/>
          <w:spacing w:val="0"/>
          <w:sz w:val="28"/>
        </w:rPr>
        <w:t>不得逾三次。</w:t>
      </w:r>
    </w:p>
    <w:p w14:paraId="08B47DB7" w14:textId="77777777" w:rsidR="00D15011" w:rsidRPr="004737C4" w:rsidRDefault="00D15011" w:rsidP="00D15011">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前項辦理結果，最低標價仍超過底價而</w:t>
      </w:r>
      <w:proofErr w:type="gramStart"/>
      <w:r w:rsidRPr="004737C4">
        <w:rPr>
          <w:rFonts w:eastAsia="標楷體"/>
          <w:snapToGrid w:val="0"/>
          <w:color w:val="000000" w:themeColor="text1"/>
          <w:spacing w:val="0"/>
          <w:sz w:val="28"/>
        </w:rPr>
        <w:t>不</w:t>
      </w:r>
      <w:proofErr w:type="gramEnd"/>
      <w:r w:rsidRPr="004737C4">
        <w:rPr>
          <w:rFonts w:eastAsia="標楷體"/>
          <w:snapToGrid w:val="0"/>
          <w:color w:val="000000" w:themeColor="text1"/>
          <w:spacing w:val="0"/>
          <w:sz w:val="28"/>
        </w:rPr>
        <w:t>逾預算數額，機關確有緊急</w:t>
      </w:r>
      <w:proofErr w:type="gramStart"/>
      <w:r w:rsidRPr="004737C4">
        <w:rPr>
          <w:rFonts w:eastAsia="標楷體"/>
          <w:snapToGrid w:val="0"/>
          <w:color w:val="000000" w:themeColor="text1"/>
          <w:spacing w:val="0"/>
          <w:sz w:val="28"/>
        </w:rPr>
        <w:t>情事需決標</w:t>
      </w:r>
      <w:proofErr w:type="gramEnd"/>
      <w:r w:rsidRPr="004737C4">
        <w:rPr>
          <w:rFonts w:eastAsia="標楷體"/>
          <w:snapToGrid w:val="0"/>
          <w:color w:val="000000" w:themeColor="text1"/>
          <w:spacing w:val="0"/>
          <w:sz w:val="28"/>
        </w:rPr>
        <w:t>時，得先保留決標，應經原底價核定人或其授權人員核准，且不得超過底價百分之八。但查核金額以上之採購，超過底價百分之四者，應先報經上級機關核准後決標。</w:t>
      </w:r>
    </w:p>
    <w:p w14:paraId="0F478031" w14:textId="77777777" w:rsidR="00D15011" w:rsidRPr="004737C4" w:rsidRDefault="00D15011" w:rsidP="00D15011">
      <w:pPr>
        <w:pStyle w:val="7"/>
        <w:numPr>
          <w:ilvl w:val="0"/>
          <w:numId w:val="31"/>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機關於</w:t>
      </w:r>
      <w:proofErr w:type="gramStart"/>
      <w:r w:rsidRPr="004737C4">
        <w:rPr>
          <w:rFonts w:eastAsia="標楷體"/>
          <w:snapToGrid w:val="0"/>
          <w:color w:val="000000" w:themeColor="text1"/>
          <w:spacing w:val="0"/>
          <w:sz w:val="28"/>
        </w:rPr>
        <w:t>第一次比減價格</w:t>
      </w:r>
      <w:proofErr w:type="gramEnd"/>
      <w:r w:rsidRPr="004737C4">
        <w:rPr>
          <w:rFonts w:eastAsia="標楷體"/>
          <w:snapToGrid w:val="0"/>
          <w:color w:val="000000" w:themeColor="text1"/>
          <w:spacing w:val="0"/>
          <w:sz w:val="28"/>
        </w:rPr>
        <w:t>前，應宣布最低標廠商減價結果；第二次</w:t>
      </w:r>
      <w:proofErr w:type="gramStart"/>
      <w:r w:rsidRPr="004737C4">
        <w:rPr>
          <w:rFonts w:eastAsia="標楷體"/>
          <w:snapToGrid w:val="0"/>
          <w:color w:val="000000" w:themeColor="text1"/>
          <w:spacing w:val="0"/>
          <w:sz w:val="28"/>
        </w:rPr>
        <w:t>以後比減價格</w:t>
      </w:r>
      <w:proofErr w:type="gramEnd"/>
      <w:r w:rsidRPr="004737C4">
        <w:rPr>
          <w:rFonts w:eastAsia="標楷體"/>
          <w:snapToGrid w:val="0"/>
          <w:color w:val="000000" w:themeColor="text1"/>
          <w:spacing w:val="0"/>
          <w:sz w:val="28"/>
        </w:rPr>
        <w:t>前，應宣布前一</w:t>
      </w:r>
      <w:proofErr w:type="gramStart"/>
      <w:r w:rsidRPr="004737C4">
        <w:rPr>
          <w:rFonts w:eastAsia="標楷體"/>
          <w:snapToGrid w:val="0"/>
          <w:color w:val="000000" w:themeColor="text1"/>
          <w:spacing w:val="0"/>
          <w:sz w:val="28"/>
        </w:rPr>
        <w:t>次比減價格</w:t>
      </w:r>
      <w:proofErr w:type="gramEnd"/>
      <w:r w:rsidRPr="004737C4">
        <w:rPr>
          <w:rFonts w:eastAsia="標楷體"/>
          <w:snapToGrid w:val="0"/>
          <w:color w:val="000000" w:themeColor="text1"/>
          <w:spacing w:val="0"/>
          <w:sz w:val="28"/>
        </w:rPr>
        <w:t>之最低標價。</w:t>
      </w:r>
    </w:p>
    <w:p w14:paraId="450D9FCF" w14:textId="77777777" w:rsidR="00D15011" w:rsidRPr="004737C4" w:rsidRDefault="00D15011" w:rsidP="00D15011">
      <w:pPr>
        <w:pStyle w:val="7"/>
        <w:numPr>
          <w:ilvl w:val="0"/>
          <w:numId w:val="31"/>
        </w:numPr>
        <w:spacing w:line="400" w:lineRule="exact"/>
        <w:textDirection w:val="lrTbV"/>
        <w:rPr>
          <w:rStyle w:val="a6"/>
          <w:rFonts w:eastAsia="標楷體"/>
          <w:b w:val="0"/>
          <w:bCs w:val="0"/>
          <w:snapToGrid w:val="0"/>
          <w:color w:val="000000" w:themeColor="text1"/>
          <w:spacing w:val="0"/>
          <w:sz w:val="28"/>
          <w:szCs w:val="28"/>
        </w:rPr>
      </w:pPr>
      <w:r w:rsidRPr="004737C4">
        <w:rPr>
          <w:rFonts w:eastAsia="標楷體"/>
          <w:snapToGrid w:val="0"/>
          <w:color w:val="000000" w:themeColor="text1"/>
          <w:sz w:val="28"/>
          <w:szCs w:val="28"/>
        </w:rPr>
        <w:t>二家以上廠商標價相同，</w:t>
      </w:r>
      <w:proofErr w:type="gramStart"/>
      <w:r w:rsidRPr="004737C4">
        <w:rPr>
          <w:rFonts w:eastAsia="標楷體"/>
          <w:snapToGrid w:val="0"/>
          <w:color w:val="000000" w:themeColor="text1"/>
          <w:sz w:val="28"/>
          <w:szCs w:val="28"/>
        </w:rPr>
        <w:t>且均得為</w:t>
      </w:r>
      <w:proofErr w:type="gramEnd"/>
      <w:r w:rsidRPr="004737C4">
        <w:rPr>
          <w:rFonts w:eastAsia="標楷體"/>
          <w:snapToGrid w:val="0"/>
          <w:color w:val="000000" w:themeColor="text1"/>
          <w:sz w:val="28"/>
          <w:szCs w:val="28"/>
        </w:rPr>
        <w:t>決標對象時，</w:t>
      </w:r>
      <w:proofErr w:type="gramStart"/>
      <w:r w:rsidRPr="004737C4">
        <w:rPr>
          <w:rFonts w:eastAsia="標楷體"/>
          <w:snapToGrid w:val="0"/>
          <w:color w:val="000000" w:themeColor="text1"/>
          <w:sz w:val="28"/>
          <w:szCs w:val="28"/>
        </w:rPr>
        <w:t>其比減價格</w:t>
      </w:r>
      <w:proofErr w:type="gramEnd"/>
      <w:r w:rsidRPr="004737C4">
        <w:rPr>
          <w:rFonts w:eastAsia="標楷體"/>
          <w:snapToGrid w:val="0"/>
          <w:color w:val="000000" w:themeColor="text1"/>
          <w:sz w:val="28"/>
          <w:szCs w:val="28"/>
        </w:rPr>
        <w:t>次數已達採購法第五十三條或第五十四條規定之三次限制者，逕行由出席廠商代表以機關開標時所定廠商編號依序抽籤決定之</w:t>
      </w:r>
      <w:r w:rsidRPr="004737C4">
        <w:rPr>
          <w:rStyle w:val="a6"/>
          <w:rFonts w:eastAsia="標楷體"/>
          <w:b w:val="0"/>
          <w:bCs w:val="0"/>
          <w:color w:val="000000" w:themeColor="text1"/>
          <w:spacing w:val="0"/>
          <w:sz w:val="28"/>
          <w:szCs w:val="28"/>
        </w:rPr>
        <w:t>，若廠商皆未到場，則由主標人當場逕行抽籤決定之；</w:t>
      </w:r>
      <w:proofErr w:type="gramStart"/>
      <w:r w:rsidRPr="004737C4">
        <w:rPr>
          <w:rStyle w:val="a6"/>
          <w:rFonts w:eastAsia="標楷體"/>
          <w:b w:val="0"/>
          <w:bCs w:val="0"/>
          <w:color w:val="000000" w:themeColor="text1"/>
          <w:spacing w:val="0"/>
          <w:sz w:val="28"/>
          <w:szCs w:val="28"/>
        </w:rPr>
        <w:t>其比減價格</w:t>
      </w:r>
      <w:proofErr w:type="gramEnd"/>
      <w:r w:rsidRPr="004737C4">
        <w:rPr>
          <w:rStyle w:val="a6"/>
          <w:rFonts w:eastAsia="標楷體"/>
          <w:b w:val="0"/>
          <w:bCs w:val="0"/>
          <w:color w:val="000000" w:themeColor="text1"/>
          <w:spacing w:val="0"/>
          <w:sz w:val="28"/>
          <w:szCs w:val="28"/>
        </w:rPr>
        <w:t>次數未達三次限制者，應由該等廠商再</w:t>
      </w:r>
      <w:proofErr w:type="gramStart"/>
      <w:r w:rsidRPr="004737C4">
        <w:rPr>
          <w:rStyle w:val="a6"/>
          <w:rFonts w:eastAsia="標楷體"/>
          <w:b w:val="0"/>
          <w:bCs w:val="0"/>
          <w:color w:val="000000" w:themeColor="text1"/>
          <w:spacing w:val="0"/>
          <w:sz w:val="28"/>
          <w:szCs w:val="28"/>
        </w:rPr>
        <w:t>行比減價格</w:t>
      </w:r>
      <w:proofErr w:type="gramEnd"/>
      <w:r w:rsidRPr="004737C4">
        <w:rPr>
          <w:rStyle w:val="a6"/>
          <w:rFonts w:eastAsia="標楷體"/>
          <w:b w:val="0"/>
          <w:bCs w:val="0"/>
          <w:color w:val="000000" w:themeColor="text1"/>
          <w:spacing w:val="0"/>
          <w:sz w:val="28"/>
          <w:szCs w:val="28"/>
        </w:rPr>
        <w:t>一次，以</w:t>
      </w:r>
      <w:proofErr w:type="gramStart"/>
      <w:r w:rsidRPr="004737C4">
        <w:rPr>
          <w:rStyle w:val="a6"/>
          <w:rFonts w:eastAsia="標楷體"/>
          <w:b w:val="0"/>
          <w:bCs w:val="0"/>
          <w:color w:val="000000" w:themeColor="text1"/>
          <w:spacing w:val="0"/>
          <w:sz w:val="28"/>
          <w:szCs w:val="28"/>
        </w:rPr>
        <w:t>低價者決標</w:t>
      </w:r>
      <w:proofErr w:type="gramEnd"/>
      <w:r w:rsidRPr="004737C4">
        <w:rPr>
          <w:rStyle w:val="a6"/>
          <w:rFonts w:eastAsia="標楷體"/>
          <w:b w:val="0"/>
          <w:bCs w:val="0"/>
          <w:color w:val="000000" w:themeColor="text1"/>
          <w:spacing w:val="0"/>
          <w:sz w:val="28"/>
          <w:szCs w:val="28"/>
        </w:rPr>
        <w:t>。</w:t>
      </w:r>
      <w:proofErr w:type="gramStart"/>
      <w:r w:rsidRPr="004737C4">
        <w:rPr>
          <w:rStyle w:val="a6"/>
          <w:rFonts w:eastAsia="標楷體"/>
          <w:b w:val="0"/>
          <w:bCs w:val="0"/>
          <w:color w:val="000000" w:themeColor="text1"/>
          <w:spacing w:val="0"/>
          <w:sz w:val="28"/>
          <w:szCs w:val="28"/>
        </w:rPr>
        <w:t>比減後</w:t>
      </w:r>
      <w:proofErr w:type="gramEnd"/>
      <w:r w:rsidRPr="004737C4">
        <w:rPr>
          <w:rStyle w:val="a6"/>
          <w:rFonts w:eastAsia="標楷體"/>
          <w:b w:val="0"/>
          <w:bCs w:val="0"/>
          <w:color w:val="000000" w:themeColor="text1"/>
          <w:spacing w:val="0"/>
          <w:sz w:val="28"/>
          <w:szCs w:val="28"/>
        </w:rPr>
        <w:t>之標價仍相同者，</w:t>
      </w:r>
      <w:r w:rsidRPr="00D40B8F">
        <w:rPr>
          <w:rStyle w:val="a6"/>
          <w:rFonts w:eastAsia="標楷體" w:hint="eastAsia"/>
          <w:b w:val="0"/>
          <w:bCs w:val="0"/>
          <w:color w:val="FF0000"/>
          <w:spacing w:val="0"/>
          <w:sz w:val="28"/>
          <w:szCs w:val="28"/>
        </w:rPr>
        <w:t>由該等比減廠商依機關開標時所定編號順序</w:t>
      </w:r>
      <w:r w:rsidRPr="004737C4">
        <w:rPr>
          <w:rStyle w:val="a6"/>
          <w:rFonts w:eastAsia="標楷體"/>
          <w:b w:val="0"/>
          <w:bCs w:val="0"/>
          <w:color w:val="000000" w:themeColor="text1"/>
          <w:spacing w:val="0"/>
          <w:sz w:val="28"/>
          <w:szCs w:val="28"/>
        </w:rPr>
        <w:t>抽籤決定之。</w:t>
      </w:r>
    </w:p>
    <w:p w14:paraId="36B89108" w14:textId="77777777" w:rsidR="00D15011" w:rsidRPr="004737C4" w:rsidRDefault="00D15011" w:rsidP="00D15011">
      <w:pPr>
        <w:pStyle w:val="7"/>
        <w:numPr>
          <w:ilvl w:val="0"/>
          <w:numId w:val="31"/>
        </w:numPr>
        <w:spacing w:line="400" w:lineRule="exact"/>
        <w:textDirection w:val="lrTbV"/>
        <w:rPr>
          <w:rStyle w:val="a6"/>
          <w:rFonts w:eastAsia="標楷體"/>
          <w:b w:val="0"/>
          <w:bCs w:val="0"/>
          <w:snapToGrid w:val="0"/>
          <w:color w:val="000000" w:themeColor="text1"/>
          <w:spacing w:val="0"/>
          <w:sz w:val="28"/>
          <w:szCs w:val="28"/>
        </w:rPr>
      </w:pPr>
      <w:r w:rsidRPr="004737C4">
        <w:rPr>
          <w:rStyle w:val="a6"/>
          <w:rFonts w:eastAsia="標楷體"/>
          <w:b w:val="0"/>
          <w:bCs w:val="0"/>
          <w:color w:val="000000" w:themeColor="text1"/>
          <w:spacing w:val="0"/>
          <w:sz w:val="28"/>
          <w:szCs w:val="28"/>
        </w:rPr>
        <w:t>廠商負責人未能</w:t>
      </w:r>
      <w:proofErr w:type="gramStart"/>
      <w:r w:rsidRPr="004737C4">
        <w:rPr>
          <w:rStyle w:val="a6"/>
          <w:rFonts w:eastAsia="標楷體"/>
          <w:b w:val="0"/>
          <w:bCs w:val="0"/>
          <w:color w:val="000000" w:themeColor="text1"/>
          <w:spacing w:val="0"/>
          <w:sz w:val="28"/>
          <w:szCs w:val="28"/>
        </w:rPr>
        <w:t>依限或代理人</w:t>
      </w:r>
      <w:proofErr w:type="gramEnd"/>
      <w:r w:rsidRPr="004737C4">
        <w:rPr>
          <w:rStyle w:val="a6"/>
          <w:rFonts w:eastAsia="標楷體"/>
          <w:b w:val="0"/>
          <w:bCs w:val="0"/>
          <w:color w:val="000000" w:themeColor="text1"/>
          <w:spacing w:val="0"/>
          <w:sz w:val="28"/>
          <w:szCs w:val="28"/>
        </w:rPr>
        <w:t>未攜帶授權書參加減價者</w:t>
      </w:r>
      <w:r w:rsidRPr="004737C4">
        <w:rPr>
          <w:rFonts w:eastAsia="標楷體"/>
          <w:color w:val="000000" w:themeColor="text1"/>
          <w:spacing w:val="0"/>
          <w:sz w:val="28"/>
          <w:szCs w:val="28"/>
        </w:rPr>
        <w:t>，或</w:t>
      </w:r>
      <w:r w:rsidRPr="004737C4">
        <w:rPr>
          <w:rStyle w:val="a6"/>
          <w:rFonts w:eastAsia="標楷體"/>
          <w:b w:val="0"/>
          <w:bCs w:val="0"/>
          <w:color w:val="000000" w:themeColor="text1"/>
          <w:spacing w:val="0"/>
          <w:sz w:val="28"/>
          <w:szCs w:val="28"/>
        </w:rPr>
        <w:t>未能減至機關所宣布之前一次減價</w:t>
      </w:r>
      <w:proofErr w:type="gramStart"/>
      <w:r w:rsidRPr="004737C4">
        <w:rPr>
          <w:rStyle w:val="a6"/>
          <w:rFonts w:eastAsia="標楷體"/>
          <w:b w:val="0"/>
          <w:bCs w:val="0"/>
          <w:color w:val="000000" w:themeColor="text1"/>
          <w:spacing w:val="0"/>
          <w:sz w:val="28"/>
          <w:szCs w:val="28"/>
        </w:rPr>
        <w:t>或比減價格</w:t>
      </w:r>
      <w:proofErr w:type="gramEnd"/>
      <w:r w:rsidRPr="004737C4">
        <w:rPr>
          <w:rStyle w:val="a6"/>
          <w:rFonts w:eastAsia="標楷體"/>
          <w:b w:val="0"/>
          <w:bCs w:val="0"/>
          <w:color w:val="000000" w:themeColor="text1"/>
          <w:spacing w:val="0"/>
          <w:sz w:val="28"/>
          <w:szCs w:val="28"/>
        </w:rPr>
        <w:t>之最低標價，或表示無法再減或放棄後續比減價者，</w:t>
      </w:r>
      <w:r w:rsidRPr="004737C4">
        <w:rPr>
          <w:rFonts w:eastAsia="標楷體"/>
          <w:color w:val="000000" w:themeColor="text1"/>
          <w:spacing w:val="0"/>
          <w:sz w:val="28"/>
          <w:szCs w:val="28"/>
        </w:rPr>
        <w:t>機關得不通知其參加下一次</w:t>
      </w:r>
      <w:proofErr w:type="gramStart"/>
      <w:r w:rsidRPr="004737C4">
        <w:rPr>
          <w:rFonts w:eastAsia="標楷體"/>
          <w:color w:val="000000" w:themeColor="text1"/>
          <w:spacing w:val="0"/>
          <w:sz w:val="28"/>
          <w:szCs w:val="28"/>
        </w:rPr>
        <w:t>之比減價格</w:t>
      </w:r>
      <w:proofErr w:type="gramEnd"/>
      <w:r w:rsidRPr="004737C4">
        <w:rPr>
          <w:rStyle w:val="a6"/>
          <w:rFonts w:eastAsia="標楷體"/>
          <w:b w:val="0"/>
          <w:bCs w:val="0"/>
          <w:color w:val="000000" w:themeColor="text1"/>
          <w:spacing w:val="0"/>
          <w:sz w:val="28"/>
          <w:szCs w:val="28"/>
        </w:rPr>
        <w:t>。</w:t>
      </w:r>
    </w:p>
    <w:p w14:paraId="61A0A8A9" w14:textId="77777777" w:rsidR="00D15011" w:rsidRPr="004737C4" w:rsidRDefault="00D15011" w:rsidP="00D15011">
      <w:pPr>
        <w:pStyle w:val="7"/>
        <w:numPr>
          <w:ilvl w:val="0"/>
          <w:numId w:val="31"/>
        </w:numPr>
        <w:spacing w:line="400" w:lineRule="exact"/>
        <w:textDirection w:val="lrTbV"/>
        <w:rPr>
          <w:rFonts w:eastAsia="標楷體"/>
          <w:snapToGrid w:val="0"/>
          <w:color w:val="000000" w:themeColor="text1"/>
          <w:spacing w:val="0"/>
          <w:sz w:val="28"/>
          <w:szCs w:val="28"/>
        </w:rPr>
      </w:pPr>
      <w:r w:rsidRPr="004737C4">
        <w:rPr>
          <w:rFonts w:eastAsia="標楷體"/>
          <w:snapToGrid w:val="0"/>
          <w:color w:val="000000" w:themeColor="text1"/>
          <w:spacing w:val="0"/>
          <w:sz w:val="28"/>
          <w:szCs w:val="28"/>
        </w:rPr>
        <w:t>機關辦理採購</w:t>
      </w:r>
      <w:proofErr w:type="gramStart"/>
      <w:r w:rsidRPr="004737C4">
        <w:rPr>
          <w:rFonts w:eastAsia="標楷體"/>
          <w:snapToGrid w:val="0"/>
          <w:color w:val="000000" w:themeColor="text1"/>
          <w:spacing w:val="0"/>
          <w:sz w:val="28"/>
          <w:szCs w:val="28"/>
        </w:rPr>
        <w:t>採</w:t>
      </w:r>
      <w:proofErr w:type="gramEnd"/>
      <w:r w:rsidRPr="004737C4">
        <w:rPr>
          <w:rFonts w:eastAsia="標楷體"/>
          <w:snapToGrid w:val="0"/>
          <w:color w:val="000000" w:themeColor="text1"/>
          <w:spacing w:val="0"/>
          <w:sz w:val="28"/>
          <w:szCs w:val="28"/>
        </w:rPr>
        <w:t>最低標決標時，如認為最低標廠商之總標價或部分標價偏低，顯不合理，有降低品質、不能誠信履約之虞或其他特殊情形，依政府採購法第五十八條處理總標價低於底價百分之八十案件之執行程序處理，得不</w:t>
      </w:r>
      <w:proofErr w:type="gramStart"/>
      <w:r w:rsidRPr="004737C4">
        <w:rPr>
          <w:rFonts w:eastAsia="標楷體"/>
          <w:snapToGrid w:val="0"/>
          <w:color w:val="000000" w:themeColor="text1"/>
          <w:spacing w:val="0"/>
          <w:sz w:val="28"/>
          <w:szCs w:val="28"/>
        </w:rPr>
        <w:t>決標予該</w:t>
      </w:r>
      <w:proofErr w:type="gramEnd"/>
      <w:r w:rsidRPr="004737C4">
        <w:rPr>
          <w:rFonts w:eastAsia="標楷體"/>
          <w:snapToGrid w:val="0"/>
          <w:color w:val="000000" w:themeColor="text1"/>
          <w:spacing w:val="0"/>
          <w:sz w:val="28"/>
          <w:szCs w:val="28"/>
        </w:rPr>
        <w:t>廠商，並以次低標廠商為最低標廠商。</w:t>
      </w:r>
    </w:p>
    <w:p w14:paraId="62ACC2F0" w14:textId="77777777" w:rsidR="00D15011" w:rsidRPr="00D15011" w:rsidRDefault="00D15011" w:rsidP="00D15011">
      <w:pPr>
        <w:pStyle w:val="7"/>
        <w:snapToGrid w:val="0"/>
        <w:spacing w:line="0" w:lineRule="atLeast"/>
        <w:ind w:left="0" w:firstLine="0"/>
        <w:jc w:val="both"/>
        <w:rPr>
          <w:rFonts w:ascii="標楷體" w:eastAsia="標楷體" w:hAnsi="標楷體" w:hint="eastAsia"/>
          <w:snapToGrid w:val="0"/>
          <w:spacing w:val="0"/>
          <w:sz w:val="28"/>
        </w:rPr>
      </w:pPr>
    </w:p>
    <w:p w14:paraId="027486C8" w14:textId="0397693C" w:rsidR="00BC74B1" w:rsidRPr="009F0012" w:rsidRDefault="003F75B2">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spacing w:val="0"/>
          <w:sz w:val="28"/>
        </w:rPr>
      </w:pPr>
      <w:r w:rsidRPr="009F0012">
        <w:rPr>
          <w:rFonts w:ascii="標楷體" w:eastAsia="標楷體" w:hAnsi="標楷體" w:cs="標楷體" w:hint="eastAsia"/>
          <w:snapToGrid w:val="0"/>
          <w:spacing w:val="0"/>
          <w:sz w:val="28"/>
        </w:rPr>
        <w:t>廠商所提出之資格文件影本</w:t>
      </w:r>
      <w:r w:rsidRPr="007F0D1C">
        <w:rPr>
          <w:rFonts w:ascii="標楷體" w:eastAsia="標楷體" w:hAnsi="標楷體" w:cs="標楷體" w:hint="eastAsia"/>
          <w:snapToGrid w:val="0"/>
          <w:color w:val="FF0000"/>
          <w:spacing w:val="0"/>
          <w:sz w:val="28"/>
        </w:rPr>
        <w:t>(包含但不限於影印本或掃描檔)</w:t>
      </w:r>
      <w:r w:rsidRPr="009F0012">
        <w:rPr>
          <w:rFonts w:ascii="標楷體" w:eastAsia="標楷體" w:hAnsi="標楷體" w:cs="標楷體" w:hint="eastAsia"/>
          <w:snapToGrid w:val="0"/>
          <w:spacing w:val="0"/>
          <w:sz w:val="28"/>
        </w:rPr>
        <w:t>，</w:t>
      </w:r>
      <w:r w:rsidRPr="003271B0">
        <w:rPr>
          <w:rFonts w:ascii="標楷體" w:eastAsia="標楷體" w:hAnsi="標楷體" w:cs="標楷體" w:hint="eastAsia"/>
          <w:snapToGrid w:val="0"/>
          <w:color w:val="FF0000"/>
          <w:spacing w:val="0"/>
          <w:sz w:val="28"/>
        </w:rPr>
        <w:t>應保留原件正本或原始電子檔以供查驗。</w:t>
      </w:r>
      <w:r w:rsidRPr="009F0012">
        <w:rPr>
          <w:rFonts w:ascii="標楷體" w:eastAsia="標楷體" w:hAnsi="標楷體" w:cs="標楷體" w:hint="eastAsia"/>
          <w:snapToGrid w:val="0"/>
          <w:spacing w:val="0"/>
          <w:sz w:val="28"/>
        </w:rPr>
        <w:t>決標後得標廠商應於接獲</w:t>
      </w:r>
      <w:r w:rsidRPr="00B74882">
        <w:rPr>
          <w:rFonts w:ascii="標楷體" w:eastAsia="標楷體" w:hAnsi="標楷體" w:cs="標楷體" w:hint="eastAsia"/>
          <w:snapToGrid w:val="0"/>
          <w:color w:val="FF0000"/>
          <w:spacing w:val="0"/>
          <w:sz w:val="28"/>
        </w:rPr>
        <w:t>招標機關</w:t>
      </w:r>
      <w:r w:rsidRPr="009F0012">
        <w:rPr>
          <w:rFonts w:ascii="標楷體" w:eastAsia="標楷體" w:hAnsi="標楷體" w:cs="標楷體" w:hint="eastAsia"/>
          <w:snapToGrid w:val="0"/>
          <w:spacing w:val="0"/>
          <w:sz w:val="28"/>
        </w:rPr>
        <w:t xml:space="preserve">通知之次日起     </w:t>
      </w:r>
      <w:r w:rsidRPr="008161F3">
        <w:rPr>
          <w:rFonts w:ascii="標楷體" w:eastAsia="標楷體" w:hAnsi="標楷體" w:cs="標楷體" w:hint="eastAsia"/>
          <w:snapToGrid w:val="0"/>
          <w:spacing w:val="0"/>
          <w:sz w:val="28"/>
        </w:rPr>
        <w:t>日</w:t>
      </w:r>
      <w:r w:rsidRPr="00B74882">
        <w:rPr>
          <w:rFonts w:ascii="標楷體" w:eastAsia="標楷體" w:hAnsi="標楷體" w:cs="標楷體" w:hint="eastAsia"/>
          <w:snapToGrid w:val="0"/>
          <w:color w:val="FF0000"/>
          <w:spacing w:val="0"/>
          <w:sz w:val="28"/>
        </w:rPr>
        <w:t>曆天</w:t>
      </w:r>
      <w:r w:rsidRPr="009F0012">
        <w:rPr>
          <w:rFonts w:ascii="標楷體" w:eastAsia="標楷體" w:hAnsi="標楷體" w:cs="標楷體" w:hint="eastAsia"/>
          <w:snapToGrid w:val="0"/>
          <w:spacing w:val="0"/>
          <w:sz w:val="28"/>
        </w:rPr>
        <w:t>內(未填者，視為三</w:t>
      </w:r>
      <w:r w:rsidRPr="008161F3">
        <w:rPr>
          <w:rFonts w:ascii="標楷體" w:eastAsia="標楷體" w:hAnsi="標楷體" w:cs="標楷體" w:hint="eastAsia"/>
          <w:snapToGrid w:val="0"/>
          <w:spacing w:val="0"/>
          <w:sz w:val="28"/>
        </w:rPr>
        <w:t>日</w:t>
      </w:r>
      <w:r w:rsidRPr="006F341B">
        <w:rPr>
          <w:rFonts w:ascii="標楷體" w:eastAsia="標楷體" w:hAnsi="標楷體" w:cs="標楷體" w:hint="eastAsia"/>
          <w:snapToGrid w:val="0"/>
          <w:color w:val="FF0000"/>
          <w:spacing w:val="0"/>
          <w:sz w:val="28"/>
        </w:rPr>
        <w:t>曆天</w:t>
      </w:r>
      <w:r w:rsidRPr="009F0012">
        <w:rPr>
          <w:rFonts w:ascii="標楷體" w:eastAsia="標楷體" w:hAnsi="標楷體" w:cs="標楷體" w:hint="eastAsia"/>
          <w:snapToGrid w:val="0"/>
          <w:spacing w:val="0"/>
          <w:sz w:val="28"/>
        </w:rPr>
        <w:t>內。</w:t>
      </w:r>
      <w:r w:rsidRPr="0034610C">
        <w:rPr>
          <w:rFonts w:ascii="標楷體" w:eastAsia="標楷體" w:hAnsi="標楷體" w:cs="標楷體" w:hint="eastAsia"/>
          <w:snapToGrid w:val="0"/>
          <w:color w:val="FF0000"/>
          <w:spacing w:val="0"/>
          <w:sz w:val="28"/>
        </w:rPr>
        <w:t>末日為放假日者則順延至次一上班日</w:t>
      </w:r>
      <w:r w:rsidRPr="009F0012">
        <w:rPr>
          <w:rFonts w:ascii="標楷體" w:eastAsia="標楷體" w:hAnsi="標楷體" w:cs="標楷體" w:hint="eastAsia"/>
          <w:snapToGrid w:val="0"/>
          <w:spacing w:val="0"/>
          <w:sz w:val="28"/>
        </w:rPr>
        <w:t>。)將各項證件正本</w:t>
      </w:r>
      <w:r w:rsidRPr="007C70B3">
        <w:rPr>
          <w:rFonts w:ascii="標楷體" w:eastAsia="標楷體" w:hAnsi="標楷體" w:cs="標楷體" w:hint="eastAsia"/>
          <w:snapToGrid w:val="0"/>
          <w:color w:val="FF0000"/>
          <w:spacing w:val="0"/>
          <w:sz w:val="28"/>
        </w:rPr>
        <w:t>或電子檔</w:t>
      </w:r>
      <w:r w:rsidRPr="009F0012">
        <w:rPr>
          <w:rFonts w:ascii="標楷體" w:eastAsia="標楷體" w:hAnsi="標楷體" w:cs="標楷體" w:hint="eastAsia"/>
          <w:snapToGrid w:val="0"/>
          <w:spacing w:val="0"/>
          <w:sz w:val="28"/>
        </w:rPr>
        <w:t>送招標機關查驗，查驗結果如與正本不符，係不實</w:t>
      </w:r>
      <w:r w:rsidRPr="007C70B3">
        <w:rPr>
          <w:rFonts w:ascii="標楷體" w:eastAsia="標楷體" w:hAnsi="標楷體" w:cs="標楷體" w:hint="eastAsia"/>
          <w:snapToGrid w:val="0"/>
          <w:color w:val="FF0000"/>
          <w:spacing w:val="0"/>
          <w:sz w:val="28"/>
        </w:rPr>
        <w:t>之文件</w:t>
      </w:r>
      <w:r w:rsidRPr="009F0012">
        <w:rPr>
          <w:rFonts w:ascii="標楷體" w:eastAsia="標楷體" w:hAnsi="標楷體" w:cs="標楷體" w:hint="eastAsia"/>
          <w:snapToGrid w:val="0"/>
          <w:spacing w:val="0"/>
          <w:sz w:val="28"/>
        </w:rPr>
        <w:t>者，依採購法第50條規定辦理，</w:t>
      </w:r>
      <w:r w:rsidRPr="00854EEE">
        <w:rPr>
          <w:rFonts w:ascii="標楷體" w:eastAsia="標楷體" w:hAnsi="標楷體" w:cs="標楷體" w:hint="eastAsia"/>
          <w:snapToGrid w:val="0"/>
          <w:color w:val="FF0000"/>
          <w:spacing w:val="0"/>
          <w:sz w:val="28"/>
        </w:rPr>
        <w:t>招標機關應就</w:t>
      </w:r>
      <w:r w:rsidRPr="009F0012">
        <w:rPr>
          <w:rFonts w:ascii="標楷體" w:eastAsia="標楷體" w:hAnsi="標楷體" w:cs="標楷體" w:hint="eastAsia"/>
          <w:snapToGrid w:val="0"/>
          <w:spacing w:val="0"/>
          <w:sz w:val="28"/>
        </w:rPr>
        <w:t>廠商所繳證件影本保留存檔備查。</w:t>
      </w:r>
    </w:p>
    <w:p w14:paraId="7922DF42" w14:textId="2BA4DFF0" w:rsidR="00E55220" w:rsidRDefault="00E55220" w:rsidP="008161F3">
      <w:pPr>
        <w:pStyle w:val="7"/>
        <w:numPr>
          <w:ilvl w:val="0"/>
          <w:numId w:val="1"/>
        </w:numPr>
        <w:tabs>
          <w:tab w:val="clear" w:pos="1191"/>
        </w:tabs>
        <w:suppressAutoHyphens/>
        <w:kinsoku/>
        <w:autoSpaceDN w:val="0"/>
        <w:adjustRightInd/>
        <w:spacing w:line="400" w:lineRule="exact"/>
        <w:ind w:left="560" w:hanging="560"/>
        <w:rPr>
          <w:rFonts w:ascii="標楷體" w:eastAsia="標楷體" w:hAnsi="標楷體"/>
          <w:snapToGrid w:val="0"/>
          <w:spacing w:val="0"/>
          <w:sz w:val="28"/>
        </w:rPr>
      </w:pPr>
      <w:r w:rsidRPr="009F0012">
        <w:rPr>
          <w:rFonts w:ascii="標楷體" w:eastAsia="標楷體" w:hAnsi="標楷體" w:hint="eastAsia"/>
          <w:snapToGrid w:val="0"/>
          <w:spacing w:val="0"/>
          <w:sz w:val="28"/>
        </w:rPr>
        <w:lastRenderedPageBreak/>
        <w:t xml:space="preserve">得標廠商應於決標日之次日起     </w:t>
      </w:r>
      <w:r w:rsidRPr="008161F3">
        <w:rPr>
          <w:rFonts w:ascii="標楷體" w:eastAsia="標楷體" w:hAnsi="標楷體" w:hint="eastAsia"/>
          <w:snapToGrid w:val="0"/>
          <w:spacing w:val="0"/>
          <w:sz w:val="28"/>
        </w:rPr>
        <w:t>日</w:t>
      </w:r>
      <w:r w:rsidRPr="00B8035C">
        <w:rPr>
          <w:rFonts w:ascii="標楷體" w:eastAsia="標楷體" w:hAnsi="標楷體" w:hint="eastAsia"/>
          <w:snapToGrid w:val="0"/>
          <w:color w:val="FF0000"/>
          <w:spacing w:val="0"/>
          <w:sz w:val="28"/>
        </w:rPr>
        <w:t>曆天</w:t>
      </w:r>
      <w:r w:rsidRPr="009F0012">
        <w:rPr>
          <w:rFonts w:ascii="標楷體" w:eastAsia="標楷體" w:hAnsi="標楷體" w:hint="eastAsia"/>
          <w:snapToGrid w:val="0"/>
          <w:spacing w:val="0"/>
          <w:sz w:val="28"/>
        </w:rPr>
        <w:t>內(未填者，視為十五</w:t>
      </w:r>
      <w:r w:rsidRPr="008161F3">
        <w:rPr>
          <w:rFonts w:ascii="標楷體" w:eastAsia="標楷體" w:hAnsi="標楷體" w:hint="eastAsia"/>
          <w:snapToGrid w:val="0"/>
          <w:spacing w:val="0"/>
          <w:sz w:val="28"/>
        </w:rPr>
        <w:t>日</w:t>
      </w:r>
      <w:r w:rsidRPr="00B8035C">
        <w:rPr>
          <w:rFonts w:ascii="標楷體" w:eastAsia="標楷體" w:hAnsi="標楷體" w:hint="eastAsia"/>
          <w:snapToGrid w:val="0"/>
          <w:color w:val="FF0000"/>
          <w:spacing w:val="0"/>
          <w:sz w:val="28"/>
        </w:rPr>
        <w:t>曆天</w:t>
      </w:r>
      <w:r w:rsidRPr="009F0012">
        <w:rPr>
          <w:rFonts w:ascii="標楷體" w:eastAsia="標楷體" w:hAnsi="標楷體" w:hint="eastAsia"/>
          <w:snapToGrid w:val="0"/>
          <w:spacing w:val="0"/>
          <w:sz w:val="28"/>
        </w:rPr>
        <w:t>內)(末日為</w:t>
      </w:r>
      <w:r w:rsidRPr="009526D0">
        <w:rPr>
          <w:rFonts w:ascii="標楷體" w:eastAsia="標楷體" w:hAnsi="標楷體" w:hint="eastAsia"/>
          <w:snapToGrid w:val="0"/>
          <w:color w:val="FF0000"/>
          <w:spacing w:val="0"/>
          <w:sz w:val="28"/>
        </w:rPr>
        <w:t>放</w:t>
      </w:r>
      <w:r w:rsidRPr="00C201BD">
        <w:rPr>
          <w:rFonts w:ascii="標楷體" w:eastAsia="標楷體" w:hAnsi="標楷體" w:hint="eastAsia"/>
          <w:snapToGrid w:val="0"/>
          <w:spacing w:val="0"/>
          <w:sz w:val="28"/>
        </w:rPr>
        <w:t>假日</w:t>
      </w:r>
      <w:r w:rsidRPr="009F0012">
        <w:rPr>
          <w:rFonts w:ascii="標楷體" w:eastAsia="標楷體" w:hAnsi="標楷體" w:hint="eastAsia"/>
          <w:snapToGrid w:val="0"/>
          <w:spacing w:val="0"/>
          <w:sz w:val="28"/>
        </w:rPr>
        <w:t>者</w:t>
      </w:r>
      <w:r w:rsidRPr="009526D0">
        <w:rPr>
          <w:rFonts w:ascii="標楷體" w:eastAsia="標楷體" w:hAnsi="標楷體" w:hint="eastAsia"/>
          <w:snapToGrid w:val="0"/>
          <w:color w:val="FF0000"/>
          <w:spacing w:val="0"/>
          <w:sz w:val="28"/>
        </w:rPr>
        <w:t>則</w:t>
      </w:r>
      <w:r w:rsidRPr="009F0012">
        <w:rPr>
          <w:rFonts w:ascii="標楷體" w:eastAsia="標楷體" w:hAnsi="標楷體" w:hint="eastAsia"/>
          <w:snapToGrid w:val="0"/>
          <w:spacing w:val="0"/>
          <w:sz w:val="28"/>
        </w:rPr>
        <w:t>順延</w:t>
      </w:r>
      <w:r w:rsidRPr="00C201BD">
        <w:rPr>
          <w:rFonts w:ascii="標楷體" w:eastAsia="標楷體" w:hAnsi="標楷體" w:hint="eastAsia"/>
          <w:snapToGrid w:val="0"/>
          <w:color w:val="FF0000"/>
          <w:spacing w:val="0"/>
          <w:sz w:val="28"/>
        </w:rPr>
        <w:t>至次</w:t>
      </w:r>
      <w:r w:rsidRPr="009F0012">
        <w:rPr>
          <w:rFonts w:ascii="標楷體" w:eastAsia="標楷體" w:hAnsi="標楷體" w:hint="eastAsia"/>
          <w:snapToGrid w:val="0"/>
          <w:spacing w:val="0"/>
          <w:sz w:val="28"/>
        </w:rPr>
        <w:t>一</w:t>
      </w:r>
      <w:r w:rsidRPr="00C201BD">
        <w:rPr>
          <w:rFonts w:ascii="標楷體" w:eastAsia="標楷體" w:hAnsi="標楷體" w:hint="eastAsia"/>
          <w:snapToGrid w:val="0"/>
          <w:color w:val="FF0000"/>
          <w:spacing w:val="0"/>
          <w:sz w:val="28"/>
        </w:rPr>
        <w:t>上班</w:t>
      </w:r>
      <w:r w:rsidRPr="009F0012">
        <w:rPr>
          <w:rFonts w:ascii="標楷體" w:eastAsia="標楷體" w:hAnsi="標楷體" w:hint="eastAsia"/>
          <w:snapToGrid w:val="0"/>
          <w:spacing w:val="0"/>
          <w:sz w:val="28"/>
        </w:rPr>
        <w:t>日)將已完成廠商之用印</w:t>
      </w:r>
      <w:r w:rsidRPr="00FD3CDD">
        <w:rPr>
          <w:rFonts w:ascii="標楷體" w:eastAsia="標楷體" w:hAnsi="標楷體" w:hint="eastAsia"/>
          <w:snapToGrid w:val="0"/>
          <w:color w:val="FF0000"/>
          <w:spacing w:val="0"/>
          <w:sz w:val="28"/>
        </w:rPr>
        <w:t>契</w:t>
      </w:r>
      <w:r w:rsidRPr="009F0012">
        <w:rPr>
          <w:rFonts w:ascii="標楷體" w:eastAsia="標楷體" w:hAnsi="標楷體" w:hint="eastAsia"/>
          <w:snapToGrid w:val="0"/>
          <w:spacing w:val="0"/>
          <w:sz w:val="28"/>
        </w:rPr>
        <w:t>約送達招標機關辦理簽約，未經招標機關同意而逾期不辦理簽約者，</w:t>
      </w:r>
      <w:r w:rsidRPr="00FD3CDD">
        <w:rPr>
          <w:rFonts w:ascii="標楷體" w:eastAsia="標楷體" w:hAnsi="標楷體" w:hint="eastAsia"/>
          <w:snapToGrid w:val="0"/>
          <w:color w:val="FF0000"/>
          <w:spacing w:val="0"/>
          <w:sz w:val="28"/>
        </w:rPr>
        <w:t>機關得</w:t>
      </w:r>
      <w:r w:rsidRPr="009F0012">
        <w:rPr>
          <w:rFonts w:ascii="標楷體" w:eastAsia="標楷體" w:hAnsi="標楷體" w:hint="eastAsia"/>
          <w:snapToGrid w:val="0"/>
          <w:spacing w:val="0"/>
          <w:sz w:val="28"/>
        </w:rPr>
        <w:t>視為放棄得標，拒不簽約。由招標機關依採購法相關規定辦理。</w:t>
      </w:r>
    </w:p>
    <w:p w14:paraId="6F2FB1C8" w14:textId="485645C7" w:rsidR="003848B6" w:rsidRPr="009F0012" w:rsidRDefault="003848B6" w:rsidP="003848B6">
      <w:pPr>
        <w:pStyle w:val="7"/>
        <w:suppressAutoHyphens/>
        <w:kinsoku/>
        <w:autoSpaceDN w:val="0"/>
        <w:adjustRightInd/>
        <w:spacing w:line="400" w:lineRule="exact"/>
        <w:ind w:left="560" w:hangingChars="200" w:hanging="560"/>
        <w:rPr>
          <w:rFonts w:ascii="標楷體" w:eastAsia="標楷體" w:hAnsi="標楷體"/>
          <w:snapToGrid w:val="0"/>
          <w:spacing w:val="0"/>
          <w:sz w:val="28"/>
        </w:rPr>
      </w:pPr>
      <w:r>
        <w:rPr>
          <w:rFonts w:ascii="標楷體" w:eastAsia="標楷體" w:hAnsi="標楷體" w:hint="eastAsia"/>
          <w:snapToGrid w:val="0"/>
          <w:spacing w:val="0"/>
          <w:sz w:val="28"/>
        </w:rPr>
        <w:t xml:space="preserve">       </w:t>
      </w:r>
      <w:r w:rsidRPr="003848B6">
        <w:rPr>
          <w:rFonts w:eastAsia="標楷體"/>
          <w:color w:val="FF0000"/>
          <w:spacing w:val="0"/>
          <w:kern w:val="3"/>
          <w:sz w:val="28"/>
          <w:szCs w:val="28"/>
          <w:u w:val="single"/>
        </w:rPr>
        <w:t>承攬契約之印花稅由得標廠商以臺南市政府財政稅務局印花稅繳款書繳納，該繳款書除可向該局所屬各分局辦理開立外，亦可透過地方稅網路申報作業系統</w:t>
      </w:r>
      <w:r w:rsidRPr="003848B6">
        <w:rPr>
          <w:rFonts w:eastAsia="標楷體"/>
          <w:color w:val="FF0000"/>
          <w:spacing w:val="0"/>
          <w:kern w:val="3"/>
          <w:sz w:val="28"/>
          <w:szCs w:val="28"/>
          <w:u w:val="single"/>
        </w:rPr>
        <w:t>(https://net.tax.nat.gov.tw)</w:t>
      </w:r>
      <w:r w:rsidRPr="003848B6">
        <w:rPr>
          <w:rFonts w:eastAsia="標楷體"/>
          <w:color w:val="FF0000"/>
          <w:spacing w:val="0"/>
          <w:kern w:val="3"/>
          <w:sz w:val="28"/>
          <w:szCs w:val="28"/>
          <w:u w:val="single"/>
        </w:rPr>
        <w:t>，申請帳號自行上網開立臺南市政府財政稅務局印花稅繳款書繳納。如有印花稅繳款相關問題，請洽臺南市政府財政稅務局服務電話</w:t>
      </w:r>
      <w:r w:rsidRPr="003848B6">
        <w:rPr>
          <w:rFonts w:eastAsia="標楷體"/>
          <w:color w:val="FF0000"/>
          <w:spacing w:val="0"/>
          <w:kern w:val="3"/>
          <w:sz w:val="28"/>
          <w:szCs w:val="28"/>
          <w:u w:val="single"/>
        </w:rPr>
        <w:t>(06)2160216</w:t>
      </w:r>
      <w:r w:rsidRPr="003848B6">
        <w:rPr>
          <w:rFonts w:eastAsia="標楷體"/>
          <w:color w:val="FF0000"/>
          <w:spacing w:val="0"/>
          <w:kern w:val="3"/>
          <w:sz w:val="28"/>
          <w:szCs w:val="28"/>
          <w:u w:val="single"/>
        </w:rPr>
        <w:t>。</w:t>
      </w:r>
    </w:p>
    <w:p w14:paraId="3C606938" w14:textId="2325B87A"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契約單價之調整</w:t>
      </w:r>
    </w:p>
    <w:p w14:paraId="59B151B9"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工程契約單價以按決標總價與發包預算總價之比例調整為原則，廠商如有異議，應於訂約前負責舉證，在總價不變下，提出調整方案，經招標機關查證同意後得調整之。</w:t>
      </w:r>
    </w:p>
    <w:p w14:paraId="029911E2"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財物、勞務契約單價以廠商標單之單價為原則，如機關認為廠商單價顯不合理，應按決標總價與發包預算總價之比例調整之。</w:t>
      </w:r>
    </w:p>
    <w:p w14:paraId="454FBF40" w14:textId="1A2BBFC2" w:rsidR="00C16151" w:rsidRPr="009F0012" w:rsidRDefault="00490DA6" w:rsidP="00292995">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spacing w:val="0"/>
          <w:sz w:val="28"/>
        </w:rPr>
      </w:pPr>
      <w:bookmarkStart w:id="4" w:name="_Hlk127434078"/>
      <w:r w:rsidRPr="009F0012">
        <w:rPr>
          <w:rFonts w:ascii="標楷體" w:eastAsia="標楷體" w:hAnsi="標楷體" w:hint="eastAsia"/>
          <w:snapToGrid w:val="0"/>
          <w:spacing w:val="0"/>
          <w:sz w:val="28"/>
        </w:rPr>
        <w:t xml:space="preserve">得標廠商應於決標日之次日起     </w:t>
      </w:r>
      <w:r w:rsidRPr="00FD3CDD">
        <w:rPr>
          <w:rFonts w:ascii="標楷體" w:eastAsia="標楷體" w:hAnsi="標楷體" w:hint="eastAsia"/>
          <w:snapToGrid w:val="0"/>
          <w:spacing w:val="0"/>
          <w:sz w:val="28"/>
        </w:rPr>
        <w:t>日</w:t>
      </w:r>
      <w:r w:rsidRPr="00FD3CDD">
        <w:rPr>
          <w:rFonts w:ascii="標楷體" w:eastAsia="標楷體" w:hAnsi="標楷體" w:hint="eastAsia"/>
          <w:snapToGrid w:val="0"/>
          <w:color w:val="FF0000"/>
          <w:spacing w:val="0"/>
          <w:sz w:val="28"/>
        </w:rPr>
        <w:t>曆天</w:t>
      </w:r>
      <w:r w:rsidRPr="009F0012">
        <w:rPr>
          <w:rFonts w:ascii="標楷體" w:eastAsia="標楷體" w:hAnsi="標楷體" w:hint="eastAsia"/>
          <w:snapToGrid w:val="0"/>
          <w:spacing w:val="0"/>
          <w:sz w:val="28"/>
        </w:rPr>
        <w:t>內(未填者，視為十</w:t>
      </w:r>
      <w:r w:rsidRPr="00FD3CDD">
        <w:rPr>
          <w:rFonts w:ascii="標楷體" w:eastAsia="標楷體" w:hAnsi="標楷體" w:hint="eastAsia"/>
          <w:snapToGrid w:val="0"/>
          <w:spacing w:val="0"/>
          <w:sz w:val="28"/>
        </w:rPr>
        <w:t>日</w:t>
      </w:r>
      <w:r w:rsidRPr="00FD3CDD">
        <w:rPr>
          <w:rFonts w:ascii="標楷體" w:eastAsia="標楷體" w:hAnsi="標楷體" w:hint="eastAsia"/>
          <w:snapToGrid w:val="0"/>
          <w:color w:val="FF0000"/>
          <w:spacing w:val="0"/>
          <w:sz w:val="28"/>
        </w:rPr>
        <w:t>曆天</w:t>
      </w:r>
      <w:r w:rsidRPr="009F0012">
        <w:rPr>
          <w:rFonts w:ascii="標楷體" w:eastAsia="標楷體" w:hAnsi="標楷體" w:hint="eastAsia"/>
          <w:snapToGrid w:val="0"/>
          <w:spacing w:val="0"/>
          <w:sz w:val="28"/>
        </w:rPr>
        <w:t>內)(末日為</w:t>
      </w:r>
      <w:r w:rsidRPr="006366C4">
        <w:rPr>
          <w:rFonts w:ascii="標楷體" w:eastAsia="標楷體" w:hAnsi="標楷體" w:hint="eastAsia"/>
          <w:snapToGrid w:val="0"/>
          <w:color w:val="FF0000"/>
          <w:spacing w:val="0"/>
          <w:sz w:val="28"/>
        </w:rPr>
        <w:t>放</w:t>
      </w:r>
      <w:r w:rsidRPr="009F0012">
        <w:rPr>
          <w:rFonts w:ascii="標楷體" w:eastAsia="標楷體" w:hAnsi="標楷體" w:hint="eastAsia"/>
          <w:snapToGrid w:val="0"/>
          <w:spacing w:val="0"/>
          <w:sz w:val="28"/>
        </w:rPr>
        <w:t>假日者</w:t>
      </w:r>
      <w:r w:rsidRPr="006366C4">
        <w:rPr>
          <w:rFonts w:ascii="標楷體" w:eastAsia="標楷體" w:hAnsi="標楷體" w:hint="eastAsia"/>
          <w:snapToGrid w:val="0"/>
          <w:color w:val="FF0000"/>
          <w:spacing w:val="0"/>
          <w:sz w:val="28"/>
        </w:rPr>
        <w:t>則</w:t>
      </w:r>
      <w:r w:rsidRPr="009F0012">
        <w:rPr>
          <w:rFonts w:ascii="標楷體" w:eastAsia="標楷體" w:hAnsi="標楷體" w:hint="eastAsia"/>
          <w:snapToGrid w:val="0"/>
          <w:spacing w:val="0"/>
          <w:sz w:val="28"/>
        </w:rPr>
        <w:t>順延</w:t>
      </w:r>
      <w:r w:rsidRPr="00B67505">
        <w:rPr>
          <w:rFonts w:ascii="標楷體" w:eastAsia="標楷體" w:hAnsi="標楷體" w:hint="eastAsia"/>
          <w:snapToGrid w:val="0"/>
          <w:spacing w:val="0"/>
          <w:sz w:val="28"/>
        </w:rPr>
        <w:t>至次一上班</w:t>
      </w:r>
      <w:r w:rsidRPr="009F0012">
        <w:rPr>
          <w:rFonts w:ascii="標楷體" w:eastAsia="標楷體" w:hAnsi="標楷體" w:hint="eastAsia"/>
          <w:snapToGrid w:val="0"/>
          <w:spacing w:val="0"/>
          <w:sz w:val="28"/>
        </w:rPr>
        <w:t>日)，依機關所提供空白標單格式提送決標後契約單價電子檔至機關；得標廠商未於期限內提送者，機關應限期催告。(一千萬元以上工程採購，視個案需求填寫，未達一千萬元之工程採購不適用本點規定)</w:t>
      </w:r>
    </w:p>
    <w:bookmarkEnd w:id="4"/>
    <w:p w14:paraId="1F68E447" w14:textId="77777777" w:rsidR="00C16151" w:rsidRPr="00721906" w:rsidRDefault="00C16151">
      <w:pPr>
        <w:pStyle w:val="7"/>
        <w:snapToGrid w:val="0"/>
        <w:spacing w:line="0" w:lineRule="atLeast"/>
        <w:ind w:left="0" w:firstLine="0"/>
        <w:jc w:val="both"/>
        <w:rPr>
          <w:rFonts w:ascii="標楷體" w:eastAsia="標楷體" w:hAnsi="標楷體"/>
          <w:b/>
          <w:bCs/>
          <w:color w:val="000000"/>
          <w:spacing w:val="0"/>
          <w:sz w:val="28"/>
        </w:rPr>
      </w:pPr>
    </w:p>
    <w:p w14:paraId="160A4319" w14:textId="77777777"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14:paraId="22BCDE9D" w14:textId="77777777"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14:paraId="42B50048" w14:textId="77777777"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14:paraId="34D89C6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一定金額，以不逾預算金額或預估採購總額之百分之五為原則；一定比率，以不逾標價之百分之五為原則。但不得逾新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74F5EC5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採電子投標之廠商，押標金予以減收金額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其減收額度以不逾押標金金額之百分之十為限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14:paraId="1979CC22" w14:textId="77777777" w:rsidR="005C5493" w:rsidRPr="00DD679C" w:rsidRDefault="00193C31" w:rsidP="005C54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C5493" w:rsidRPr="00DD679C">
        <w:rPr>
          <w:rFonts w:ascii="標楷體" w:eastAsia="標楷體" w:hAnsi="標楷體" w:cs="標楷體"/>
          <w:color w:val="000000"/>
          <w:kern w:val="0"/>
          <w:sz w:val="28"/>
          <w:szCs w:val="20"/>
        </w:rPr>
        <w:t>(1-3)為押標金保證金暨其他擔保作業辦法第33條之5第2項所稱優良廠商者(廠商應檢附經認定或於指定之資料庫公告證明，若未檢附，機關得通知廠商提出說明)，押標金予以減收金額(本款總減收額度以不逾原定應繳總額之百分之五十為限)：</w:t>
      </w:r>
    </w:p>
    <w:p w14:paraId="70990319" w14:textId="77777777" w:rsidR="005C5493" w:rsidRPr="00DD679C" w:rsidRDefault="00193C31" w:rsidP="00193C31">
      <w:pPr>
        <w:tabs>
          <w:tab w:val="left" w:pos="796"/>
        </w:tabs>
        <w:suppressAutoHyphens/>
        <w:autoSpaceDN w:val="0"/>
        <w:spacing w:line="360" w:lineRule="exact"/>
        <w:ind w:left="1702"/>
        <w:jc w:val="both"/>
        <w:textAlignment w:val="baseline"/>
        <w:rPr>
          <w:rFonts w:eastAsia="全真楷書"/>
          <w:spacing w:val="14"/>
          <w:kern w:val="0"/>
          <w:szCs w:val="20"/>
        </w:rPr>
      </w:pPr>
      <w:r w:rsidRPr="00DD679C">
        <w:rPr>
          <w:rFonts w:ascii="標楷體" w:eastAsia="標楷體" w:hAnsi="標楷體" w:hint="eastAsia"/>
          <w:spacing w:val="14"/>
          <w:kern w:val="0"/>
          <w:szCs w:val="20"/>
        </w:rPr>
        <w:t>□</w:t>
      </w:r>
      <w:r w:rsidR="005C5493" w:rsidRPr="00DD679C">
        <w:rPr>
          <w:rFonts w:eastAsia="標楷體"/>
          <w:color w:val="000000"/>
          <w:kern w:val="0"/>
          <w:sz w:val="28"/>
          <w:szCs w:val="20"/>
        </w:rPr>
        <w:t>行政院公共工程委員會公共工程金質獎之得獎廠商，減收原應繳額度之</w:t>
      </w:r>
      <w:r w:rsidR="005C5493" w:rsidRPr="00DD679C">
        <w:rPr>
          <w:rFonts w:eastAsia="標楷體"/>
          <w:color w:val="000000"/>
          <w:kern w:val="0"/>
          <w:sz w:val="28"/>
          <w:szCs w:val="20"/>
        </w:rPr>
        <w:t>50%</w:t>
      </w:r>
      <w:r w:rsidR="005C5493" w:rsidRPr="00DD679C">
        <w:rPr>
          <w:rFonts w:ascii="標楷體" w:eastAsia="標楷體" w:hAnsi="標楷體"/>
          <w:color w:val="000000"/>
          <w:kern w:val="0"/>
          <w:sz w:val="28"/>
          <w:szCs w:val="20"/>
        </w:rPr>
        <w:t>。</w:t>
      </w:r>
    </w:p>
    <w:p w14:paraId="3918D29D" w14:textId="77777777" w:rsidR="005C5493" w:rsidRPr="00DD679C" w:rsidRDefault="00193C31" w:rsidP="005C5493">
      <w:pPr>
        <w:suppressAutoHyphens/>
        <w:autoSpaceDN w:val="0"/>
        <w:spacing w:line="360" w:lineRule="exact"/>
        <w:ind w:left="1840" w:hanging="2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C5493" w:rsidRPr="00DD679C">
        <w:rPr>
          <w:rFonts w:eastAsia="標楷體"/>
          <w:color w:val="000000"/>
          <w:kern w:val="0"/>
          <w:sz w:val="28"/>
          <w:szCs w:val="20"/>
        </w:rPr>
        <w:t>臺南市政府公共工程優質獎之得獎廠商，減收原應繳額度之</w:t>
      </w:r>
      <w:r w:rsidR="005C5493" w:rsidRPr="00DD679C">
        <w:rPr>
          <w:rFonts w:ascii="標楷體" w:eastAsia="標楷體" w:hAnsi="標楷體" w:cs="標楷體"/>
          <w:color w:val="000000"/>
          <w:kern w:val="0"/>
          <w:sz w:val="28"/>
          <w:szCs w:val="20"/>
          <w:u w:val="single"/>
          <w:shd w:val="clear" w:color="auto" w:fill="FFFFFF"/>
        </w:rPr>
        <w:t xml:space="preserve">    </w:t>
      </w:r>
      <w:r w:rsidR="005C5493" w:rsidRPr="00DD679C">
        <w:rPr>
          <w:rFonts w:eastAsia="標楷體"/>
          <w:color w:val="000000"/>
          <w:kern w:val="0"/>
          <w:sz w:val="28"/>
          <w:szCs w:val="20"/>
          <w:u w:val="single"/>
        </w:rPr>
        <w:t xml:space="preserve"> </w:t>
      </w:r>
    </w:p>
    <w:p w14:paraId="0854A6AF" w14:textId="77777777" w:rsidR="005C5493" w:rsidRPr="00DD679C" w:rsidRDefault="005C5493" w:rsidP="005C5493">
      <w:pPr>
        <w:suppressAutoHyphens/>
        <w:autoSpaceDN w:val="0"/>
        <w:spacing w:line="360" w:lineRule="exact"/>
        <w:ind w:left="1983" w:hanging="423"/>
        <w:jc w:val="both"/>
        <w:textAlignment w:val="baseline"/>
        <w:rPr>
          <w:rFonts w:eastAsia="標楷體"/>
          <w:color w:val="000000"/>
          <w:kern w:val="0"/>
          <w:sz w:val="28"/>
          <w:szCs w:val="20"/>
        </w:rPr>
      </w:pPr>
      <w:r w:rsidRPr="00DD679C">
        <w:rPr>
          <w:rFonts w:eastAsia="標楷體"/>
          <w:color w:val="000000"/>
          <w:kern w:val="0"/>
          <w:sz w:val="28"/>
          <w:szCs w:val="20"/>
        </w:rPr>
        <w:t xml:space="preserve">  </w:t>
      </w:r>
      <w:r w:rsidRPr="00DD679C">
        <w:rPr>
          <w:rFonts w:eastAsia="標楷體"/>
          <w:color w:val="000000"/>
          <w:kern w:val="0"/>
          <w:sz w:val="28"/>
          <w:szCs w:val="20"/>
        </w:rPr>
        <w:t>。</w:t>
      </w:r>
    </w:p>
    <w:p w14:paraId="328B2C4A" w14:textId="77777777" w:rsidR="005C5493" w:rsidRPr="005C5493" w:rsidRDefault="005C5493" w:rsidP="005C5493">
      <w:pPr>
        <w:suppressAutoHyphens/>
        <w:autoSpaceDN w:val="0"/>
        <w:spacing w:line="360" w:lineRule="exact"/>
        <w:ind w:left="932" w:firstLine="628"/>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eastAsia="標楷體"/>
          <w:color w:val="000000"/>
          <w:kern w:val="0"/>
          <w:sz w:val="28"/>
          <w:szCs w:val="20"/>
        </w:rPr>
        <w:t>其他獎項</w:t>
      </w:r>
      <w:r w:rsidRPr="00DD679C">
        <w:rPr>
          <w:rFonts w:eastAsia="標楷體"/>
          <w:color w:val="000000"/>
          <w:kern w:val="0"/>
          <w:sz w:val="28"/>
          <w:szCs w:val="20"/>
        </w:rPr>
        <w:t>(</w:t>
      </w:r>
      <w:r w:rsidRPr="00DD679C">
        <w:rPr>
          <w:rFonts w:eastAsia="標楷體"/>
          <w:color w:val="000000"/>
          <w:kern w:val="0"/>
          <w:sz w:val="28"/>
          <w:szCs w:val="20"/>
        </w:rPr>
        <w:t>由招標機關敘明獎項名稱及減收額度</w:t>
      </w:r>
      <w:r w:rsidRPr="00DD679C">
        <w:rPr>
          <w:rFonts w:eastAsia="標楷體"/>
          <w:color w:val="000000"/>
          <w:kern w:val="0"/>
          <w:sz w:val="28"/>
          <w:szCs w:val="20"/>
        </w:rPr>
        <w:t>)</w:t>
      </w:r>
      <w:r w:rsidRPr="00DD679C">
        <w:rPr>
          <w:rFonts w:eastAsia="標楷體"/>
          <w:color w:val="000000"/>
          <w:kern w:val="0"/>
          <w:sz w:val="28"/>
          <w:szCs w:val="20"/>
        </w:rPr>
        <w:t>：</w:t>
      </w:r>
      <w:r w:rsidRPr="00DD679C">
        <w:rPr>
          <w:rFonts w:ascii="標楷體" w:eastAsia="標楷體" w:hAnsi="標楷體" w:cs="標楷體"/>
          <w:color w:val="000000"/>
          <w:kern w:val="0"/>
          <w:sz w:val="28"/>
          <w:szCs w:val="20"/>
          <w:u w:val="single"/>
          <w:shd w:val="clear" w:color="auto" w:fill="FFFFFF"/>
        </w:rPr>
        <w:t xml:space="preserve">      </w:t>
      </w:r>
      <w:r w:rsidRPr="00DD679C">
        <w:rPr>
          <w:rFonts w:eastAsia="標楷體"/>
          <w:color w:val="000000"/>
          <w:kern w:val="0"/>
          <w:sz w:val="28"/>
          <w:szCs w:val="20"/>
        </w:rPr>
        <w:t>。</w:t>
      </w:r>
    </w:p>
    <w:p w14:paraId="202EECE0" w14:textId="77777777" w:rsidR="00F52B37"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lastRenderedPageBreak/>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F52B37">
        <w:rPr>
          <w:rFonts w:ascii="標楷體" w:eastAsia="標楷體" w:hAnsi="標楷體" w:cs="標楷體" w:hint="eastAsia"/>
          <w:snapToGrid w:val="0"/>
          <w:color w:val="000000"/>
          <w:spacing w:val="0"/>
          <w:sz w:val="28"/>
        </w:rPr>
        <w:t>為押標金保證金暨其他擔保作業辦法第33條之6所稱全球化廠商者，押標金予以減收之金額(</w:t>
      </w:r>
      <w:r w:rsidRPr="00F52B37">
        <w:rPr>
          <w:rFonts w:ascii="標楷體" w:eastAsia="標楷體" w:hAnsi="標楷體" w:cs="標楷體"/>
          <w:snapToGrid w:val="0"/>
          <w:color w:val="000000"/>
          <w:spacing w:val="0"/>
          <w:sz w:val="28"/>
        </w:rPr>
        <w:t>其額度以不逾各原定應繳總額之百分之三十為限</w:t>
      </w:r>
      <w:r w:rsidRPr="00F52B37">
        <w:rPr>
          <w:rFonts w:ascii="標楷體" w:eastAsia="標楷體" w:hAnsi="標楷體" w:cs="標楷體" w:hint="eastAsia"/>
          <w:snapToGrid w:val="0"/>
          <w:color w:val="000000"/>
          <w:spacing w:val="0"/>
          <w:sz w:val="28"/>
        </w:rPr>
        <w:t>)：</w:t>
      </w:r>
      <w:r w:rsidRPr="00DB1B5E">
        <w:rPr>
          <w:rFonts w:ascii="標楷體" w:eastAsia="標楷體" w:hAnsi="標楷體" w:cs="標楷體" w:hint="eastAsia"/>
          <w:snapToGrid w:val="0"/>
          <w:color w:val="000000"/>
          <w:spacing w:val="0"/>
          <w:sz w:val="28"/>
          <w:u w:val="single"/>
          <w:shd w:val="pct15" w:color="auto" w:fill="FFFFFF"/>
        </w:rPr>
        <w:t xml:space="preserve">            </w:t>
      </w:r>
      <w:r w:rsidRPr="0021262B">
        <w:rPr>
          <w:rFonts w:ascii="標楷體" w:eastAsia="標楷體" w:hAnsi="標楷體" w:cs="標楷體" w:hint="eastAsia"/>
          <w:snapToGrid w:val="0"/>
          <w:color w:val="000000"/>
          <w:spacing w:val="0"/>
          <w:sz w:val="28"/>
        </w:rPr>
        <w:t>。</w:t>
      </w:r>
    </w:p>
    <w:p w14:paraId="4342069F" w14:textId="77777777" w:rsidR="005C5493" w:rsidRPr="00DD679C" w:rsidRDefault="005C5493" w:rsidP="005C54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ascii="標楷體" w:eastAsia="標楷體" w:hAnsi="標楷體" w:cs="標楷體"/>
          <w:color w:val="000000"/>
          <w:kern w:val="0"/>
          <w:sz w:val="28"/>
          <w:szCs w:val="20"/>
        </w:rPr>
        <w:t>(1-5)</w:t>
      </w:r>
      <w:r w:rsidRPr="00DD679C">
        <w:rPr>
          <w:rFonts w:eastAsia="標楷體"/>
          <w:kern w:val="0"/>
          <w:sz w:val="28"/>
          <w:szCs w:val="20"/>
        </w:rPr>
        <w:t>為營造業法第</w:t>
      </w:r>
      <w:r w:rsidRPr="00DD679C">
        <w:rPr>
          <w:rFonts w:eastAsia="標楷體"/>
          <w:kern w:val="0"/>
          <w:sz w:val="28"/>
          <w:szCs w:val="20"/>
        </w:rPr>
        <w:t>51</w:t>
      </w:r>
      <w:r w:rsidRPr="00DD679C">
        <w:rPr>
          <w:rFonts w:eastAsia="標楷體"/>
          <w:kern w:val="0"/>
          <w:sz w:val="28"/>
          <w:szCs w:val="20"/>
        </w:rPr>
        <w:t>條所稱優良營造業，參與案件屬營造業法所稱營繕工程之工程採購者，押標金予以減收金額，其減收金額不併入前</w:t>
      </w:r>
      <w:r w:rsidRPr="00DD679C">
        <w:rPr>
          <w:rFonts w:eastAsia="標楷體"/>
          <w:kern w:val="0"/>
          <w:sz w:val="28"/>
          <w:szCs w:val="20"/>
        </w:rPr>
        <w:t>2</w:t>
      </w:r>
      <w:r w:rsidRPr="00DD679C">
        <w:rPr>
          <w:rFonts w:eastAsia="標楷體"/>
          <w:kern w:val="0"/>
          <w:sz w:val="28"/>
          <w:szCs w:val="20"/>
        </w:rPr>
        <w:t>項減收總額度計算</w:t>
      </w:r>
      <w:r w:rsidRPr="00DD679C">
        <w:rPr>
          <w:rFonts w:ascii="標楷體" w:eastAsia="標楷體" w:hAnsi="標楷體" w:cs="標楷體"/>
          <w:color w:val="000000"/>
          <w:kern w:val="0"/>
          <w:sz w:val="28"/>
          <w:szCs w:val="20"/>
        </w:rPr>
        <w:t>（其減收額度以不逾原定應繳總額之百分之五十為限，</w:t>
      </w:r>
      <w:r w:rsidRPr="00DD679C">
        <w:rPr>
          <w:rFonts w:eastAsia="標楷體"/>
          <w:kern w:val="0"/>
          <w:sz w:val="28"/>
          <w:szCs w:val="20"/>
        </w:rPr>
        <w:t>另符合本項條件之營造業，機關於押標金、工程保證金或工程保留款應至少擇一項給予獎勵）：</w:t>
      </w:r>
    </w:p>
    <w:p w14:paraId="5704D2E8" w14:textId="77777777" w:rsidR="005C5493" w:rsidRPr="005C5493" w:rsidRDefault="005C5493" w:rsidP="005C5493">
      <w:pPr>
        <w:suppressAutoHyphens/>
        <w:autoSpaceDN w:val="0"/>
        <w:snapToGrid w:val="0"/>
        <w:spacing w:line="0" w:lineRule="atLeast"/>
        <w:ind w:left="1454"/>
        <w:jc w:val="both"/>
        <w:textAlignment w:val="baseline"/>
        <w:rPr>
          <w:rFonts w:eastAsia="全真楷書"/>
          <w:spacing w:val="14"/>
          <w:kern w:val="0"/>
          <w:szCs w:val="20"/>
        </w:rPr>
      </w:pPr>
      <w:r w:rsidRPr="00DD679C">
        <w:rPr>
          <w:rFonts w:ascii="標楷體" w:eastAsia="標楷體" w:hAnsi="標楷體" w:cs="標楷體"/>
          <w:color w:val="000000"/>
          <w:kern w:val="0"/>
          <w:sz w:val="28"/>
          <w:szCs w:val="20"/>
          <w:u w:val="single"/>
          <w:shd w:val="clear" w:color="auto" w:fill="FFFFFF"/>
        </w:rPr>
        <w:t xml:space="preserve">             </w:t>
      </w:r>
      <w:r w:rsidRPr="00DD679C">
        <w:rPr>
          <w:rFonts w:eastAsia="標楷體"/>
          <w:kern w:val="0"/>
          <w:sz w:val="28"/>
          <w:szCs w:val="20"/>
        </w:rPr>
        <w:t>。</w:t>
      </w:r>
    </w:p>
    <w:p w14:paraId="6F1C039E"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無，無押標金之理由為：</w:t>
      </w:r>
    </w:p>
    <w:p w14:paraId="20C3AF79"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r w:rsidRPr="00721906">
        <w:rPr>
          <w:rFonts w:ascii="標楷體" w:eastAsia="標楷體" w:hAnsi="標楷體" w:cs="標楷體" w:hint="eastAsia"/>
          <w:snapToGrid w:val="0"/>
          <w:color w:val="000000"/>
          <w:spacing w:val="0"/>
          <w:sz w:val="28"/>
        </w:rPr>
        <w:t>。</w:t>
      </w:r>
    </w:p>
    <w:p w14:paraId="0E2F7E2A"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4F07D67E"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14:paraId="7ABC7351"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依市場交易慣例或採購案特性，無收取押標金之必要或可能者。</w:t>
      </w:r>
    </w:p>
    <w:p w14:paraId="2AA0D892" w14:textId="3C8035A8" w:rsidR="0087500D" w:rsidRPr="00DD679C" w:rsidRDefault="0087500D" w:rsidP="0087500D">
      <w:pPr>
        <w:pStyle w:val="7"/>
        <w:numPr>
          <w:ilvl w:val="0"/>
          <w:numId w:val="1"/>
        </w:numPr>
        <w:snapToGrid w:val="0"/>
        <w:spacing w:line="0" w:lineRule="atLeast"/>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0"/>
          <w:sz w:val="28"/>
        </w:rPr>
        <w:t>本採購押標金以現金繳納者，應於截標期限前繳納：(</w:t>
      </w:r>
      <w:r w:rsidRPr="006B3A39">
        <w:rPr>
          <w:rFonts w:ascii="標楷體" w:eastAsia="標楷體" w:hAnsi="標楷體" w:cs="標楷體" w:hint="eastAsia"/>
          <w:snapToGrid w:val="0"/>
          <w:color w:val="FF0000"/>
          <w:spacing w:val="0"/>
          <w:sz w:val="28"/>
        </w:rPr>
        <w:t>無押標金者</w:t>
      </w:r>
      <w:r w:rsidR="006B3A39" w:rsidRPr="006B3A39">
        <w:rPr>
          <w:rFonts w:ascii="標楷體" w:eastAsia="標楷體" w:hAnsi="標楷體" w:cs="標楷體" w:hint="eastAsia"/>
          <w:snapToGrid w:val="0"/>
          <w:color w:val="FF0000"/>
          <w:spacing w:val="0"/>
          <w:sz w:val="28"/>
        </w:rPr>
        <w:t>，</w:t>
      </w:r>
      <w:r w:rsidR="00FB2BC3" w:rsidRPr="006B3A39">
        <w:rPr>
          <w:rFonts w:ascii="標楷體" w:eastAsia="標楷體" w:hAnsi="標楷體" w:cs="標楷體" w:hint="eastAsia"/>
          <w:snapToGrid w:val="0"/>
          <w:color w:val="FF0000"/>
          <w:spacing w:val="0"/>
          <w:sz w:val="28"/>
        </w:rPr>
        <w:t>本條</w:t>
      </w:r>
      <w:r w:rsidR="006B3A39" w:rsidRPr="006B3A39">
        <w:rPr>
          <w:rFonts w:ascii="標楷體" w:eastAsia="標楷體" w:hAnsi="標楷體" w:cs="標楷體" w:hint="eastAsia"/>
          <w:snapToGrid w:val="0"/>
          <w:color w:val="FF0000"/>
          <w:spacing w:val="0"/>
          <w:sz w:val="28"/>
        </w:rPr>
        <w:t>不適用</w:t>
      </w:r>
      <w:r w:rsidR="006B3A39">
        <w:rPr>
          <w:rFonts w:ascii="標楷體" w:eastAsia="標楷體" w:hAnsi="標楷體" w:cs="標楷體" w:hint="eastAsia"/>
          <w:snapToGrid w:val="0"/>
          <w:color w:val="000000"/>
          <w:spacing w:val="0"/>
          <w:sz w:val="28"/>
        </w:rPr>
        <w:t>)</w:t>
      </w:r>
    </w:p>
    <w:p w14:paraId="77A13379" w14:textId="374F5EBA" w:rsidR="0087500D" w:rsidRPr="00DD679C" w:rsidRDefault="0025748E" w:rsidP="0087500D">
      <w:pPr>
        <w:pStyle w:val="7"/>
        <w:numPr>
          <w:ilvl w:val="0"/>
          <w:numId w:val="27"/>
        </w:numPr>
        <w:snapToGrid w:val="0"/>
        <w:spacing w:line="0" w:lineRule="atLeast"/>
        <w:jc w:val="both"/>
        <w:textDirection w:val="lrTbV"/>
        <w:rPr>
          <w:rFonts w:ascii="標楷體" w:eastAsia="標楷體" w:hAnsi="標楷體" w:cs="標楷體"/>
          <w:snapToGrid w:val="0"/>
          <w:color w:val="000000"/>
          <w:spacing w:val="0"/>
          <w:sz w:val="28"/>
        </w:rPr>
      </w:pPr>
      <w:r w:rsidRPr="002E44BB">
        <w:rPr>
          <w:rFonts w:ascii="SimHei" w:eastAsia="SimHei" w:hAnsi="SimHei"/>
          <w:color w:val="FF0000"/>
          <w:spacing w:val="0"/>
          <w:sz w:val="28"/>
          <w:u w:val="single"/>
        </w:rPr>
        <w:t>□</w:t>
      </w:r>
      <w:r w:rsidRPr="002E44BB">
        <w:rPr>
          <w:rFonts w:eastAsia="標楷體"/>
          <w:color w:val="FF0000"/>
          <w:spacing w:val="0"/>
          <w:sz w:val="28"/>
          <w:u w:val="single"/>
        </w:rPr>
        <w:t>提供</w:t>
      </w:r>
      <w:r w:rsidRPr="002E44BB">
        <w:rPr>
          <w:rFonts w:eastAsia="標楷體"/>
          <w:color w:val="FF0000"/>
          <w:spacing w:val="0"/>
          <w:sz w:val="28"/>
          <w:u w:val="single"/>
        </w:rPr>
        <w:t>/</w:t>
      </w:r>
      <w:r w:rsidRPr="002E44BB">
        <w:rPr>
          <w:rFonts w:ascii="SimHei" w:eastAsia="SimHei" w:hAnsi="SimHei"/>
          <w:color w:val="FF0000"/>
          <w:spacing w:val="0"/>
          <w:sz w:val="28"/>
          <w:u w:val="single"/>
        </w:rPr>
        <w:t>□</w:t>
      </w:r>
      <w:r w:rsidRPr="002E44BB">
        <w:rPr>
          <w:rFonts w:eastAsia="標楷體"/>
          <w:color w:val="FF0000"/>
          <w:spacing w:val="0"/>
          <w:sz w:val="28"/>
          <w:u w:val="single"/>
        </w:rPr>
        <w:t>不提供</w:t>
      </w:r>
      <w:r w:rsidRPr="002E44BB">
        <w:rPr>
          <w:rFonts w:eastAsia="標楷體"/>
          <w:color w:val="FF0000"/>
          <w:spacing w:val="0"/>
          <w:sz w:val="28"/>
          <w:u w:val="single"/>
        </w:rPr>
        <w:t>(</w:t>
      </w:r>
      <w:r w:rsidRPr="002E44BB">
        <w:rPr>
          <w:rFonts w:eastAsia="標楷體"/>
          <w:color w:val="FF0000"/>
          <w:spacing w:val="0"/>
          <w:sz w:val="28"/>
          <w:u w:val="single"/>
        </w:rPr>
        <w:t>未載明者為不提供</w:t>
      </w:r>
      <w:r w:rsidRPr="002E44BB">
        <w:rPr>
          <w:rFonts w:eastAsia="標楷體"/>
          <w:color w:val="FF0000"/>
          <w:spacing w:val="0"/>
          <w:sz w:val="28"/>
          <w:u w:val="single"/>
        </w:rPr>
        <w:t>)</w:t>
      </w:r>
      <w:r w:rsidR="0087500D" w:rsidRPr="00DD679C">
        <w:rPr>
          <w:rFonts w:ascii="標楷體" w:eastAsia="標楷體" w:hAnsi="標楷體" w:cs="標楷體" w:hint="eastAsia"/>
          <w:snapToGrid w:val="0"/>
          <w:color w:val="000000"/>
          <w:spacing w:val="0"/>
          <w:sz w:val="28"/>
        </w:rPr>
        <w:t>政府電子採購網線上繳納。（距截止投標期限不足5分鐘時，將無法使用本方式繳納押標金，請廠商提早作業。</w:t>
      </w:r>
    </w:p>
    <w:p w14:paraId="7E40B25F" w14:textId="77777777" w:rsidR="0087500D" w:rsidRPr="00DD679C" w:rsidRDefault="0087500D" w:rsidP="0087500D">
      <w:pPr>
        <w:pStyle w:val="7"/>
        <w:numPr>
          <w:ilvl w:val="0"/>
          <w:numId w:val="27"/>
        </w:numPr>
        <w:snapToGrid w:val="0"/>
        <w:spacing w:line="0" w:lineRule="atLeast"/>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0"/>
          <w:sz w:val="28"/>
        </w:rPr>
        <w:t>未採線上繳納者，其繳納處所或金融機構帳號：</w:t>
      </w:r>
    </w:p>
    <w:p w14:paraId="1307EBD0" w14:textId="77777777" w:rsidR="00C16151" w:rsidRPr="00721906" w:rsidRDefault="004460BF" w:rsidP="004460BF">
      <w:pPr>
        <w:pStyle w:val="7"/>
        <w:snapToGrid w:val="0"/>
        <w:spacing w:line="0" w:lineRule="atLeast"/>
        <w:ind w:left="0" w:firstLineChars="425" w:firstLine="1190"/>
        <w:jc w:val="both"/>
        <w:textDirection w:val="lrTbV"/>
        <w:rPr>
          <w:rFonts w:ascii="標楷體" w:eastAsia="標楷體" w:hAnsi="標楷體" w:cs="標楷體"/>
          <w:snapToGrid w:val="0"/>
          <w:color w:val="000000"/>
          <w:spacing w:val="0"/>
          <w:sz w:val="28"/>
        </w:rPr>
      </w:pPr>
      <w:r w:rsidRPr="004460BF">
        <w:rPr>
          <w:rFonts w:ascii="標楷體" w:eastAsia="標楷體" w:hAnsi="標楷體" w:cs="標楷體" w:hint="eastAsia"/>
          <w:snapToGrid w:val="0"/>
          <w:color w:val="000000"/>
          <w:spacing w:val="0"/>
          <w:sz w:val="28"/>
          <w:u w:val="single"/>
          <w:shd w:val="pct15" w:color="auto" w:fill="FFFFFF"/>
        </w:rPr>
        <w:t xml:space="preserve">押標金以現金繳納者，請匯入台銀新營分行028045094234帳號內之臺南市政府勞工局代收款專戶內，並將收據影本裝入標封內或當場繳交〈以此方式繳納者無法於開標當日退還，需於開標後5天內退還〉，本局不受理現金當場繳納。 </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14:paraId="31EE436F"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14:paraId="1C9DCDFF" w14:textId="77777777"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14:paraId="6CF46CDA"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有，履約保證金金額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一定金額，以不逾預算金額或預估採購總額之百分之十為原則；一定比率，以不逾契約金額之百分之十</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snapToGrid w:val="0"/>
          <w:color w:val="000000"/>
          <w:spacing w:val="0"/>
          <w:sz w:val="28"/>
        </w:rPr>
        <w:t xml:space="preserve"> </w:t>
      </w:r>
    </w:p>
    <w:p w14:paraId="7800D064" w14:textId="77777777" w:rsidR="00C16151" w:rsidRPr="00721906" w:rsidRDefault="00C16151">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採單價決標者應為一定金額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52478D6E" w14:textId="77777777"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p>
    <w:p w14:paraId="1E098D9A" w14:textId="77777777"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6F8A2236" w14:textId="77777777"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 xml:space="preserve"> </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其減收額度以不逾履約保證金額之百分之五十為限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14:paraId="214F6695" w14:textId="77777777"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lastRenderedPageBreak/>
        <w:t xml:space="preserve">        </w:t>
      </w:r>
      <w:r w:rsidRPr="00C5697A">
        <w:rPr>
          <w:rFonts w:ascii="標楷體" w:eastAsia="標楷體" w:hAnsi="標楷體" w:cs="標楷體" w:hint="eastAsia"/>
          <w:snapToGrid w:val="0"/>
          <w:color w:val="000000"/>
          <w:spacing w:val="0"/>
          <w:sz w:val="28"/>
        </w:rPr>
        <w:t>。</w:t>
      </w:r>
    </w:p>
    <w:p w14:paraId="7E1F2A6E" w14:textId="77777777" w:rsidR="00580393" w:rsidRPr="00DD679C" w:rsidRDefault="00193C31" w:rsidP="005803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80393" w:rsidRPr="00DD679C">
        <w:rPr>
          <w:rFonts w:ascii="標楷體" w:eastAsia="標楷體" w:hAnsi="標楷體" w:cs="標楷體"/>
          <w:color w:val="000000"/>
          <w:kern w:val="0"/>
          <w:sz w:val="28"/>
          <w:szCs w:val="20"/>
        </w:rPr>
        <w:t>(1-5)得標廠商為押標金保證金暨其他擔保作業辦法第33條之5第2項所稱優良廠商者(廠商應檢附經認定或於指定之資料庫公告證明，若未檢附，機關得通知廠商提出說明)，履約保證金予以減收之金額(本款總減收額度以不逾原定應繳總額之百分之五十為限)：</w:t>
      </w:r>
    </w:p>
    <w:p w14:paraId="0CABC908" w14:textId="77777777" w:rsidR="00580393" w:rsidRPr="00DD679C" w:rsidRDefault="00193C31" w:rsidP="00193C31">
      <w:pPr>
        <w:tabs>
          <w:tab w:val="left" w:pos="516"/>
        </w:tabs>
        <w:suppressAutoHyphens/>
        <w:autoSpaceDN w:val="0"/>
        <w:spacing w:line="360" w:lineRule="exact"/>
        <w:ind w:left="1702"/>
        <w:jc w:val="both"/>
        <w:textAlignment w:val="baseline"/>
        <w:rPr>
          <w:rFonts w:eastAsia="全真楷書"/>
          <w:spacing w:val="14"/>
          <w:kern w:val="0"/>
          <w:szCs w:val="20"/>
        </w:rPr>
      </w:pPr>
      <w:r w:rsidRPr="00DD679C">
        <w:rPr>
          <w:rFonts w:ascii="標楷體" w:eastAsia="標楷體" w:hAnsi="標楷體" w:hint="eastAsia"/>
          <w:spacing w:val="14"/>
          <w:kern w:val="0"/>
          <w:szCs w:val="20"/>
        </w:rPr>
        <w:t>□</w:t>
      </w:r>
      <w:r w:rsidR="00580393" w:rsidRPr="00DD679C">
        <w:rPr>
          <w:rFonts w:eastAsia="標楷體"/>
          <w:color w:val="000000"/>
          <w:kern w:val="0"/>
          <w:sz w:val="28"/>
          <w:szCs w:val="20"/>
        </w:rPr>
        <w:t>行政院公共工程委員會公共工程金質獎之得獎廠商，減收原應繳額度之</w:t>
      </w:r>
      <w:r w:rsidR="00580393" w:rsidRPr="00DD679C">
        <w:rPr>
          <w:rFonts w:eastAsia="標楷體"/>
          <w:color w:val="000000"/>
          <w:kern w:val="0"/>
          <w:sz w:val="28"/>
          <w:szCs w:val="20"/>
        </w:rPr>
        <w:t>50%</w:t>
      </w:r>
      <w:r w:rsidR="00580393" w:rsidRPr="00DD679C">
        <w:rPr>
          <w:rFonts w:ascii="標楷體" w:eastAsia="標楷體" w:hAnsi="標楷體"/>
          <w:color w:val="000000"/>
          <w:kern w:val="0"/>
          <w:sz w:val="28"/>
          <w:szCs w:val="20"/>
        </w:rPr>
        <w:t>。</w:t>
      </w:r>
    </w:p>
    <w:p w14:paraId="354BF02E" w14:textId="77777777" w:rsidR="00580393" w:rsidRPr="00DD679C" w:rsidRDefault="00193C31" w:rsidP="00580393">
      <w:pPr>
        <w:suppressAutoHyphens/>
        <w:autoSpaceDN w:val="0"/>
        <w:spacing w:line="360" w:lineRule="exact"/>
        <w:ind w:left="926" w:firstLine="63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80393" w:rsidRPr="00DD679C">
        <w:rPr>
          <w:rFonts w:eastAsia="標楷體"/>
          <w:color w:val="000000"/>
          <w:kern w:val="0"/>
          <w:sz w:val="28"/>
          <w:szCs w:val="20"/>
        </w:rPr>
        <w:t>臺南市政府公共工程優質獎之得獎廠商，減收原應繳額度之</w:t>
      </w:r>
      <w:r w:rsidR="00580393" w:rsidRPr="00DD679C">
        <w:rPr>
          <w:rFonts w:ascii="標楷體" w:eastAsia="標楷體" w:hAnsi="標楷體" w:cs="標楷體"/>
          <w:color w:val="000000"/>
          <w:kern w:val="0"/>
          <w:sz w:val="28"/>
          <w:szCs w:val="20"/>
          <w:u w:val="single"/>
          <w:shd w:val="clear" w:color="auto" w:fill="FFFFFF"/>
        </w:rPr>
        <w:t xml:space="preserve">    </w:t>
      </w:r>
      <w:r w:rsidR="00580393" w:rsidRPr="00DD679C">
        <w:rPr>
          <w:rFonts w:eastAsia="標楷體"/>
          <w:color w:val="000000"/>
          <w:kern w:val="0"/>
          <w:sz w:val="28"/>
          <w:szCs w:val="20"/>
          <w:u w:val="single"/>
        </w:rPr>
        <w:t xml:space="preserve"> </w:t>
      </w:r>
    </w:p>
    <w:p w14:paraId="3D49D7FF" w14:textId="77777777" w:rsidR="00580393" w:rsidRPr="00DD679C" w:rsidRDefault="00580393" w:rsidP="00580393">
      <w:pPr>
        <w:suppressAutoHyphens/>
        <w:autoSpaceDN w:val="0"/>
        <w:spacing w:line="360" w:lineRule="exact"/>
        <w:ind w:left="926" w:firstLine="630"/>
        <w:jc w:val="both"/>
        <w:textAlignment w:val="baseline"/>
        <w:rPr>
          <w:rFonts w:eastAsia="標楷體"/>
          <w:color w:val="000000"/>
          <w:kern w:val="0"/>
          <w:sz w:val="28"/>
          <w:szCs w:val="20"/>
        </w:rPr>
      </w:pPr>
      <w:r w:rsidRPr="00DD679C">
        <w:rPr>
          <w:rFonts w:eastAsia="標楷體"/>
          <w:color w:val="000000"/>
          <w:kern w:val="0"/>
          <w:sz w:val="28"/>
          <w:szCs w:val="20"/>
        </w:rPr>
        <w:t>。</w:t>
      </w:r>
    </w:p>
    <w:p w14:paraId="54F02FD2" w14:textId="77777777" w:rsidR="00580393" w:rsidRPr="00DD679C" w:rsidRDefault="00580393" w:rsidP="00580393">
      <w:pPr>
        <w:suppressAutoHyphens/>
        <w:autoSpaceDN w:val="0"/>
        <w:spacing w:line="360" w:lineRule="exact"/>
        <w:ind w:left="794" w:firstLine="766"/>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eastAsia="標楷體"/>
          <w:color w:val="000000"/>
          <w:kern w:val="0"/>
          <w:sz w:val="28"/>
          <w:szCs w:val="20"/>
        </w:rPr>
        <w:t>其他獎項</w:t>
      </w:r>
      <w:r w:rsidRPr="00DD679C">
        <w:rPr>
          <w:rFonts w:eastAsia="標楷體"/>
          <w:color w:val="000000"/>
          <w:kern w:val="0"/>
          <w:sz w:val="28"/>
          <w:szCs w:val="20"/>
        </w:rPr>
        <w:t>(</w:t>
      </w:r>
      <w:r w:rsidRPr="00DD679C">
        <w:rPr>
          <w:rFonts w:eastAsia="標楷體"/>
          <w:color w:val="000000"/>
          <w:kern w:val="0"/>
          <w:sz w:val="28"/>
          <w:szCs w:val="20"/>
        </w:rPr>
        <w:t>由招標機關敘明獎項名稱及減收額度</w:t>
      </w:r>
      <w:r w:rsidRPr="00DD679C">
        <w:rPr>
          <w:rFonts w:ascii="標楷體" w:eastAsia="標楷體" w:hAnsi="標楷體"/>
          <w:color w:val="000000"/>
          <w:kern w:val="0"/>
          <w:sz w:val="28"/>
          <w:szCs w:val="20"/>
        </w:rPr>
        <w:t>)：</w:t>
      </w:r>
      <w:r w:rsidRPr="00DD679C">
        <w:rPr>
          <w:rFonts w:ascii="標楷體" w:eastAsia="標楷體" w:hAnsi="標楷體" w:cs="標楷體"/>
          <w:color w:val="000000"/>
          <w:kern w:val="0"/>
          <w:sz w:val="28"/>
          <w:szCs w:val="20"/>
          <w:u w:val="single"/>
          <w:shd w:val="clear" w:color="auto" w:fill="FFFFFF"/>
        </w:rPr>
        <w:t xml:space="preserve">       </w:t>
      </w:r>
      <w:r w:rsidRPr="00DD679C">
        <w:rPr>
          <w:rFonts w:ascii="標楷體" w:eastAsia="標楷體" w:hAnsi="標楷體" w:cs="標楷體"/>
          <w:color w:val="000000"/>
          <w:kern w:val="0"/>
          <w:sz w:val="28"/>
          <w:szCs w:val="20"/>
        </w:rPr>
        <w:t>。</w:t>
      </w:r>
    </w:p>
    <w:p w14:paraId="1D67717E" w14:textId="77777777" w:rsidR="00AB036E" w:rsidRPr="00DD679C"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6</w:t>
      </w:r>
      <w:r w:rsidRPr="00DD679C">
        <w:rPr>
          <w:rFonts w:ascii="標楷體" w:eastAsia="標楷體" w:hAnsi="標楷體" w:cs="標楷體"/>
          <w:snapToGrid w:val="0"/>
          <w:color w:val="000000"/>
          <w:spacing w:val="0"/>
          <w:sz w:val="28"/>
        </w:rPr>
        <w:t>)</w:t>
      </w:r>
      <w:r w:rsidR="00C5697A" w:rsidRPr="00DD679C">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DD679C">
        <w:rPr>
          <w:rFonts w:ascii="標楷體" w:eastAsia="標楷體" w:hAnsi="標楷體" w:cs="標楷體"/>
          <w:snapToGrid w:val="0"/>
          <w:color w:val="000000"/>
          <w:spacing w:val="0"/>
          <w:sz w:val="28"/>
        </w:rPr>
        <w:t>(</w:t>
      </w:r>
      <w:r w:rsidR="00C5697A" w:rsidRPr="00DD679C">
        <w:rPr>
          <w:rFonts w:ascii="標楷體" w:eastAsia="標楷體" w:hAnsi="標楷體" w:cs="標楷體" w:hint="eastAsia"/>
          <w:snapToGrid w:val="0"/>
          <w:color w:val="000000"/>
          <w:spacing w:val="0"/>
          <w:sz w:val="28"/>
        </w:rPr>
        <w:t>其減收</w:t>
      </w:r>
      <w:r w:rsidR="00C5697A" w:rsidRPr="00DD679C">
        <w:rPr>
          <w:rFonts w:ascii="標楷體" w:eastAsia="標楷體" w:hAnsi="標楷體" w:cs="標楷體"/>
          <w:snapToGrid w:val="0"/>
          <w:color w:val="000000"/>
          <w:spacing w:val="0"/>
          <w:sz w:val="28"/>
        </w:rPr>
        <w:t>額度以不逾各原定應繳總額之百分之三十為限)</w:t>
      </w:r>
      <w:r w:rsidR="00C5697A" w:rsidRPr="00DD679C">
        <w:rPr>
          <w:rFonts w:ascii="標楷體" w:eastAsia="標楷體" w:hAnsi="標楷體" w:cs="標楷體" w:hint="eastAsia"/>
          <w:snapToGrid w:val="0"/>
          <w:color w:val="000000"/>
          <w:spacing w:val="0"/>
          <w:sz w:val="28"/>
        </w:rPr>
        <w:t>：</w:t>
      </w:r>
      <w:r w:rsidR="00C5697A" w:rsidRPr="00DD679C">
        <w:rPr>
          <w:rFonts w:ascii="標楷體" w:eastAsia="標楷體" w:hAnsi="標楷體" w:cs="標楷體" w:hint="eastAsia"/>
          <w:snapToGrid w:val="0"/>
          <w:color w:val="000000"/>
          <w:spacing w:val="0"/>
          <w:sz w:val="28"/>
          <w:u w:val="single"/>
          <w:shd w:val="pct15" w:color="auto" w:fill="FFFFFF"/>
        </w:rPr>
        <w:t xml:space="preserve">       </w:t>
      </w:r>
      <w:r w:rsidR="00C5697A" w:rsidRPr="00DD679C">
        <w:rPr>
          <w:rFonts w:ascii="標楷體" w:eastAsia="標楷體" w:hAnsi="標楷體" w:cs="標楷體" w:hint="eastAsia"/>
          <w:snapToGrid w:val="0"/>
          <w:color w:val="000000"/>
          <w:spacing w:val="0"/>
          <w:sz w:val="28"/>
        </w:rPr>
        <w:t>。</w:t>
      </w:r>
    </w:p>
    <w:p w14:paraId="2479BF53" w14:textId="77777777" w:rsidR="00055CFE" w:rsidRPr="00DD679C" w:rsidRDefault="00055CFE" w:rsidP="00055CFE">
      <w:pPr>
        <w:pStyle w:val="7"/>
        <w:snapToGrid w:val="0"/>
        <w:spacing w:line="0" w:lineRule="atLeast"/>
        <w:ind w:left="1460" w:hanging="980"/>
        <w:jc w:val="both"/>
      </w:pPr>
      <w:r w:rsidRPr="00DD679C">
        <w:rPr>
          <w:rFonts w:ascii="Wingdings" w:eastAsia="Wingdings" w:hAnsi="Wingdings" w:cs="Wingdings"/>
          <w:color w:val="000000"/>
          <w:spacing w:val="0"/>
          <w:sz w:val="28"/>
        </w:rPr>
        <w:t></w:t>
      </w:r>
      <w:r w:rsidRPr="00DD679C">
        <w:rPr>
          <w:rFonts w:ascii="標楷體" w:eastAsia="標楷體" w:hAnsi="標楷體" w:cs="標楷體"/>
          <w:color w:val="000000"/>
          <w:spacing w:val="0"/>
          <w:sz w:val="28"/>
        </w:rPr>
        <w:t>(1-7)得標廠商</w:t>
      </w:r>
      <w:r w:rsidRPr="00DD679C">
        <w:rPr>
          <w:rFonts w:eastAsia="標楷體"/>
          <w:spacing w:val="0"/>
          <w:sz w:val="28"/>
        </w:rPr>
        <w:t>為營造業法第</w:t>
      </w:r>
      <w:r w:rsidRPr="00DD679C">
        <w:rPr>
          <w:rFonts w:eastAsia="標楷體"/>
          <w:spacing w:val="0"/>
          <w:sz w:val="28"/>
        </w:rPr>
        <w:t>51</w:t>
      </w:r>
      <w:r w:rsidRPr="00DD679C">
        <w:rPr>
          <w:rFonts w:eastAsia="標楷體"/>
          <w:spacing w:val="0"/>
          <w:sz w:val="28"/>
        </w:rPr>
        <w:t>條所稱優良營造業，且得標案件屬營造業法所稱營繕工程之工程採購者，</w:t>
      </w:r>
      <w:r w:rsidRPr="00DD679C">
        <w:rPr>
          <w:rFonts w:ascii="標楷體" w:eastAsia="標楷體" w:hAnsi="標楷體" w:cs="標楷體"/>
          <w:color w:val="000000"/>
          <w:spacing w:val="0"/>
          <w:sz w:val="28"/>
        </w:rPr>
        <w:t>履約保證金</w:t>
      </w:r>
      <w:r w:rsidRPr="00DD679C">
        <w:rPr>
          <w:rFonts w:eastAsia="標楷體"/>
          <w:spacing w:val="0"/>
          <w:sz w:val="28"/>
        </w:rPr>
        <w:t>予以減收金額，其減收金額不併入前</w:t>
      </w:r>
      <w:r w:rsidRPr="00DD679C">
        <w:rPr>
          <w:rFonts w:eastAsia="標楷體"/>
          <w:spacing w:val="0"/>
          <w:sz w:val="28"/>
        </w:rPr>
        <w:t>2</w:t>
      </w:r>
      <w:r w:rsidRPr="00DD679C">
        <w:rPr>
          <w:rFonts w:eastAsia="標楷體"/>
          <w:spacing w:val="0"/>
          <w:sz w:val="28"/>
        </w:rPr>
        <w:t>項減收總額度計算</w:t>
      </w:r>
      <w:r w:rsidRPr="00DD679C">
        <w:rPr>
          <w:rFonts w:ascii="標楷體" w:eastAsia="標楷體" w:hAnsi="標楷體" w:cs="標楷體"/>
          <w:color w:val="000000"/>
          <w:spacing w:val="0"/>
          <w:sz w:val="28"/>
        </w:rPr>
        <w:t>（其減收額度以不逾原定應繳總額之百分之五十為限，</w:t>
      </w:r>
      <w:r w:rsidRPr="00DD679C">
        <w:rPr>
          <w:rFonts w:eastAsia="標楷體"/>
          <w:spacing w:val="0"/>
          <w:sz w:val="28"/>
        </w:rPr>
        <w:t>另符合本項條件之營造業，機關於押標金、工程保證金或工程保留款應至少擇一項給予獎勵）：</w:t>
      </w:r>
    </w:p>
    <w:p w14:paraId="6DAD90BE" w14:textId="77777777" w:rsidR="00055CFE" w:rsidRPr="00DD679C" w:rsidRDefault="00055CFE" w:rsidP="00055CFE">
      <w:pPr>
        <w:pStyle w:val="7"/>
        <w:snapToGrid w:val="0"/>
        <w:spacing w:line="0" w:lineRule="atLeast"/>
        <w:ind w:left="1460" w:hanging="980"/>
        <w:jc w:val="both"/>
      </w:pPr>
      <w:r w:rsidRPr="00DD679C">
        <w:rPr>
          <w:rFonts w:ascii="標楷體" w:eastAsia="標楷體" w:hAnsi="標楷體" w:cs="標楷體"/>
          <w:color w:val="000000"/>
          <w:spacing w:val="0"/>
          <w:sz w:val="28"/>
        </w:rPr>
        <w:t xml:space="preserve">       </w:t>
      </w:r>
      <w:r w:rsidRPr="00DD679C">
        <w:rPr>
          <w:rFonts w:ascii="標楷體" w:eastAsia="標楷體" w:hAnsi="標楷體" w:cs="標楷體"/>
          <w:color w:val="000000"/>
          <w:spacing w:val="0"/>
          <w:sz w:val="28"/>
          <w:u w:val="single"/>
          <w:shd w:val="clear" w:color="auto" w:fill="FFFFFF"/>
        </w:rPr>
        <w:t xml:space="preserve">         </w:t>
      </w:r>
      <w:r w:rsidRPr="00DD679C">
        <w:rPr>
          <w:rFonts w:ascii="標楷體" w:eastAsia="標楷體" w:hAnsi="標楷體" w:cs="標楷體"/>
          <w:color w:val="000000"/>
          <w:spacing w:val="0"/>
          <w:sz w:val="28"/>
        </w:rPr>
        <w:t>。</w:t>
      </w:r>
    </w:p>
    <w:p w14:paraId="3696AEB4" w14:textId="77777777" w:rsidR="00C16151" w:rsidRPr="00DD679C" w:rsidRDefault="00C16151" w:rsidP="00E633D5">
      <w:pPr>
        <w:pStyle w:val="7"/>
        <w:snapToGrid w:val="0"/>
        <w:spacing w:line="0" w:lineRule="atLeast"/>
        <w:ind w:leftChars="104" w:left="646" w:hangingChars="151" w:hanging="396"/>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1"/>
          <w:w w:val="93"/>
          <w:sz w:val="28"/>
          <w:fitText w:val="9247" w:id="-245720832"/>
        </w:rPr>
        <w:t>履約保證金之繳納及退還如</w:t>
      </w:r>
      <w:r w:rsidRPr="00DD679C">
        <w:rPr>
          <w:rFonts w:ascii="標楷體" w:eastAsia="標楷體" w:hAnsi="標楷體" w:cs="標楷體" w:hint="eastAsia"/>
          <w:b/>
          <w:bCs/>
          <w:snapToGrid w:val="0"/>
          <w:color w:val="000000"/>
          <w:spacing w:val="1"/>
          <w:w w:val="93"/>
          <w:sz w:val="28"/>
          <w:fitText w:val="9247" w:id="-245720832"/>
        </w:rPr>
        <w:t>「附說明1-</w:t>
      </w:r>
      <w:r w:rsidRPr="00DD679C">
        <w:rPr>
          <w:rFonts w:ascii="標楷體" w:eastAsia="標楷體" w:hAnsi="標楷體" w:cs="標楷體" w:hint="eastAsia"/>
          <w:b/>
          <w:bCs/>
          <w:snapToGrid w:val="0"/>
          <w:color w:val="000000"/>
          <w:spacing w:val="1"/>
          <w:w w:val="93"/>
          <w:sz w:val="28"/>
          <w:szCs w:val="28"/>
          <w:fitText w:val="9247" w:id="-245720832"/>
        </w:rPr>
        <w:t>押標金、保證金繳納及退還補充說明</w:t>
      </w:r>
      <w:r w:rsidRPr="00DD679C">
        <w:rPr>
          <w:rFonts w:ascii="標楷體" w:eastAsia="標楷體" w:hAnsi="標楷體" w:cs="標楷體" w:hint="eastAsia"/>
          <w:b/>
          <w:bCs/>
          <w:snapToGrid w:val="0"/>
          <w:color w:val="000000"/>
          <w:spacing w:val="1"/>
          <w:w w:val="93"/>
          <w:sz w:val="28"/>
          <w:fitText w:val="9247" w:id="-245720832"/>
        </w:rPr>
        <w:t>」</w:t>
      </w:r>
      <w:r w:rsidRPr="00DD679C">
        <w:rPr>
          <w:rFonts w:ascii="標楷體" w:eastAsia="標楷體" w:hAnsi="標楷體" w:cs="標楷體" w:hint="eastAsia"/>
          <w:b/>
          <w:bCs/>
          <w:snapToGrid w:val="0"/>
          <w:color w:val="000000"/>
          <w:spacing w:val="-5"/>
          <w:w w:val="93"/>
          <w:sz w:val="28"/>
          <w:fitText w:val="9247" w:id="-245720832"/>
        </w:rPr>
        <w:t>。</w:t>
      </w:r>
    </w:p>
    <w:p w14:paraId="4DB8F599"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w:t>
      </w:r>
      <w:r w:rsidRPr="00DD679C">
        <w:rPr>
          <w:rFonts w:ascii="標楷體" w:eastAsia="標楷體" w:hAnsi="標楷體" w:cs="標楷體" w:hint="eastAsia"/>
          <w:snapToGrid w:val="0"/>
          <w:color w:val="000000"/>
          <w:spacing w:val="0"/>
          <w:sz w:val="28"/>
        </w:rPr>
        <w:t>無，無履約保證金之理由為：</w:t>
      </w:r>
    </w:p>
    <w:p w14:paraId="4BB2CFFD"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(2-1)</w:t>
      </w:r>
      <w:r w:rsidRPr="00DD679C">
        <w:rPr>
          <w:rFonts w:ascii="標楷體" w:eastAsia="標楷體" w:hAnsi="標楷體" w:cs="標楷體" w:hint="eastAsia"/>
          <w:snapToGrid w:val="0"/>
          <w:color w:val="000000"/>
          <w:spacing w:val="0"/>
          <w:sz w:val="28"/>
        </w:rPr>
        <w:t>勞務採購。</w:t>
      </w:r>
    </w:p>
    <w:p w14:paraId="25E1FBD9"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(2-2)</w:t>
      </w:r>
      <w:r w:rsidRPr="00DD679C">
        <w:rPr>
          <w:rFonts w:ascii="標楷體" w:eastAsia="標楷體" w:hAnsi="標楷體" w:cs="標楷體" w:hint="eastAsia"/>
          <w:snapToGrid w:val="0"/>
          <w:color w:val="000000"/>
          <w:spacing w:val="0"/>
          <w:sz w:val="28"/>
        </w:rPr>
        <w:t>未達公告金額之工程、財物採購。</w:t>
      </w:r>
    </w:p>
    <w:p w14:paraId="69876CA0"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w w:val="97"/>
          <w:sz w:val="28"/>
          <w:fitText w:val="9070" w:id="-245721088"/>
        </w:rPr>
        <w:sym w:font="Wingdings" w:char="F0A8"/>
      </w:r>
      <w:r w:rsidRPr="00DD679C">
        <w:rPr>
          <w:rFonts w:ascii="標楷體" w:eastAsia="標楷體" w:hAnsi="標楷體" w:cs="標楷體"/>
          <w:snapToGrid w:val="0"/>
          <w:color w:val="000000"/>
          <w:spacing w:val="0"/>
          <w:w w:val="97"/>
          <w:sz w:val="28"/>
          <w:fitText w:val="9070" w:id="-245721088"/>
        </w:rPr>
        <w:t>(2-3)</w:t>
      </w:r>
      <w:r w:rsidRPr="00DD679C">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DD679C">
        <w:rPr>
          <w:rFonts w:ascii="標楷體" w:eastAsia="標楷體" w:hAnsi="標楷體" w:cs="標楷體" w:hint="eastAsia"/>
          <w:snapToGrid w:val="0"/>
          <w:color w:val="000000"/>
          <w:spacing w:val="6"/>
          <w:w w:val="97"/>
          <w:sz w:val="28"/>
          <w:fitText w:val="9070" w:id="-245721088"/>
        </w:rPr>
        <w:t>。</w:t>
      </w:r>
      <w:r w:rsidRPr="00DD679C">
        <w:rPr>
          <w:rFonts w:ascii="標楷體" w:eastAsia="標楷體" w:hAnsi="標楷體" w:cs="標楷體"/>
          <w:snapToGrid w:val="0"/>
          <w:color w:val="000000"/>
          <w:spacing w:val="0"/>
          <w:sz w:val="28"/>
        </w:rPr>
        <w:t xml:space="preserve">        </w:t>
      </w:r>
    </w:p>
    <w:p w14:paraId="0B5F2A31" w14:textId="77777777" w:rsidR="00C16151" w:rsidRPr="00DD679C"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DD679C">
        <w:rPr>
          <w:rFonts w:ascii="標楷體" w:eastAsia="標楷體" w:hAnsi="標楷體" w:cs="標楷體" w:hint="eastAsia"/>
          <w:snapToGrid w:val="0"/>
          <w:color w:val="000000"/>
          <w:spacing w:val="0"/>
          <w:sz w:val="28"/>
        </w:rPr>
        <w:t>本採購之保固保證金：</w:t>
      </w:r>
    </w:p>
    <w:p w14:paraId="5CE25B23"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有，保固保證金金額</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一定金額，以不逾預算金額或預估採購金額之百分之三為原則；一定比率，以不逾契約金額之百分之三</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w:t>
      </w:r>
    </w:p>
    <w:p w14:paraId="72CF3689" w14:textId="77777777" w:rsidR="00C16151" w:rsidRPr="00DD679C"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(1-1)</w:t>
      </w:r>
      <w:r w:rsidRPr="00DD679C">
        <w:rPr>
          <w:rFonts w:ascii="標楷體" w:eastAsia="標楷體" w:hAnsi="標楷體" w:cs="標楷體" w:hint="eastAsia"/>
          <w:snapToGrid w:val="0"/>
          <w:color w:val="000000"/>
          <w:spacing w:val="0"/>
          <w:sz w:val="28"/>
        </w:rPr>
        <w:t>一定金額：</w:t>
      </w:r>
      <w:r w:rsidR="00D57443" w:rsidRPr="00DD679C">
        <w:rPr>
          <w:rFonts w:ascii="標楷體" w:eastAsia="標楷體" w:hAnsi="標楷體" w:cs="標楷體" w:hint="eastAsia"/>
          <w:snapToGrid w:val="0"/>
          <w:color w:val="000000"/>
          <w:spacing w:val="0"/>
          <w:sz w:val="28"/>
        </w:rPr>
        <w:t>新臺幣</w:t>
      </w:r>
      <w:r w:rsidRPr="00DD679C">
        <w:rPr>
          <w:rFonts w:ascii="標楷體" w:eastAsia="標楷體" w:hAnsi="標楷體" w:cs="標楷體"/>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元。</w:t>
      </w:r>
    </w:p>
    <w:p w14:paraId="126C2A65" w14:textId="77777777" w:rsidR="00C16151" w:rsidRPr="00DD679C"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(1-2)</w:t>
      </w:r>
      <w:r w:rsidRPr="00DD679C">
        <w:rPr>
          <w:rFonts w:ascii="標楷體" w:eastAsia="標楷體" w:hAnsi="標楷體" w:cs="標楷體" w:hint="eastAsia"/>
          <w:snapToGrid w:val="0"/>
          <w:color w:val="000000"/>
          <w:spacing w:val="0"/>
          <w:sz w:val="28"/>
        </w:rPr>
        <w:t>契約金額之一定比率：</w:t>
      </w:r>
      <w:r w:rsidRPr="00DD679C">
        <w:rPr>
          <w:rFonts w:ascii="標楷體" w:eastAsia="標楷體" w:hAnsi="標楷體" w:cs="標楷體"/>
          <w:snapToGrid w:val="0"/>
          <w:color w:val="000000"/>
          <w:spacing w:val="0"/>
          <w:sz w:val="28"/>
          <w:shd w:val="pct15" w:color="auto" w:fill="FFFFFF"/>
        </w:rPr>
        <w:t>_____</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w:t>
      </w:r>
    </w:p>
    <w:p w14:paraId="5AA32BA6" w14:textId="77777777" w:rsidR="007B4F2E" w:rsidRPr="00DD679C"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3</w:t>
      </w:r>
      <w:r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得標廠商提出符合招標文件所定投標廠商資格條件之其他廠商之履約及賠償連帶保證者，保固保證金予以減收之金額</w:t>
      </w:r>
      <w:r w:rsidR="007B4F2E"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適用公告金額以上採購，其減收額度以不逾</w:t>
      </w:r>
      <w:r w:rsidR="008510AB" w:rsidRPr="00DD679C">
        <w:rPr>
          <w:rFonts w:ascii="標楷體" w:eastAsia="標楷體" w:hAnsi="標楷體" w:cs="標楷體" w:hint="eastAsia"/>
          <w:snapToGrid w:val="0"/>
          <w:color w:val="000000"/>
          <w:spacing w:val="0"/>
          <w:sz w:val="28"/>
        </w:rPr>
        <w:t>保固</w:t>
      </w:r>
      <w:r w:rsidR="007B4F2E" w:rsidRPr="00DD679C">
        <w:rPr>
          <w:rFonts w:ascii="標楷體" w:eastAsia="標楷體" w:hAnsi="標楷體" w:cs="標楷體" w:hint="eastAsia"/>
          <w:snapToGrid w:val="0"/>
          <w:color w:val="000000"/>
          <w:spacing w:val="0"/>
          <w:sz w:val="28"/>
        </w:rPr>
        <w:t>保證金額之百分之五十為限</w:t>
      </w:r>
      <w:r w:rsidR="007B4F2E"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w:t>
      </w:r>
    </w:p>
    <w:p w14:paraId="40CE59AB" w14:textId="77777777" w:rsidR="00DB55B4" w:rsidRPr="00DD679C"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D679C">
        <w:rPr>
          <w:rFonts w:ascii="標楷體" w:eastAsia="標楷體" w:hAnsi="標楷體" w:cs="標楷體" w:hint="eastAsia"/>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w:t>
      </w:r>
    </w:p>
    <w:p w14:paraId="4752D135" w14:textId="77777777" w:rsidR="009539A3" w:rsidRPr="00DD679C" w:rsidRDefault="00193C31" w:rsidP="009539A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9539A3" w:rsidRPr="00DD679C">
        <w:rPr>
          <w:rFonts w:ascii="標楷體" w:eastAsia="標楷體" w:hAnsi="標楷體" w:cs="標楷體"/>
          <w:color w:val="000000"/>
          <w:kern w:val="0"/>
          <w:sz w:val="28"/>
          <w:szCs w:val="20"/>
        </w:rPr>
        <w:t>(1-4)得標廠商為押標金保證金暨其他擔保作業辦法第33條之5第2項所稱優良廠商者(廠商應檢附經認定或於指定之資料庫公告證明，若未檢附，機關得通知廠商提出說明)，保固保證金予以減收之金額(本款總減收額度以不逾原定應繳總額之百分之五十為限)。</w:t>
      </w:r>
    </w:p>
    <w:p w14:paraId="4F30C129" w14:textId="77777777" w:rsidR="009539A3" w:rsidRPr="00DD679C" w:rsidRDefault="00193C31" w:rsidP="00193C31">
      <w:pPr>
        <w:tabs>
          <w:tab w:val="left" w:pos="516"/>
        </w:tabs>
        <w:suppressAutoHyphens/>
        <w:autoSpaceDN w:val="0"/>
        <w:spacing w:line="360" w:lineRule="exact"/>
        <w:ind w:left="1702"/>
        <w:jc w:val="both"/>
        <w:textAlignment w:val="baseline"/>
        <w:rPr>
          <w:rFonts w:ascii="標楷體" w:eastAsia="標楷體" w:hAnsi="標楷體" w:cs="標楷體"/>
          <w:color w:val="000000"/>
          <w:kern w:val="0"/>
          <w:sz w:val="28"/>
          <w:szCs w:val="20"/>
        </w:rPr>
      </w:pPr>
      <w:r w:rsidRPr="00DD679C">
        <w:rPr>
          <w:rFonts w:ascii="標楷體" w:eastAsia="標楷體" w:hAnsi="標楷體" w:hint="eastAsia"/>
          <w:color w:val="000000"/>
          <w:kern w:val="0"/>
          <w:sz w:val="28"/>
          <w:szCs w:val="20"/>
        </w:rPr>
        <w:t>□</w:t>
      </w:r>
      <w:r w:rsidR="009539A3" w:rsidRPr="00DD679C">
        <w:rPr>
          <w:rFonts w:ascii="標楷體" w:eastAsia="標楷體" w:hAnsi="標楷體" w:cs="標楷體"/>
          <w:color w:val="000000"/>
          <w:kern w:val="0"/>
          <w:sz w:val="28"/>
          <w:szCs w:val="20"/>
        </w:rPr>
        <w:t>行政院公共工程委員會公共工程金質獎之得獎廠商，減收原應繳額度之50%。</w:t>
      </w:r>
    </w:p>
    <w:p w14:paraId="1C6F12BF" w14:textId="77777777" w:rsidR="009539A3" w:rsidRPr="00DD679C" w:rsidRDefault="00193C31" w:rsidP="009539A3">
      <w:pPr>
        <w:suppressAutoHyphens/>
        <w:autoSpaceDN w:val="0"/>
        <w:spacing w:line="360" w:lineRule="exact"/>
        <w:ind w:left="790" w:firstLine="767"/>
        <w:jc w:val="both"/>
        <w:textAlignment w:val="baseline"/>
        <w:rPr>
          <w:rFonts w:eastAsia="全真楷書"/>
          <w:spacing w:val="14"/>
          <w:kern w:val="0"/>
          <w:szCs w:val="20"/>
        </w:rPr>
      </w:pPr>
      <w:r w:rsidRPr="00DD679C">
        <w:rPr>
          <w:rFonts w:ascii="標楷體" w:eastAsia="標楷體" w:hAnsi="標楷體" w:cs="標楷體" w:hint="eastAsia"/>
          <w:color w:val="000000"/>
          <w:kern w:val="0"/>
          <w:sz w:val="28"/>
          <w:szCs w:val="20"/>
        </w:rPr>
        <w:t>□</w:t>
      </w:r>
      <w:r w:rsidR="009539A3" w:rsidRPr="00DD679C">
        <w:rPr>
          <w:rFonts w:ascii="標楷體" w:eastAsia="標楷體" w:hAnsi="標楷體" w:cs="標楷體"/>
          <w:color w:val="000000"/>
          <w:kern w:val="0"/>
          <w:sz w:val="28"/>
          <w:szCs w:val="20"/>
        </w:rPr>
        <w:t>臺南市政府公共工程優質獎之得獎廠商，減收原應繳額度之</w:t>
      </w:r>
      <w:r w:rsidR="009539A3" w:rsidRPr="00DD679C">
        <w:rPr>
          <w:rFonts w:ascii="標楷體" w:eastAsia="標楷體" w:hAnsi="標楷體" w:cs="標楷體"/>
          <w:color w:val="000000"/>
          <w:kern w:val="0"/>
          <w:sz w:val="28"/>
          <w:szCs w:val="20"/>
          <w:u w:val="single"/>
          <w:shd w:val="clear" w:color="auto" w:fill="FFFFFF"/>
        </w:rPr>
        <w:t xml:space="preserve">    </w:t>
      </w:r>
    </w:p>
    <w:p w14:paraId="6C2EDC7C" w14:textId="77777777" w:rsidR="009539A3" w:rsidRPr="00DD679C" w:rsidRDefault="009539A3" w:rsidP="009539A3">
      <w:pPr>
        <w:suppressAutoHyphens/>
        <w:autoSpaceDN w:val="0"/>
        <w:spacing w:line="360" w:lineRule="exact"/>
        <w:ind w:left="790" w:firstLine="767"/>
        <w:jc w:val="both"/>
        <w:textAlignment w:val="baseline"/>
        <w:rPr>
          <w:rFonts w:ascii="標楷體" w:eastAsia="標楷體" w:hAnsi="標楷體" w:cs="標楷體"/>
          <w:color w:val="000000"/>
          <w:kern w:val="0"/>
          <w:sz w:val="28"/>
          <w:szCs w:val="20"/>
        </w:rPr>
      </w:pPr>
      <w:r w:rsidRPr="00DD679C">
        <w:rPr>
          <w:rFonts w:ascii="標楷體" w:eastAsia="標楷體" w:hAnsi="標楷體" w:cs="標楷體"/>
          <w:color w:val="000000"/>
          <w:kern w:val="0"/>
          <w:sz w:val="28"/>
          <w:szCs w:val="20"/>
        </w:rPr>
        <w:lastRenderedPageBreak/>
        <w:t>。</w:t>
      </w:r>
    </w:p>
    <w:p w14:paraId="5CCD7C9A" w14:textId="77777777" w:rsidR="009539A3" w:rsidRPr="00DD679C" w:rsidRDefault="009539A3" w:rsidP="009539A3">
      <w:pPr>
        <w:suppressAutoHyphens/>
        <w:autoSpaceDN w:val="0"/>
        <w:spacing w:line="360" w:lineRule="exact"/>
        <w:ind w:left="794" w:firstLine="766"/>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ascii="標楷體" w:eastAsia="標楷體" w:hAnsi="標楷體" w:cs="標楷體"/>
          <w:color w:val="000000"/>
          <w:kern w:val="0"/>
          <w:sz w:val="28"/>
          <w:szCs w:val="20"/>
        </w:rPr>
        <w:t>其他獎項(由招標機關敘明獎項名稱及減收額度)：</w:t>
      </w:r>
      <w:r w:rsidRPr="00DD679C">
        <w:rPr>
          <w:rFonts w:ascii="標楷體" w:eastAsia="標楷體" w:hAnsi="標楷體" w:cs="標楷體"/>
          <w:color w:val="000000"/>
          <w:kern w:val="0"/>
          <w:sz w:val="28"/>
          <w:szCs w:val="20"/>
          <w:u w:val="single"/>
          <w:shd w:val="clear" w:color="auto" w:fill="FFFFFF"/>
        </w:rPr>
        <w:t xml:space="preserve">       </w:t>
      </w:r>
      <w:r w:rsidRPr="00DD679C">
        <w:rPr>
          <w:rFonts w:ascii="標楷體" w:eastAsia="標楷體" w:hAnsi="標楷體" w:cs="標楷體"/>
          <w:color w:val="000000"/>
          <w:kern w:val="0"/>
          <w:sz w:val="28"/>
          <w:szCs w:val="20"/>
        </w:rPr>
        <w:t>。</w:t>
      </w:r>
    </w:p>
    <w:p w14:paraId="52320E04" w14:textId="77777777" w:rsidR="00DB55B4" w:rsidRPr="00DD679C"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5</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其減收</w:t>
      </w:r>
      <w:r w:rsidRPr="00DD679C">
        <w:rPr>
          <w:rFonts w:ascii="標楷體" w:eastAsia="標楷體" w:hAnsi="標楷體" w:cs="標楷體"/>
          <w:snapToGrid w:val="0"/>
          <w:color w:val="000000"/>
          <w:spacing w:val="0"/>
          <w:sz w:val="28"/>
        </w:rPr>
        <w:t>額度以不逾各原定應繳總額之百分之三十為限)</w:t>
      </w:r>
      <w:r w:rsidRPr="00DD679C">
        <w:rPr>
          <w:rFonts w:ascii="標楷體" w:eastAsia="標楷體" w:hAnsi="標楷體" w:cs="標楷體" w:hint="eastAsia"/>
          <w:snapToGrid w:val="0"/>
          <w:color w:val="000000"/>
          <w:spacing w:val="0"/>
          <w:sz w:val="28"/>
        </w:rPr>
        <w:t>：</w:t>
      </w:r>
      <w:r w:rsidRPr="00DD679C">
        <w:rPr>
          <w:rFonts w:ascii="標楷體" w:eastAsia="標楷體" w:hAnsi="標楷體" w:cs="標楷體" w:hint="eastAsia"/>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w:t>
      </w:r>
    </w:p>
    <w:p w14:paraId="655082C5" w14:textId="77777777" w:rsidR="00F4041C" w:rsidRPr="00DD679C" w:rsidRDefault="007F4213" w:rsidP="007F4213">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Wingdings" w:eastAsia="Wingdings" w:hAnsi="Wingdings" w:cs="Wingdings"/>
          <w:color w:val="000000"/>
          <w:spacing w:val="0"/>
          <w:kern w:val="3"/>
          <w:sz w:val="28"/>
          <w:szCs w:val="24"/>
        </w:rPr>
        <w:t></w:t>
      </w:r>
      <w:r w:rsidRPr="00DD679C">
        <w:rPr>
          <w:rFonts w:ascii="標楷體" w:eastAsia="標楷體" w:hAnsi="標楷體" w:cs="標楷體"/>
          <w:color w:val="000000"/>
          <w:spacing w:val="0"/>
          <w:kern w:val="3"/>
          <w:sz w:val="28"/>
          <w:szCs w:val="24"/>
        </w:rPr>
        <w:t>(1-6)</w:t>
      </w:r>
      <w:r w:rsidRPr="00DD679C">
        <w:rPr>
          <w:rFonts w:eastAsia="標楷體"/>
          <w:spacing w:val="0"/>
          <w:kern w:val="3"/>
          <w:sz w:val="28"/>
          <w:szCs w:val="24"/>
          <w:u w:val="single"/>
        </w:rPr>
        <w:t>得標廠商</w:t>
      </w:r>
      <w:r w:rsidRPr="00DD679C">
        <w:rPr>
          <w:rFonts w:eastAsia="標楷體"/>
          <w:spacing w:val="0"/>
          <w:kern w:val="3"/>
          <w:sz w:val="28"/>
          <w:szCs w:val="24"/>
        </w:rPr>
        <w:t>為營造業法第</w:t>
      </w:r>
      <w:r w:rsidRPr="00DD679C">
        <w:rPr>
          <w:rFonts w:eastAsia="標楷體"/>
          <w:spacing w:val="0"/>
          <w:kern w:val="3"/>
          <w:sz w:val="28"/>
          <w:szCs w:val="24"/>
        </w:rPr>
        <w:t>51</w:t>
      </w:r>
      <w:r w:rsidRPr="00DD679C">
        <w:rPr>
          <w:rFonts w:eastAsia="標楷體"/>
          <w:spacing w:val="0"/>
          <w:kern w:val="3"/>
          <w:sz w:val="28"/>
          <w:szCs w:val="24"/>
        </w:rPr>
        <w:t>條所稱優良營造業，</w:t>
      </w:r>
      <w:r w:rsidRPr="00DD679C">
        <w:rPr>
          <w:rFonts w:eastAsia="標楷體"/>
          <w:spacing w:val="0"/>
          <w:kern w:val="3"/>
          <w:sz w:val="28"/>
          <w:szCs w:val="24"/>
          <w:u w:val="single"/>
        </w:rPr>
        <w:t>且得標</w:t>
      </w:r>
      <w:r w:rsidRPr="00DD679C">
        <w:rPr>
          <w:rFonts w:eastAsia="標楷體"/>
          <w:spacing w:val="0"/>
          <w:kern w:val="3"/>
          <w:sz w:val="28"/>
          <w:szCs w:val="24"/>
        </w:rPr>
        <w:t>案件屬營造業法所稱營繕工程之工程採購者，保固保證金予以減收金額，</w:t>
      </w:r>
      <w:r w:rsidRPr="00DD679C">
        <w:rPr>
          <w:rFonts w:eastAsia="標楷體"/>
          <w:spacing w:val="0"/>
          <w:kern w:val="3"/>
          <w:sz w:val="28"/>
          <w:szCs w:val="24"/>
          <w:u w:val="single"/>
        </w:rPr>
        <w:t>其減收金額不併入前</w:t>
      </w:r>
      <w:r w:rsidRPr="00DD679C">
        <w:rPr>
          <w:rFonts w:eastAsia="標楷體"/>
          <w:spacing w:val="0"/>
          <w:kern w:val="3"/>
          <w:sz w:val="28"/>
          <w:szCs w:val="24"/>
          <w:u w:val="single"/>
        </w:rPr>
        <w:t>2</w:t>
      </w:r>
      <w:r w:rsidRPr="00DD679C">
        <w:rPr>
          <w:rFonts w:eastAsia="標楷體"/>
          <w:spacing w:val="0"/>
          <w:kern w:val="3"/>
          <w:sz w:val="28"/>
          <w:szCs w:val="24"/>
          <w:u w:val="single"/>
        </w:rPr>
        <w:t>項減收總額度計算</w:t>
      </w:r>
      <w:r w:rsidRPr="00DD679C">
        <w:rPr>
          <w:rFonts w:ascii="標楷體" w:eastAsia="標楷體" w:hAnsi="標楷體" w:cs="標楷體"/>
          <w:color w:val="000000"/>
          <w:spacing w:val="0"/>
          <w:kern w:val="3"/>
          <w:sz w:val="28"/>
          <w:szCs w:val="24"/>
        </w:rPr>
        <w:t>（其減收額度以不逾原定應繳總額之百分之五十為限，</w:t>
      </w:r>
      <w:r w:rsidRPr="00DD679C">
        <w:rPr>
          <w:rFonts w:eastAsia="標楷體"/>
          <w:spacing w:val="0"/>
          <w:kern w:val="3"/>
          <w:sz w:val="28"/>
          <w:szCs w:val="24"/>
        </w:rPr>
        <w:t>另符合本項條件之營造業，機關於押標金、工程保證金或工程保留款應至少擇一項給予獎勵）：</w:t>
      </w:r>
    </w:p>
    <w:p w14:paraId="5CB5BF2B" w14:textId="77777777" w:rsidR="00C16151" w:rsidRPr="00DD679C" w:rsidRDefault="00C16151" w:rsidP="007F4213">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411958">
        <w:rPr>
          <w:rFonts w:ascii="標楷體" w:eastAsia="標楷體" w:hAnsi="標楷體" w:cs="標楷體" w:hint="eastAsia"/>
          <w:snapToGrid w:val="0"/>
          <w:color w:val="000000"/>
          <w:spacing w:val="1"/>
          <w:w w:val="93"/>
          <w:sz w:val="28"/>
          <w:fitText w:val="9247" w:id="-245720320"/>
        </w:rPr>
        <w:t>保固保證金之繳納及退還如</w:t>
      </w:r>
      <w:r w:rsidRPr="00411958">
        <w:rPr>
          <w:rFonts w:ascii="標楷體" w:eastAsia="標楷體" w:hAnsi="標楷體" w:cs="標楷體" w:hint="eastAsia"/>
          <w:b/>
          <w:bCs/>
          <w:snapToGrid w:val="0"/>
          <w:color w:val="000000"/>
          <w:spacing w:val="1"/>
          <w:w w:val="93"/>
          <w:sz w:val="28"/>
          <w:fitText w:val="9247" w:id="-245720320"/>
        </w:rPr>
        <w:t>「附說明1-</w:t>
      </w:r>
      <w:r w:rsidRPr="00411958">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411958">
        <w:rPr>
          <w:rFonts w:ascii="標楷體" w:eastAsia="標楷體" w:hAnsi="標楷體" w:cs="標楷體" w:hint="eastAsia"/>
          <w:b/>
          <w:bCs/>
          <w:snapToGrid w:val="0"/>
          <w:color w:val="000000"/>
          <w:spacing w:val="1"/>
          <w:w w:val="93"/>
          <w:sz w:val="28"/>
          <w:fitText w:val="9247" w:id="-245720320"/>
        </w:rPr>
        <w:t>」</w:t>
      </w:r>
      <w:r w:rsidRPr="00411958">
        <w:rPr>
          <w:rFonts w:ascii="標楷體" w:eastAsia="標楷體" w:hAnsi="標楷體" w:cs="標楷體" w:hint="eastAsia"/>
          <w:b/>
          <w:bCs/>
          <w:snapToGrid w:val="0"/>
          <w:color w:val="000000"/>
          <w:spacing w:val="-2"/>
          <w:w w:val="93"/>
          <w:sz w:val="28"/>
          <w:fitText w:val="9247" w:id="-245720320"/>
        </w:rPr>
        <w:t>。</w:t>
      </w:r>
    </w:p>
    <w:p w14:paraId="4373BB46"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w:t>
      </w:r>
      <w:r w:rsidRPr="00DD679C">
        <w:rPr>
          <w:rFonts w:ascii="標楷體" w:eastAsia="標楷體" w:hAnsi="標楷體" w:cs="標楷體" w:hint="eastAsia"/>
          <w:snapToGrid w:val="0"/>
          <w:color w:val="000000"/>
          <w:spacing w:val="0"/>
          <w:sz w:val="28"/>
        </w:rPr>
        <w:t>無，無保固保證金之理由為：</w:t>
      </w:r>
    </w:p>
    <w:p w14:paraId="49E4406D"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(2-1)</w:t>
      </w:r>
      <w:r w:rsidRPr="00DD679C">
        <w:rPr>
          <w:rFonts w:ascii="標楷體" w:eastAsia="標楷體" w:hAnsi="標楷體" w:cs="標楷體" w:hint="eastAsia"/>
          <w:snapToGrid w:val="0"/>
          <w:color w:val="000000"/>
          <w:spacing w:val="0"/>
          <w:sz w:val="28"/>
        </w:rPr>
        <w:t>勞務採購。</w:t>
      </w:r>
    </w:p>
    <w:p w14:paraId="548860D3"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(2-2)</w:t>
      </w:r>
      <w:r w:rsidRPr="00DD679C">
        <w:rPr>
          <w:rFonts w:ascii="標楷體" w:eastAsia="標楷體" w:hAnsi="標楷體" w:cs="標楷體" w:hint="eastAsia"/>
          <w:snapToGrid w:val="0"/>
          <w:color w:val="000000"/>
          <w:spacing w:val="0"/>
          <w:sz w:val="28"/>
        </w:rPr>
        <w:t>未達公告金額之工程、財物採購。</w:t>
      </w:r>
    </w:p>
    <w:p w14:paraId="0EF76695"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w w:val="97"/>
          <w:sz w:val="28"/>
          <w:fitText w:val="9070" w:id="-245720319"/>
        </w:rPr>
        <w:sym w:font="Wingdings" w:char="F0A8"/>
      </w:r>
      <w:r w:rsidRPr="00DD679C">
        <w:rPr>
          <w:rFonts w:ascii="標楷體" w:eastAsia="標楷體" w:hAnsi="標楷體" w:cs="標楷體"/>
          <w:snapToGrid w:val="0"/>
          <w:color w:val="000000"/>
          <w:spacing w:val="0"/>
          <w:w w:val="97"/>
          <w:sz w:val="28"/>
          <w:fitText w:val="9070" w:id="-245720319"/>
        </w:rPr>
        <w:t>(2-3)</w:t>
      </w:r>
      <w:r w:rsidRPr="00DD679C">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DD679C">
        <w:rPr>
          <w:rFonts w:ascii="標楷體" w:eastAsia="標楷體" w:hAnsi="標楷體" w:cs="標楷體" w:hint="eastAsia"/>
          <w:snapToGrid w:val="0"/>
          <w:color w:val="000000"/>
          <w:spacing w:val="6"/>
          <w:w w:val="97"/>
          <w:sz w:val="28"/>
          <w:fitText w:val="9070" w:id="-245720319"/>
        </w:rPr>
        <w:t>。</w:t>
      </w:r>
    </w:p>
    <w:p w14:paraId="44271322" w14:textId="77777777" w:rsidR="00C16151" w:rsidRPr="00DD679C"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DD679C">
        <w:rPr>
          <w:rFonts w:ascii="標楷體" w:eastAsia="標楷體" w:hAnsi="標楷體" w:cs="標楷體" w:hint="eastAsia"/>
          <w:snapToGrid w:val="0"/>
          <w:color w:val="000000"/>
          <w:spacing w:val="0"/>
          <w:sz w:val="28"/>
        </w:rPr>
        <w:t>本採購之預付款還款保證</w:t>
      </w:r>
    </w:p>
    <w:p w14:paraId="2A15D140"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有，預付款還款保證金額：與預</w:t>
      </w:r>
      <w:r w:rsidRPr="00721906">
        <w:rPr>
          <w:rFonts w:ascii="標楷體" w:eastAsia="標楷體" w:hAnsi="標楷體" w:cs="標楷體" w:hint="eastAsia"/>
          <w:snapToGrid w:val="0"/>
          <w:color w:val="000000"/>
          <w:spacing w:val="0"/>
          <w:sz w:val="28"/>
        </w:rPr>
        <w:t>付款同額。</w:t>
      </w:r>
    </w:p>
    <w:p w14:paraId="22094C2F"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無預付款還款保證。</w:t>
      </w:r>
    </w:p>
    <w:p w14:paraId="59BC68EF" w14:textId="77777777" w:rsidR="00C16151" w:rsidRDefault="00C16151" w:rsidP="005B0CCC">
      <w:pPr>
        <w:pStyle w:val="7"/>
        <w:snapToGrid w:val="0"/>
        <w:spacing w:line="0" w:lineRule="atLeast"/>
        <w:ind w:leftChars="117" w:left="636" w:hangingChars="143" w:hanging="355"/>
        <w:jc w:val="both"/>
        <w:textDirection w:val="lrTbV"/>
        <w:rPr>
          <w:rFonts w:ascii="標楷體" w:eastAsia="標楷體" w:hAnsi="標楷體" w:cs="標楷體"/>
          <w:b/>
          <w:bCs/>
          <w:snapToGrid w:val="0"/>
          <w:color w:val="000000"/>
          <w:spacing w:val="0"/>
          <w:sz w:val="28"/>
        </w:rPr>
      </w:pPr>
      <w:r w:rsidRPr="00411958">
        <w:rPr>
          <w:rFonts w:ascii="標楷體" w:eastAsia="標楷體" w:hAnsi="標楷體" w:cs="標楷體" w:hint="eastAsia"/>
          <w:snapToGrid w:val="0"/>
          <w:color w:val="000000"/>
          <w:spacing w:val="1"/>
          <w:w w:val="88"/>
          <w:sz w:val="28"/>
          <w:fitText w:val="9247" w:id="-245720064"/>
        </w:rPr>
        <w:t>預付款還款保證之繳納及退還如</w:t>
      </w:r>
      <w:r w:rsidRPr="00411958">
        <w:rPr>
          <w:rFonts w:ascii="標楷體" w:eastAsia="標楷體" w:hAnsi="標楷體" w:cs="標楷體" w:hint="eastAsia"/>
          <w:b/>
          <w:bCs/>
          <w:snapToGrid w:val="0"/>
          <w:color w:val="000000"/>
          <w:spacing w:val="1"/>
          <w:w w:val="88"/>
          <w:sz w:val="28"/>
          <w:fitText w:val="9247" w:id="-245720064"/>
        </w:rPr>
        <w:t>「附說明1-</w:t>
      </w:r>
      <w:r w:rsidRPr="00411958">
        <w:rPr>
          <w:rFonts w:ascii="標楷體" w:eastAsia="標楷體" w:hAnsi="標楷體" w:cs="標楷體" w:hint="eastAsia"/>
          <w:b/>
          <w:bCs/>
          <w:snapToGrid w:val="0"/>
          <w:color w:val="000000"/>
          <w:spacing w:val="1"/>
          <w:w w:val="88"/>
          <w:sz w:val="28"/>
          <w:szCs w:val="28"/>
          <w:fitText w:val="9247" w:id="-245720064"/>
        </w:rPr>
        <w:t>押標金、保證金繳納及退還補充說明</w:t>
      </w:r>
      <w:r w:rsidRPr="00411958">
        <w:rPr>
          <w:rFonts w:ascii="標楷體" w:eastAsia="標楷體" w:hAnsi="標楷體" w:cs="標楷體" w:hint="eastAsia"/>
          <w:b/>
          <w:bCs/>
          <w:snapToGrid w:val="0"/>
          <w:color w:val="000000"/>
          <w:spacing w:val="1"/>
          <w:w w:val="88"/>
          <w:sz w:val="28"/>
          <w:fitText w:val="9247" w:id="-245720064"/>
        </w:rPr>
        <w:t>」</w:t>
      </w:r>
      <w:r w:rsidRPr="00411958">
        <w:rPr>
          <w:rFonts w:ascii="標楷體" w:eastAsia="標楷體" w:hAnsi="標楷體" w:cs="標楷體" w:hint="eastAsia"/>
          <w:b/>
          <w:bCs/>
          <w:snapToGrid w:val="0"/>
          <w:color w:val="000000"/>
          <w:spacing w:val="0"/>
          <w:w w:val="88"/>
          <w:sz w:val="28"/>
          <w:fitText w:val="9247" w:id="-245720064"/>
        </w:rPr>
        <w:t>。</w:t>
      </w:r>
    </w:p>
    <w:p w14:paraId="2C128C11" w14:textId="77777777" w:rsidR="005B0CCC" w:rsidRDefault="005B0CCC" w:rsidP="005B0CCC">
      <w:pPr>
        <w:pStyle w:val="7"/>
        <w:snapToGrid w:val="0"/>
        <w:spacing w:line="0" w:lineRule="atLeast"/>
        <w:ind w:leftChars="117" w:left="682" w:hangingChars="143" w:hanging="401"/>
        <w:jc w:val="both"/>
        <w:textDirection w:val="lrTbV"/>
        <w:rPr>
          <w:rFonts w:ascii="標楷體" w:eastAsia="標楷體" w:hAnsi="標楷體" w:cs="標楷體"/>
          <w:b/>
          <w:bCs/>
          <w:snapToGrid w:val="0"/>
          <w:color w:val="000000"/>
          <w:spacing w:val="0"/>
          <w:sz w:val="28"/>
        </w:rPr>
      </w:pPr>
    </w:p>
    <w:p w14:paraId="5E942996" w14:textId="77777777" w:rsidR="00C363BF" w:rsidRDefault="005B0CCC"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3A7520">
        <w:rPr>
          <w:rFonts w:ascii="標楷體" w:eastAsia="標楷體" w:hAnsi="標楷體" w:cs="標楷體" w:hint="eastAsia"/>
          <w:bCs/>
          <w:snapToGrid w:val="0"/>
          <w:color w:val="000000"/>
          <w:spacing w:val="0"/>
          <w:sz w:val="28"/>
          <w:szCs w:val="28"/>
        </w:rPr>
        <w:t>七十九、</w:t>
      </w:r>
      <w:r w:rsidR="00C363BF" w:rsidRPr="003A7520">
        <w:rPr>
          <w:rFonts w:ascii="標楷體" w:eastAsia="標楷體" w:hAnsi="標楷體" w:cs="標楷體" w:hint="eastAsia"/>
          <w:bCs/>
          <w:snapToGrid w:val="0"/>
          <w:color w:val="000000"/>
          <w:spacing w:val="0"/>
          <w:sz w:val="28"/>
          <w:szCs w:val="28"/>
        </w:rPr>
        <w:t>植栽工程養護期保證金(僅適用於植栽工程驗收合格後給付全部植栽價金之情形)額度為全部植栽價金之_____%(由機關於招標時自行填列；未填列者，為25%)，於機關給付全部植栽費用時扣回，作為廠商植栽養護植之擔保，無須另行繳納。</w:t>
      </w:r>
    </w:p>
    <w:p w14:paraId="750C4F48" w14:textId="77777777" w:rsidR="005B0CCC" w:rsidRPr="00165A68" w:rsidRDefault="00C363BF"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八十、</w:t>
      </w:r>
      <w:r w:rsidR="005B0CCC" w:rsidRPr="00165A68">
        <w:rPr>
          <w:rFonts w:ascii="標楷體" w:eastAsia="標楷體" w:hAnsi="標楷體" w:cs="標楷體" w:hint="eastAsia"/>
          <w:bCs/>
          <w:snapToGrid w:val="0"/>
          <w:color w:val="000000"/>
          <w:spacing w:val="0"/>
          <w:sz w:val="28"/>
          <w:szCs w:val="28"/>
        </w:rPr>
        <w:t>本採購是否適用「優先採購身心障礙福利機構團體或庇護工場生產物品及服務辦法」(以下簡稱優先採購辦法)辦理優先向「身心障礙者保護法」所稱之身心障礙福利機構團體或庇護工場（以下簡稱機構團體或庇護工場）採購：</w:t>
      </w:r>
    </w:p>
    <w:p w14:paraId="744A7DA8" w14:textId="77777777" w:rsidR="005B0CCC" w:rsidRPr="00165A68" w:rsidRDefault="005B0CCC" w:rsidP="005B0CCC">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□是：本採購項目為：□食品</w:t>
      </w:r>
      <w:r w:rsidR="00023D21" w:rsidRPr="00165A68">
        <w:rPr>
          <w:rFonts w:ascii="標楷體" w:eastAsia="標楷體" w:hAnsi="標楷體" w:cs="標楷體" w:hint="eastAsia"/>
          <w:bCs/>
          <w:snapToGrid w:val="0"/>
          <w:color w:val="000000"/>
          <w:spacing w:val="0"/>
          <w:sz w:val="28"/>
          <w:szCs w:val="28"/>
        </w:rPr>
        <w:t>□餐飲服務□園藝產品□演藝服務</w:t>
      </w:r>
      <w:r w:rsidRPr="00165A68">
        <w:rPr>
          <w:rFonts w:ascii="標楷體" w:eastAsia="標楷體" w:hAnsi="標楷體" w:cs="標楷體" w:hint="eastAsia"/>
          <w:bCs/>
          <w:snapToGrid w:val="0"/>
          <w:color w:val="000000"/>
          <w:spacing w:val="0"/>
          <w:sz w:val="28"/>
          <w:szCs w:val="28"/>
        </w:rPr>
        <w:t>□手工藝品□清潔用品</w:t>
      </w:r>
      <w:r w:rsidR="00023D21" w:rsidRPr="00165A68">
        <w:rPr>
          <w:rFonts w:ascii="標楷體" w:eastAsia="標楷體" w:hAnsi="標楷體" w:cs="標楷體" w:hint="eastAsia"/>
          <w:bCs/>
          <w:snapToGrid w:val="0"/>
          <w:color w:val="000000"/>
          <w:spacing w:val="0"/>
          <w:sz w:val="28"/>
          <w:szCs w:val="28"/>
        </w:rPr>
        <w:t>□家庭用品□清潔服務□洗車服務□洗衣服務</w:t>
      </w:r>
      <w:r w:rsidRPr="00165A68">
        <w:rPr>
          <w:rFonts w:ascii="標楷體" w:eastAsia="標楷體" w:hAnsi="標楷體" w:cs="標楷體" w:hint="eastAsia"/>
          <w:bCs/>
          <w:snapToGrid w:val="0"/>
          <w:color w:val="000000"/>
          <w:spacing w:val="0"/>
          <w:sz w:val="28"/>
          <w:szCs w:val="28"/>
        </w:rPr>
        <w:t>□輔助器具</w:t>
      </w:r>
      <w:r w:rsidR="00023D21" w:rsidRPr="00165A68">
        <w:rPr>
          <w:rFonts w:ascii="標楷體" w:eastAsia="標楷體" w:hAnsi="標楷體" w:cs="標楷體" w:hint="eastAsia"/>
          <w:bCs/>
          <w:snapToGrid w:val="0"/>
          <w:color w:val="000000"/>
          <w:spacing w:val="0"/>
          <w:sz w:val="28"/>
          <w:szCs w:val="28"/>
        </w:rPr>
        <w:t>□交通服務</w:t>
      </w:r>
      <w:r w:rsidRPr="00165A68">
        <w:rPr>
          <w:rFonts w:ascii="標楷體" w:eastAsia="標楷體" w:hAnsi="標楷體" w:cs="標楷體" w:hint="eastAsia"/>
          <w:bCs/>
          <w:snapToGrid w:val="0"/>
          <w:color w:val="000000"/>
          <w:spacing w:val="0"/>
          <w:sz w:val="28"/>
          <w:szCs w:val="28"/>
        </w:rPr>
        <w:t>□印刷□客服服務□代工服務□其他：                    。(以</w:t>
      </w:r>
      <w:r w:rsidR="003A7520" w:rsidRPr="00165A68">
        <w:rPr>
          <w:rFonts w:ascii="標楷體" w:eastAsia="標楷體" w:hAnsi="標楷體" w:cs="標楷體" w:hint="eastAsia"/>
          <w:bCs/>
          <w:snapToGrid w:val="0"/>
          <w:color w:val="000000"/>
          <w:spacing w:val="0"/>
          <w:sz w:val="28"/>
          <w:szCs w:val="28"/>
        </w:rPr>
        <w:t>衛生福利部</w:t>
      </w:r>
      <w:r w:rsidRPr="00165A68">
        <w:rPr>
          <w:rFonts w:ascii="標楷體" w:eastAsia="標楷體" w:hAnsi="標楷體" w:cs="標楷體" w:hint="eastAsia"/>
          <w:bCs/>
          <w:snapToGrid w:val="0"/>
          <w:color w:val="000000"/>
          <w:spacing w:val="0"/>
          <w:sz w:val="28"/>
          <w:szCs w:val="28"/>
        </w:rPr>
        <w:t>公告為準)</w:t>
      </w:r>
    </w:p>
    <w:p w14:paraId="68C383A6" w14:textId="5E69728A" w:rsidR="005B0CCC" w:rsidRPr="00165A68" w:rsidRDefault="005B0CCC" w:rsidP="005B0CCC">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□（一）按優先採購辦法第4條規定，機關得依下列方式優先決標予身 心障礙福利機構團體或庇護工場(</w:t>
      </w:r>
      <w:r w:rsidRPr="00165A68">
        <w:rPr>
          <w:rFonts w:ascii="標楷體" w:eastAsia="標楷體" w:hAnsi="標楷體" w:cs="標楷體" w:hint="eastAsia"/>
          <w:bCs/>
          <w:snapToGrid w:val="0"/>
          <w:color w:val="000000"/>
          <w:spacing w:val="0"/>
          <w:sz w:val="28"/>
          <w:szCs w:val="28"/>
          <w:shd w:val="pct15" w:color="auto" w:fill="FFFFFF"/>
        </w:rPr>
        <w:t>本項適用</w:t>
      </w:r>
      <w:r w:rsidR="00A93CC5" w:rsidRPr="00A93CC5">
        <w:rPr>
          <w:rFonts w:ascii="標楷體" w:eastAsia="標楷體" w:hAnsi="標楷體" w:cs="標楷體" w:hint="eastAsia"/>
          <w:bCs/>
          <w:snapToGrid w:val="0"/>
          <w:color w:val="FF0000"/>
          <w:spacing w:val="0"/>
          <w:sz w:val="28"/>
          <w:szCs w:val="28"/>
          <w:shd w:val="pct15" w:color="auto" w:fill="FFFFFF"/>
        </w:rPr>
        <w:t>100</w:t>
      </w:r>
      <w:r w:rsidRPr="00A93CC5">
        <w:rPr>
          <w:rFonts w:ascii="標楷體" w:eastAsia="標楷體" w:hAnsi="標楷體" w:cs="標楷體" w:hint="eastAsia"/>
          <w:bCs/>
          <w:snapToGrid w:val="0"/>
          <w:color w:val="FF0000"/>
          <w:spacing w:val="0"/>
          <w:sz w:val="28"/>
          <w:szCs w:val="28"/>
          <w:shd w:val="pct15" w:color="auto" w:fill="FFFFFF"/>
        </w:rPr>
        <w:t>萬元</w:t>
      </w:r>
      <w:r w:rsidRPr="00165A68">
        <w:rPr>
          <w:rFonts w:ascii="標楷體" w:eastAsia="標楷體" w:hAnsi="標楷體" w:cs="標楷體" w:hint="eastAsia"/>
          <w:bCs/>
          <w:snapToGrid w:val="0"/>
          <w:color w:val="000000"/>
          <w:spacing w:val="0"/>
          <w:sz w:val="28"/>
          <w:szCs w:val="28"/>
          <w:shd w:val="pct15" w:color="auto" w:fill="FFFFFF"/>
        </w:rPr>
        <w:t>以下公告招標最低標決標之採購案</w:t>
      </w:r>
      <w:r w:rsidRPr="00165A68">
        <w:rPr>
          <w:rFonts w:ascii="標楷體" w:eastAsia="標楷體" w:hAnsi="標楷體" w:cs="標楷體" w:hint="eastAsia"/>
          <w:bCs/>
          <w:snapToGrid w:val="0"/>
          <w:color w:val="000000"/>
          <w:spacing w:val="0"/>
          <w:sz w:val="28"/>
          <w:szCs w:val="28"/>
        </w:rPr>
        <w:t>)：</w:t>
      </w:r>
    </w:p>
    <w:p w14:paraId="2F9E6D9E" w14:textId="77777777" w:rsidR="005B0CCC" w:rsidRPr="00165A68" w:rsidRDefault="005B0CCC" w:rsidP="005B0CCC">
      <w:pPr>
        <w:pStyle w:val="7"/>
        <w:snapToGrid w:val="0"/>
        <w:spacing w:line="0" w:lineRule="atLeast"/>
        <w:ind w:leftChars="117" w:left="1821" w:hangingChars="550" w:hanging="154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1、</w:t>
      </w:r>
      <w:r w:rsidR="00562D76" w:rsidRPr="00165A68">
        <w:rPr>
          <w:rFonts w:ascii="標楷體" w:eastAsia="標楷體" w:hAnsi="標楷體"/>
          <w:sz w:val="28"/>
          <w:szCs w:val="28"/>
        </w:rPr>
        <w:t>機構、團體、庇護工場與非機構、團體、庇護工場之廠商，其最低標價相同，且其標價符合招標文件最低標之決標原則者，應優先決予庇護工場，其次為機構或團體。</w:t>
      </w:r>
    </w:p>
    <w:p w14:paraId="6BE018F8" w14:textId="77777777" w:rsidR="005B4686" w:rsidRPr="00165A68" w:rsidRDefault="005B0CCC" w:rsidP="00562D76">
      <w:pPr>
        <w:pStyle w:val="Default"/>
        <w:spacing w:line="480" w:lineRule="exact"/>
        <w:ind w:left="1820" w:hangingChars="650" w:hanging="1820"/>
        <w:rPr>
          <w:rFonts w:eastAsia="標楷體" w:cs="Times New Roman"/>
          <w:color w:val="auto"/>
          <w:spacing w:val="14"/>
          <w:sz w:val="28"/>
          <w:szCs w:val="28"/>
        </w:rPr>
      </w:pPr>
      <w:r w:rsidRPr="00165A68">
        <w:rPr>
          <w:rFonts w:eastAsia="標楷體" w:hint="eastAsia"/>
          <w:bCs/>
          <w:snapToGrid w:val="0"/>
          <w:sz w:val="28"/>
          <w:szCs w:val="28"/>
        </w:rPr>
        <w:t xml:space="preserve">       </w:t>
      </w:r>
      <w:r w:rsidR="00562D76" w:rsidRPr="00165A68">
        <w:rPr>
          <w:rFonts w:eastAsia="標楷體" w:hint="eastAsia"/>
          <w:bCs/>
          <w:snapToGrid w:val="0"/>
          <w:sz w:val="28"/>
          <w:szCs w:val="28"/>
        </w:rPr>
        <w:t xml:space="preserve">   </w:t>
      </w:r>
      <w:r w:rsidRPr="00165A68">
        <w:rPr>
          <w:rFonts w:eastAsia="標楷體" w:cs="Times New Roman" w:hint="eastAsia"/>
          <w:color w:val="auto"/>
          <w:spacing w:val="14"/>
          <w:sz w:val="28"/>
          <w:szCs w:val="28"/>
        </w:rPr>
        <w:t>2、</w:t>
      </w:r>
      <w:r w:rsidR="00562D76" w:rsidRPr="00165A68">
        <w:rPr>
          <w:rFonts w:eastAsia="標楷體" w:cs="Times New Roman"/>
          <w:color w:val="auto"/>
          <w:spacing w:val="14"/>
          <w:sz w:val="28"/>
          <w:szCs w:val="28"/>
        </w:rPr>
        <w:t>非機構、團體、庇護工場之廠商為最低標，且其標價符合</w:t>
      </w:r>
      <w:r w:rsidR="00562D76" w:rsidRPr="00165A68">
        <w:rPr>
          <w:rFonts w:eastAsia="標楷體" w:cs="Times New Roman"/>
          <w:color w:val="auto"/>
          <w:spacing w:val="14"/>
          <w:sz w:val="28"/>
          <w:szCs w:val="28"/>
        </w:rPr>
        <w:lastRenderedPageBreak/>
        <w:t>招標文件最低標之決標原則者，如機構、團體、庇護工場僅一家者，義務採購單位應洽該機構、團體、庇護工場減價至最低標之標價決標；二家以上者，義務採購單位應自標價低者起，依序洽各該機構、團體、庇護工場減價一次，由最先減至最低標之標價者得標；二家以上標價相同者逕行減價，由減至最低標之標價者得標。減價後，標價相同者，抽籤決定之。</w:t>
      </w:r>
    </w:p>
    <w:p w14:paraId="0F2AC261" w14:textId="77777777" w:rsidR="00562D76" w:rsidRPr="00165A68" w:rsidRDefault="005B4686" w:rsidP="005B4686">
      <w:pPr>
        <w:pStyle w:val="Default"/>
        <w:spacing w:line="480" w:lineRule="exact"/>
        <w:ind w:left="1848" w:hangingChars="600" w:hanging="1848"/>
        <w:rPr>
          <w:rFonts w:eastAsia="標楷體" w:cs="Times New Roman"/>
          <w:color w:val="auto"/>
          <w:spacing w:val="14"/>
          <w:sz w:val="28"/>
          <w:szCs w:val="28"/>
        </w:rPr>
      </w:pPr>
      <w:r w:rsidRPr="00165A68">
        <w:rPr>
          <w:rFonts w:eastAsia="標楷體" w:cs="Times New Roman" w:hint="eastAsia"/>
          <w:color w:val="auto"/>
          <w:spacing w:val="14"/>
          <w:sz w:val="28"/>
          <w:szCs w:val="28"/>
        </w:rPr>
        <w:t xml:space="preserve">         3.</w:t>
      </w:r>
      <w:r w:rsidR="00562D76" w:rsidRPr="00165A68">
        <w:rPr>
          <w:rFonts w:eastAsia="標楷體" w:cs="Times New Roman"/>
          <w:color w:val="auto"/>
          <w:spacing w:val="14"/>
          <w:sz w:val="28"/>
          <w:szCs w:val="28"/>
        </w:rPr>
        <w:t>非機構、團體、庇護工場之廠商，最低標報價已低於底價百分之八十，其依政府採購法第五十八條規定得為決標對象者，義務採購單位得洽該機構、團體、庇護工場減價，並適用政府採購法該條規定。</w:t>
      </w:r>
      <w:r w:rsidR="005B0CCC" w:rsidRPr="00165A68">
        <w:rPr>
          <w:rFonts w:eastAsia="標楷體" w:cs="Times New Roman" w:hint="eastAsia"/>
          <w:color w:val="auto"/>
          <w:spacing w:val="14"/>
          <w:sz w:val="28"/>
          <w:szCs w:val="28"/>
        </w:rPr>
        <w:t xml:space="preserve">    </w:t>
      </w:r>
    </w:p>
    <w:p w14:paraId="766FC672" w14:textId="42B042AC" w:rsidR="005B0CCC" w:rsidRPr="00165A68" w:rsidRDefault="00562D76" w:rsidP="00D63BB0">
      <w:pPr>
        <w:pStyle w:val="Default"/>
        <w:spacing w:line="400" w:lineRule="exact"/>
        <w:ind w:left="1820" w:hangingChars="650" w:hanging="1820"/>
        <w:rPr>
          <w:rFonts w:eastAsia="標楷體"/>
          <w:bCs/>
          <w:snapToGrid w:val="0"/>
          <w:sz w:val="28"/>
          <w:szCs w:val="28"/>
        </w:rPr>
      </w:pPr>
      <w:r w:rsidRPr="00165A68">
        <w:rPr>
          <w:rFonts w:eastAsia="標楷體" w:hint="eastAsia"/>
          <w:bCs/>
          <w:snapToGrid w:val="0"/>
          <w:sz w:val="28"/>
          <w:szCs w:val="28"/>
        </w:rPr>
        <w:t xml:space="preserve">    </w:t>
      </w:r>
      <w:r w:rsidR="005B0CCC" w:rsidRPr="00165A68">
        <w:rPr>
          <w:rFonts w:eastAsia="標楷體" w:hint="eastAsia"/>
          <w:bCs/>
          <w:snapToGrid w:val="0"/>
          <w:sz w:val="28"/>
          <w:szCs w:val="28"/>
        </w:rPr>
        <w:t xml:space="preserve"> □（二）本採購由非機構、團體、庇護工場得標時，由得標廠商之得標金額之</w:t>
      </w:r>
      <w:r w:rsidR="005B0CCC" w:rsidRPr="00165A68">
        <w:rPr>
          <w:rFonts w:eastAsia="標楷體" w:hint="eastAsia"/>
          <w:bCs/>
          <w:snapToGrid w:val="0"/>
          <w:sz w:val="28"/>
          <w:szCs w:val="28"/>
          <w:u w:val="single"/>
        </w:rPr>
        <w:t xml:space="preserve">      </w:t>
      </w:r>
      <w:r w:rsidR="005B0CCC" w:rsidRPr="00165A68">
        <w:rPr>
          <w:rFonts w:eastAsia="標楷體" w:hint="eastAsia"/>
          <w:bCs/>
          <w:snapToGrid w:val="0"/>
          <w:sz w:val="28"/>
          <w:szCs w:val="28"/>
        </w:rPr>
        <w:t>％（不得低於5％）應由身心障礙者生產、提供或以進貨轉售方式供應，但如無法覓得適當機構或團體而有正當理由者，不在此限。（依優先採購辦法第5條第1項第3款規定</w:t>
      </w:r>
      <w:r w:rsidR="006C5F6B" w:rsidRPr="00165A68">
        <w:rPr>
          <w:rFonts w:eastAsia="標楷體" w:hint="eastAsia"/>
          <w:bCs/>
          <w:snapToGrid w:val="0"/>
          <w:sz w:val="28"/>
          <w:szCs w:val="28"/>
        </w:rPr>
        <w:t>超過一定金額辦理優先採購者，得於招標文件規定投標廠商非屬機構、團體、庇護工場者，其投標文件得載明得標後，預計分包予機構、團體、庇護工場之項目及金額比例，並於得標後載明於契約中。</w:t>
      </w:r>
      <w:r w:rsidR="00DD0EB8" w:rsidRPr="00A93CC5">
        <w:rPr>
          <w:rFonts w:eastAsia="標楷體" w:hint="eastAsia"/>
          <w:bCs/>
          <w:snapToGrid w:val="0"/>
          <w:sz w:val="28"/>
          <w:szCs w:val="28"/>
          <w:shd w:val="pct15" w:color="auto" w:fill="FFFFFF"/>
        </w:rPr>
        <w:t>本項</w:t>
      </w:r>
      <w:r w:rsidR="006C5F6B" w:rsidRPr="00A93CC5">
        <w:rPr>
          <w:rFonts w:eastAsia="標楷體" w:hint="eastAsia"/>
          <w:bCs/>
          <w:snapToGrid w:val="0"/>
          <w:sz w:val="28"/>
          <w:szCs w:val="28"/>
          <w:shd w:val="pct15" w:color="auto" w:fill="FFFFFF"/>
        </w:rPr>
        <w:t>超過</w:t>
      </w:r>
      <w:r w:rsidR="00A93CC5" w:rsidRPr="00A93CC5">
        <w:rPr>
          <w:rFonts w:eastAsia="標楷體" w:hint="eastAsia"/>
          <w:bCs/>
          <w:snapToGrid w:val="0"/>
          <w:color w:val="FF0000"/>
          <w:sz w:val="28"/>
          <w:szCs w:val="28"/>
          <w:shd w:val="pct15" w:color="auto" w:fill="FFFFFF"/>
        </w:rPr>
        <w:t>100</w:t>
      </w:r>
      <w:r w:rsidR="006C5F6B" w:rsidRPr="00A93CC5">
        <w:rPr>
          <w:rFonts w:eastAsia="標楷體" w:hint="eastAsia"/>
          <w:bCs/>
          <w:snapToGrid w:val="0"/>
          <w:color w:val="FF0000"/>
          <w:sz w:val="28"/>
          <w:szCs w:val="28"/>
          <w:shd w:val="pct15" w:color="auto" w:fill="FFFFFF"/>
        </w:rPr>
        <w:t>萬元</w:t>
      </w:r>
      <w:r w:rsidR="00DD0EB8" w:rsidRPr="00A93CC5">
        <w:rPr>
          <w:rFonts w:eastAsia="標楷體" w:hint="eastAsia"/>
          <w:bCs/>
          <w:snapToGrid w:val="0"/>
          <w:sz w:val="28"/>
          <w:szCs w:val="28"/>
          <w:shd w:val="pct15" w:color="auto" w:fill="FFFFFF"/>
        </w:rPr>
        <w:t>最低標採購案</w:t>
      </w:r>
      <w:r w:rsidR="006C5F6B" w:rsidRPr="00A93CC5">
        <w:rPr>
          <w:rFonts w:eastAsia="標楷體" w:hint="eastAsia"/>
          <w:bCs/>
          <w:snapToGrid w:val="0"/>
          <w:sz w:val="28"/>
          <w:szCs w:val="28"/>
          <w:shd w:val="pct15" w:color="auto" w:fill="FFFFFF"/>
        </w:rPr>
        <w:t>適用</w:t>
      </w:r>
      <w:r w:rsidR="00A9469B" w:rsidRPr="00A93CC5">
        <w:rPr>
          <w:rFonts w:eastAsia="標楷體" w:hint="eastAsia"/>
          <w:bCs/>
          <w:snapToGrid w:val="0"/>
          <w:sz w:val="28"/>
          <w:szCs w:val="28"/>
          <w:shd w:val="pct15" w:color="auto" w:fill="FFFFFF"/>
        </w:rPr>
        <w:t>/</w:t>
      </w:r>
      <w:r w:rsidR="00A9469B" w:rsidRPr="00A93CC5">
        <w:rPr>
          <w:rFonts w:eastAsia="標楷體" w:hint="eastAsia"/>
          <w:bCs/>
          <w:snapToGrid w:val="0"/>
          <w:color w:val="FF0000"/>
          <w:sz w:val="28"/>
          <w:szCs w:val="28"/>
          <w:shd w:val="pct15" w:color="auto" w:fill="FFFFFF"/>
        </w:rPr>
        <w:t>不分金額</w:t>
      </w:r>
      <w:r w:rsidR="00146AF3" w:rsidRPr="00A93CC5">
        <w:rPr>
          <w:rFonts w:eastAsia="標楷體" w:hint="eastAsia"/>
          <w:bCs/>
          <w:snapToGrid w:val="0"/>
          <w:color w:val="FF0000"/>
          <w:sz w:val="28"/>
          <w:szCs w:val="28"/>
          <w:shd w:val="pct15" w:color="auto" w:fill="FFFFFF"/>
        </w:rPr>
        <w:t>採最有利標方式</w:t>
      </w:r>
      <w:r w:rsidR="00A9469B" w:rsidRPr="00A93CC5">
        <w:rPr>
          <w:rFonts w:eastAsia="標楷體" w:hint="eastAsia"/>
          <w:bCs/>
          <w:snapToGrid w:val="0"/>
          <w:color w:val="FF0000"/>
          <w:sz w:val="28"/>
          <w:szCs w:val="28"/>
          <w:shd w:val="pct15" w:color="auto" w:fill="FFFFFF"/>
        </w:rPr>
        <w:t>決標適用</w:t>
      </w:r>
      <w:r w:rsidR="005B0CCC" w:rsidRPr="00A93CC5">
        <w:rPr>
          <w:rFonts w:eastAsia="標楷體" w:hint="eastAsia"/>
          <w:bCs/>
          <w:snapToGrid w:val="0"/>
          <w:sz w:val="28"/>
          <w:szCs w:val="28"/>
          <w:shd w:val="pct15" w:color="auto" w:fill="FFFFFF"/>
        </w:rPr>
        <w:t>）</w:t>
      </w:r>
    </w:p>
    <w:p w14:paraId="391D00FF" w14:textId="77777777" w:rsidR="005B0CCC" w:rsidRPr="00023D21" w:rsidRDefault="005B0CCC" w:rsidP="005B0CCC">
      <w:pPr>
        <w:pStyle w:val="7"/>
        <w:snapToGrid w:val="0"/>
        <w:spacing w:line="0" w:lineRule="atLeast"/>
        <w:ind w:leftChars="75" w:left="1541" w:hangingChars="486"/>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□否。</w:t>
      </w:r>
    </w:p>
    <w:p w14:paraId="28BBFA99" w14:textId="77777777" w:rsidR="005B0CCC" w:rsidRPr="00721906" w:rsidRDefault="005B0CCC" w:rsidP="005B0CCC">
      <w:pPr>
        <w:pStyle w:val="7"/>
        <w:snapToGrid w:val="0"/>
        <w:spacing w:line="0" w:lineRule="atLeast"/>
        <w:ind w:leftChars="117" w:left="682" w:hangingChars="143" w:hanging="401"/>
        <w:jc w:val="both"/>
        <w:textDirection w:val="lrTbV"/>
        <w:rPr>
          <w:rFonts w:ascii="標楷體" w:eastAsia="標楷體" w:hAnsi="標楷體" w:cs="標楷體"/>
          <w:b/>
          <w:bCs/>
          <w:snapToGrid w:val="0"/>
          <w:color w:val="000000"/>
          <w:spacing w:val="0"/>
          <w:sz w:val="28"/>
        </w:rPr>
      </w:pPr>
    </w:p>
    <w:p w14:paraId="4E898FC1" w14:textId="77777777"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0E5CC698" w14:textId="77777777"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(有押標金、保證金者適用之)10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14:paraId="183B62C7" w14:textId="77777777" w:rsidR="00C16151" w:rsidRPr="00721906" w:rsidRDefault="00C16151" w:rsidP="00C16151">
      <w:pPr>
        <w:pStyle w:val="7"/>
        <w:numPr>
          <w:ilvl w:val="0"/>
          <w:numId w:val="7"/>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投標廠商參加招標機關採購投標押標金或保證金之繳納及退還，除契</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14:paraId="3949308E"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機關允許外國廠商參與之採購，其得以等值外幣繳納押標金及保證金者，其等值外幣，除招標文件另有規定外，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14:paraId="47D87D45" w14:textId="77777777" w:rsidR="00C16151" w:rsidRPr="00721906" w:rsidRDefault="00C16151">
      <w:pPr>
        <w:pStyle w:val="7"/>
        <w:numPr>
          <w:ilvl w:val="0"/>
          <w:numId w:val="7"/>
        </w:numPr>
        <w:snapToGrid w:val="0"/>
        <w:spacing w:line="288" w:lineRule="auto"/>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押標金及保證金應以投標廠商或得標廠商名義繳納。</w:t>
      </w:r>
    </w:p>
    <w:p w14:paraId="574A970F"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。廠商得以本條規定之二種以上方式繳納押標金或保證金。其已繳納者，並得經機關同意更改繳納方式。</w:t>
      </w:r>
    </w:p>
    <w:p w14:paraId="6391EFDE"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押標金或保證金以設定質權之金融機構定期存款單繳納者，應不受特定存款金融機構之限制；其向金融機構申請設定質權時，無需質權人會同辦理。</w:t>
      </w:r>
    </w:p>
    <w:p w14:paraId="70ABF42F"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為受款人。未填寫受款人者，以執票之機關為受款人。</w:t>
      </w:r>
    </w:p>
    <w:p w14:paraId="0FC3956E"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D48553B"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3AFAA215"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3C28DDD0"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06D25AC5"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4EF0E1C0" w14:textId="77777777" w:rsidR="00C16151" w:rsidRPr="00721906" w:rsidRDefault="00F96A42" w:rsidP="00F96A42">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Pr>
          <w:rFonts w:ascii="標楷體" w:eastAsia="標楷體" w:hAnsi="標楷體" w:cs="標楷體" w:hint="eastAsia"/>
          <w:snapToGrid w:val="0"/>
          <w:color w:val="000000"/>
          <w:spacing w:val="0"/>
          <w:sz w:val="20"/>
        </w:rPr>
        <w:t>；減收後獎勵期間屆滿者，免補繳減收金額。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或臺南市政府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7D218B">
        <w:rPr>
          <w:rFonts w:ascii="標楷體" w:eastAsia="標楷體" w:hAnsi="標楷體" w:cs="標楷體" w:hint="eastAsia"/>
          <w:snapToGrid w:val="0"/>
          <w:color w:val="000000"/>
          <w:spacing w:val="0"/>
          <w:sz w:val="20"/>
        </w:rPr>
        <w:t>（臺南市政府公共工程優質獎免報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0A1166B5"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14:paraId="589DED11"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押標金繳納方式：</w:t>
      </w:r>
    </w:p>
    <w:p w14:paraId="3D9C91AC"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14:paraId="3A8D4DEC"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59F339CA"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書上蓋印鑑後逕向簽發定期存款單之金融機構辦理質權設定，再將該定期存款單、覆函、實行質權通知書及質權消滅通知書附於投標文件內寄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62FCD92A"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國內銀行開發保兌之銀行不可撤銷擔保信用狀，投標廠商應將不可撤銷擔保信用狀、空白匯票及匯票承兌申請書函隨投標文件內寄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92417D9"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8B38F6A"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3B919619"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、分段開標裝入資格封併投標文件傳、寄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14:paraId="5B380696" w14:textId="77777777" w:rsidR="00C16151" w:rsidRPr="00721906" w:rsidRDefault="00C16151" w:rsidP="00C16151">
      <w:pPr>
        <w:pStyle w:val="7"/>
        <w:numPr>
          <w:ilvl w:val="0"/>
          <w:numId w:val="7"/>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投標廠商以銀行開發保兌之銀行不可撤銷擔保信用狀、銀行書面連帶保證、保險公司之連帶保證保險單繳納押標金者，其押標金有效期，應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14:paraId="0F61899A" w14:textId="77777777" w:rsidR="00C16151" w:rsidRPr="00721906" w:rsidRDefault="00C16151"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押標金繳納期限：截止投標期限前繳納。</w:t>
      </w:r>
    </w:p>
    <w:p w14:paraId="2BE89C02" w14:textId="77777777" w:rsidR="00C16151" w:rsidRPr="00721906" w:rsidRDefault="007D218B"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廠商有下列情形之一者，其所繳納之押標金，不予發還；其未依招標文件規定繳納或已發還者，並予追繳：</w:t>
      </w:r>
    </w:p>
    <w:p w14:paraId="15B5C202" w14:textId="77777777" w:rsidR="00C16151" w:rsidRPr="007D218B" w:rsidRDefault="007D218B"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14:paraId="78E092ED"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14:paraId="5A7183E2" w14:textId="77777777" w:rsidR="00C16151" w:rsidRPr="00721906" w:rsidRDefault="00C16151"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14:paraId="4FDD639F"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得標後拒不簽約。</w:t>
      </w:r>
    </w:p>
    <w:p w14:paraId="7B43A186" w14:textId="77777777" w:rsidR="00C16151" w:rsidRPr="005802A1" w:rsidRDefault="005802A1"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14:paraId="6C989EEB"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14:paraId="36158659" w14:textId="77777777" w:rsidR="00C16151" w:rsidRPr="007D218B" w:rsidRDefault="007D218B" w:rsidP="007D218B">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14:paraId="72CFCA3D" w14:textId="77777777"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14:paraId="288E720F" w14:textId="77777777"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14:paraId="7BBA7280" w14:textId="77777777"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14:paraId="3AC79C86" w14:textId="77777777"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款情形之一。</w:t>
      </w:r>
    </w:p>
    <w:p w14:paraId="16CC9C9F" w14:textId="77777777"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條各項構成要件事實之一。</w:t>
      </w:r>
    </w:p>
    <w:p w14:paraId="42A12E5E" w14:textId="77777777" w:rsidR="008C41EF" w:rsidRPr="00721906" w:rsidRDefault="008C41EF" w:rsidP="008C41EF">
      <w:pPr>
        <w:pStyle w:val="7"/>
        <w:numPr>
          <w:ilvl w:val="0"/>
          <w:numId w:val="7"/>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14:paraId="3C7CA53D" w14:textId="77777777" w:rsidR="00C16151" w:rsidRPr="00721906" w:rsidRDefault="00C16151" w:rsidP="00C16151">
      <w:pPr>
        <w:pStyle w:val="7"/>
        <w:numPr>
          <w:ilvl w:val="0"/>
          <w:numId w:val="7"/>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投標廠商或採購案有下列情形之一者，相關廠商所繳納之押標金應予發還。但依招標文件規定不予發還者，不在此限。</w:t>
      </w:r>
    </w:p>
    <w:p w14:paraId="14DBEDE1"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14:paraId="5441869C"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14:paraId="70D5FF83"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14:paraId="5CB8338F"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14:paraId="219ECF3D"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14:paraId="64812C47"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廠商逾期繳納押標金或繳納後未參加投標或逾期投標。</w:t>
      </w:r>
    </w:p>
    <w:p w14:paraId="4A8C86D2"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14:paraId="0C1CF6C4"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採用複數決標之採購，廠商合併繳納押標金者，得依所投標之項目分別發還之。</w:t>
      </w:r>
    </w:p>
    <w:p w14:paraId="4E3373D3" w14:textId="77777777" w:rsidR="00C16151" w:rsidRPr="00721906" w:rsidRDefault="00C16151" w:rsidP="00C16151">
      <w:pPr>
        <w:pStyle w:val="7"/>
        <w:numPr>
          <w:ilvl w:val="0"/>
          <w:numId w:val="7"/>
        </w:numPr>
        <w:snapToGrid w:val="0"/>
        <w:spacing w:line="288" w:lineRule="auto"/>
        <w:ind w:leftChars="12" w:left="321" w:hangingChars="146" w:hanging="29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押標金退還方式：</w:t>
      </w:r>
    </w:p>
    <w:p w14:paraId="26EF4F74" w14:textId="77777777" w:rsidR="00C16151" w:rsidRPr="00721906" w:rsidRDefault="00C16151" w:rsidP="00C16151">
      <w:pPr>
        <w:pStyle w:val="7"/>
        <w:numPr>
          <w:ilvl w:val="1"/>
          <w:numId w:val="8"/>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投標廠商申請退還押標金方式，</w:t>
      </w:r>
      <w:r w:rsidRPr="00721906">
        <w:rPr>
          <w:rFonts w:ascii="標楷體" w:eastAsia="標楷體" w:hAnsi="標楷體" w:cs="標楷體" w:hint="eastAsia"/>
          <w:color w:val="000000"/>
          <w:spacing w:val="0"/>
          <w:sz w:val="20"/>
        </w:rPr>
        <w:t>得依下列規定辦理：</w:t>
      </w:r>
    </w:p>
    <w:p w14:paraId="45C7DAE6"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14:paraId="1F258784"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退還押標金申請單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；以退還押標金申請單為退還憑證</w:t>
      </w:r>
      <w:r w:rsidRPr="00721906">
        <w:rPr>
          <w:rFonts w:ascii="標楷體" w:eastAsia="標楷體" w:hAnsi="標楷體" w:cs="標楷體" w:hint="eastAsia"/>
          <w:snapToGrid w:val="0"/>
          <w:color w:val="000000"/>
          <w:spacing w:val="0"/>
          <w:sz w:val="20"/>
        </w:rPr>
        <w:t>。</w:t>
      </w:r>
    </w:p>
    <w:p w14:paraId="7DCCA43F"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w:t>
      </w:r>
      <w:r w:rsidRPr="00721906">
        <w:rPr>
          <w:rFonts w:ascii="標楷體" w:eastAsia="標楷體" w:hAnsi="標楷體" w:cs="標楷體" w:hint="eastAsia"/>
          <w:color w:val="000000"/>
          <w:spacing w:val="0"/>
          <w:sz w:val="20"/>
        </w:rPr>
        <w:lastRenderedPageBreak/>
        <w:t>關所退還之押標金誤由他人收取或遺失，及因票據上劃線或加註禁止背書轉讓而無法轉入廠商帳戶內，由廠商自行負責；以掛號回條為退還憑證。</w:t>
      </w:r>
    </w:p>
    <w:p w14:paraId="2EC6082A"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14:paraId="7E33EFB9"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申請以簽開支票方式退還者：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14:paraId="29807C74"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申請以代存方式退還者：由招標機關開具支票代為存入投標廠商之存款帳戶，免另立收據；以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14:paraId="41332583"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6232F558"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申請解除質權設定之銀行定期存款單者，俟招標機關解除質權設定後發。</w:t>
      </w:r>
    </w:p>
    <w:p w14:paraId="57FB1A3E"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6"/>
          <w:sz w:val="20"/>
        </w:rPr>
      </w:pPr>
      <w:r w:rsidRPr="00721906">
        <w:rPr>
          <w:rFonts w:ascii="標楷體" w:eastAsia="標楷體" w:hAnsi="標楷體" w:hint="eastAsia"/>
          <w:snapToGrid w:val="0"/>
          <w:color w:val="000000"/>
          <w:spacing w:val="-6"/>
          <w:sz w:val="20"/>
        </w:rPr>
        <w:t>採電子</w:t>
      </w:r>
      <w:r w:rsidRPr="00721906">
        <w:rPr>
          <w:rFonts w:ascii="標楷體" w:eastAsia="標楷體" w:hAnsi="標楷體" w:cs="標楷體" w:hint="eastAsia"/>
          <w:color w:val="000000"/>
          <w:spacing w:val="-6"/>
          <w:sz w:val="20"/>
        </w:rPr>
        <w:t>投標以電子押標金保證書繳納者之退還方式，由招標機關發送電子通知書解除連帶保證責任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14:paraId="572A9E3B"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申請以代存</w:t>
      </w:r>
      <w:r w:rsidRPr="00721906">
        <w:rPr>
          <w:rFonts w:ascii="標楷體" w:eastAsia="標楷體" w:hAnsi="標楷體" w:cs="標楷體" w:hint="eastAsia"/>
          <w:snapToGrid w:val="0"/>
          <w:color w:val="000000"/>
          <w:spacing w:val="0"/>
          <w:sz w:val="20"/>
        </w:rPr>
        <w:t>方式</w:t>
      </w:r>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14:paraId="190511E1"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728BB369"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未得標或未保留廠商押標金，招標機關出納單位應依法定會計程序處理，得標廠商之押標金俟履約保證金繳納完妥，再予無息退還。</w:t>
      </w:r>
    </w:p>
    <w:p w14:paraId="746EB8B4" w14:textId="77777777" w:rsidR="00C16151" w:rsidRPr="00721906" w:rsidRDefault="00C16151" w:rsidP="00C16151">
      <w:pPr>
        <w:pStyle w:val="7"/>
        <w:numPr>
          <w:ilvl w:val="0"/>
          <w:numId w:val="7"/>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14:paraId="56B0D171"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585FC639"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6D44614E"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7355DD0D"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400E3555"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7C20D03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11E10C74"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14:paraId="01A7676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0E379DA9"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06A826C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7BE5539C"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27C574A8"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得標廠商應在繳納保證金之期限前，向保險公司簽訂履約保證金保單並蓋妥甲、乙雙方及保險公司印信後繳納至招標機關。並由招標機關完成對保程序後發給正式收據。</w:t>
      </w:r>
    </w:p>
    <w:p w14:paraId="5D191F54" w14:textId="7BE57CFC" w:rsidR="00C16151" w:rsidRPr="005769C2" w:rsidRDefault="005769C2"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w:t>
      </w:r>
      <w:r w:rsidR="001841D7" w:rsidRPr="001841D7">
        <w:rPr>
          <w:rFonts w:eastAsia="標楷體" w:hAnsi="標楷體" w:hint="eastAsia"/>
          <w:color w:val="FF0000"/>
          <w:spacing w:val="0"/>
          <w:sz w:val="20"/>
        </w:rPr>
        <w:t>或差額保證金</w:t>
      </w:r>
      <w:r w:rsidRPr="005769C2">
        <w:rPr>
          <w:rFonts w:eastAsia="標楷體" w:hAnsi="標楷體" w:hint="eastAsia"/>
          <w:spacing w:val="0"/>
          <w:sz w:val="20"/>
        </w:rPr>
        <w:t>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w:t>
      </w:r>
      <w:r w:rsidRPr="005769C2">
        <w:rPr>
          <w:rFonts w:eastAsia="標楷體" w:hAnsi="標楷體" w:hint="eastAsia"/>
          <w:b/>
          <w:spacing w:val="0"/>
          <w:sz w:val="20"/>
        </w:rPr>
        <w:lastRenderedPageBreak/>
        <w:t>填列，未填列者，為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27D3D29A"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044325CE"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14:paraId="1F0E0ABB"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14:paraId="78BE78EE"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3E3229DD"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257CD03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14:paraId="404D7C8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14:paraId="77AFA5C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14:paraId="2878AA5A"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382C025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14:paraId="0B6337BA"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14:paraId="785D85C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14:paraId="36E30242"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3DDA7053"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0013EB89"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173F8FE8" w14:textId="77777777"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7C808667"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69B12415"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4BC21B69" w14:textId="77777777" w:rsidR="00C16151" w:rsidRPr="00721906" w:rsidRDefault="00C16151" w:rsidP="00C16151">
      <w:pPr>
        <w:pStyle w:val="7"/>
        <w:numPr>
          <w:ilvl w:val="0"/>
          <w:numId w:val="7"/>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70A2668E" w14:textId="77777777" w:rsidR="00C16151" w:rsidRPr="00721906" w:rsidRDefault="00C16151" w:rsidP="00C16151">
      <w:pPr>
        <w:pStyle w:val="7"/>
        <w:numPr>
          <w:ilvl w:val="0"/>
          <w:numId w:val="7"/>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廠商未依契約規定履約或契約經終止或解除者，機關得就預付款還款保證尚未遞減之部分依契約規定加計利息隨時要求返還或折抵機關尚待支付廠商之價金。</w:t>
      </w:r>
    </w:p>
    <w:p w14:paraId="21454681" w14:textId="77777777"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14:paraId="79AE9282"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14:paraId="393788A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22823939"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廠商以銀行開發或保兌之不可撤銷擔保信用狀、銀行之書面連帶保證或保險公司之保證保險單繳納保固保證金者，除招標文件另有規定外，其有效期應較契約規定之保固期長九十日。</w:t>
      </w:r>
    </w:p>
    <w:p w14:paraId="78DA0F4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6089133F"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05B44CDB"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70F50F6C"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045DA656"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17C2EDB6"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2C2628FF"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8"/>
          <w:footerReference w:type="default" r:id="rId9"/>
          <w:pgSz w:w="11906" w:h="16838" w:code="9"/>
          <w:pgMar w:top="1134" w:right="851" w:bottom="1134" w:left="851" w:header="851" w:footer="567" w:gutter="567"/>
          <w:cols w:space="425"/>
          <w:docGrid w:type="linesAndChars" w:linePitch="360"/>
        </w:sectPr>
      </w:pPr>
    </w:p>
    <w:p w14:paraId="4EFF9C39"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3F190B87"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3EDC0532"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19C0302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7D02F0B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74DAC745"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081B93E3" w14:textId="77777777" w:rsidR="00181C55" w:rsidRPr="00721906" w:rsidRDefault="00C16151" w:rsidP="00181C55">
      <w:pPr>
        <w:numPr>
          <w:ilvl w:val="0"/>
          <w:numId w:val="17"/>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25051BA5" w14:textId="77777777" w:rsidR="00181C55" w:rsidRPr="00721906" w:rsidRDefault="00740B25" w:rsidP="00181C55">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14:paraId="50025AEA"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056691E9"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4AF85563"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33F08438"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2D0D163C"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14:paraId="6A1AD6FB"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14:paraId="22B65D9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493012E3"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5451636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5160726A"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7C122538"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5F2AD7F1" w14:textId="77777777" w:rsidR="00C16151" w:rsidRPr="00721906" w:rsidRDefault="009F3858" w:rsidP="009F3858">
      <w:pPr>
        <w:numPr>
          <w:ilvl w:val="0"/>
          <w:numId w:val="17"/>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09AB2979"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0662B02C"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59776" behindDoc="0" locked="0" layoutInCell="1" allowOverlap="1" wp14:anchorId="55D33959" wp14:editId="234BE52C">
                <wp:simplePos x="0" y="0"/>
                <wp:positionH relativeFrom="column">
                  <wp:posOffset>2083952</wp:posOffset>
                </wp:positionH>
                <wp:positionV relativeFrom="paragraph">
                  <wp:posOffset>-453871</wp:posOffset>
                </wp:positionV>
                <wp:extent cx="3721100" cy="615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24161"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46131701"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33959" id="文字方塊 4" o:spid="_x0000_s1027" type="#_x0000_t202" style="position:absolute;margin-left:164.1pt;margin-top:-35.75pt;width:293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z9g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" stroked="f">
                <v:textbox>
                  <w:txbxContent>
                    <w:p w14:paraId="5E824161"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46131701"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本廠商</w:t>
      </w:r>
      <w:r w:rsidR="00DA66EF" w:rsidRPr="004F2830">
        <w:rPr>
          <w:rFonts w:eastAsia="標楷體"/>
          <w:sz w:val="32"/>
        </w:rPr>
        <w:t xml:space="preserve">         </w:t>
      </w:r>
      <w:r w:rsidR="00DA66EF" w:rsidRPr="004F2830">
        <w:rPr>
          <w:rFonts w:eastAsia="標楷體" w:hAnsi="標楷體"/>
          <w:sz w:val="32"/>
        </w:rPr>
        <w:t>參與（招標機關）辦理（標的名稱）招標案，對於廠商之責任，包括刑事、民事與行政責任，已充分瞭解相關之法令規定，並願確實遵行。</w:t>
      </w:r>
    </w:p>
    <w:p w14:paraId="130D37B7"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14:paraId="7D1F3600"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14:paraId="3167ABFE" w14:textId="77777777"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14:paraId="713DEAD7"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6F672374"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62C801F7"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61824" behindDoc="0" locked="0" layoutInCell="1" allowOverlap="1" wp14:anchorId="31A39AA8" wp14:editId="6C70F86B">
                <wp:simplePos x="0" y="0"/>
                <wp:positionH relativeFrom="column">
                  <wp:posOffset>2179320</wp:posOffset>
                </wp:positionH>
                <wp:positionV relativeFrom="paragraph">
                  <wp:posOffset>-448945</wp:posOffset>
                </wp:positionV>
                <wp:extent cx="3721100" cy="615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F31F"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7E4FBA09"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39AA8" id="文字方塊 2" o:spid="_x0000_s1028" type="#_x0000_t202" style="position:absolute;margin-left:171.6pt;margin-top:-35.35pt;width:293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9d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" stroked="f">
                <v:textbox>
                  <w:txbxContent>
                    <w:p w14:paraId="24E4F31F"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7E4FBA09"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2E003F11"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14:paraId="5A803CF3"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04AF24F3"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E293C9E"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1F075809"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3872" behindDoc="0" locked="0" layoutInCell="1" allowOverlap="1" wp14:anchorId="44F71576" wp14:editId="55FF1B9E">
                <wp:simplePos x="0" y="0"/>
                <wp:positionH relativeFrom="column">
                  <wp:posOffset>2242171</wp:posOffset>
                </wp:positionH>
                <wp:positionV relativeFrom="paragraph">
                  <wp:posOffset>-470216</wp:posOffset>
                </wp:positionV>
                <wp:extent cx="3721100" cy="6159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5B0F7"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0CF2D956"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71576" id="文字方塊 3" o:spid="_x0000_s1029" type="#_x0000_t202" style="position:absolute;left:0;text-align:left;margin-left:176.55pt;margin-top:-37pt;width:293pt;height: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qx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" stroked="f">
                <v:textbox>
                  <w:txbxContent>
                    <w:p w14:paraId="5CD5B0F7"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0CF2D956"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77C9148D"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782669C5"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74B490D7"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E25860F"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1094D454"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5920" behindDoc="0" locked="0" layoutInCell="1" allowOverlap="1" wp14:anchorId="36D36EBD" wp14:editId="684C298A">
                <wp:simplePos x="0" y="0"/>
                <wp:positionH relativeFrom="column">
                  <wp:posOffset>2252830</wp:posOffset>
                </wp:positionH>
                <wp:positionV relativeFrom="paragraph">
                  <wp:posOffset>-500904</wp:posOffset>
                </wp:positionV>
                <wp:extent cx="3721100" cy="615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9AF58"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14A87F4A"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36EBD" id="文字方塊 5" o:spid="_x0000_s1030" type="#_x0000_t202" style="position:absolute;left:0;text-align:left;margin-left:177.4pt;margin-top:-39.45pt;width:293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Na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" stroked="f">
                <v:textbox>
                  <w:txbxContent>
                    <w:p w14:paraId="1D59AF58"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w:t>
                      </w:r>
                      <w:proofErr w:type="gramStart"/>
                      <w:r w:rsidRPr="00AF70DD">
                        <w:rPr>
                          <w:rFonts w:eastAsia="標楷體" w:hAnsi="標楷體" w:hint="eastAsia"/>
                          <w:color w:val="FF0000"/>
                          <w:sz w:val="22"/>
                          <w:szCs w:val="22"/>
                        </w:rPr>
                        <w:t>附</w:t>
                      </w:r>
                      <w:proofErr w:type="gramEnd"/>
                      <w:r w:rsidRPr="00AF70DD">
                        <w:rPr>
                          <w:rFonts w:eastAsia="標楷體" w:hAnsi="標楷體" w:hint="eastAsia"/>
                          <w:color w:val="FF0000"/>
                          <w:sz w:val="22"/>
                          <w:szCs w:val="22"/>
                        </w:rPr>
                        <w:t>，勞務、財物採購案請刪除</w:t>
                      </w:r>
                      <w:r w:rsidRPr="00AF70DD">
                        <w:rPr>
                          <w:rFonts w:eastAsia="標楷體" w:hAnsi="標楷體" w:hint="eastAsia"/>
                          <w:color w:val="FF0000"/>
                          <w:sz w:val="22"/>
                          <w:szCs w:val="22"/>
                        </w:rPr>
                        <w:t>)</w:t>
                      </w:r>
                    </w:p>
                    <w:p w14:paraId="14A87F4A"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38A25D0D"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47D8A0F3"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5CA37353" w14:textId="77777777"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0"/>
      <w:footerReference w:type="default" r:id="rId11"/>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1398" w14:textId="77777777" w:rsidR="00674488" w:rsidRDefault="00674488">
      <w:r>
        <w:separator/>
      </w:r>
    </w:p>
  </w:endnote>
  <w:endnote w:type="continuationSeparator" w:id="0">
    <w:p w14:paraId="05308BBF" w14:textId="77777777" w:rsidR="00674488" w:rsidRDefault="0067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Posterama">
    <w:charset w:val="00"/>
    <w:family w:val="swiss"/>
    <w:pitch w:val="variable"/>
    <w:sig w:usb0="A11526FF" w:usb1="D000204B" w:usb2="0001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68CC" w14:textId="563D0272"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1694B">
      <w:rPr>
        <w:rStyle w:val="a4"/>
        <w:noProof/>
      </w:rPr>
      <w:t>1</w:t>
    </w:r>
    <w:r>
      <w:rPr>
        <w:rStyle w:val="a4"/>
      </w:rPr>
      <w:fldChar w:fldCharType="end"/>
    </w:r>
  </w:p>
  <w:p w14:paraId="421926C3" w14:textId="77777777" w:rsidR="00C331DF" w:rsidRDefault="00C33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F0EA" w14:textId="77777777" w:rsidR="00C331DF" w:rsidRDefault="00C331DF">
    <w:pPr>
      <w:pStyle w:val="a5"/>
      <w:framePr w:wrap="around" w:vAnchor="text" w:hAnchor="page" w:x="6099" w:y="31"/>
      <w:rPr>
        <w:rStyle w:val="a4"/>
      </w:rPr>
    </w:pPr>
    <w:r>
      <w:rPr>
        <w:rStyle w:val="a4"/>
      </w:rPr>
      <w:fldChar w:fldCharType="begin"/>
    </w:r>
    <w:r>
      <w:rPr>
        <w:rStyle w:val="a4"/>
      </w:rPr>
      <w:instrText xml:space="preserve">PAGE  </w:instrText>
    </w:r>
    <w:r>
      <w:rPr>
        <w:rStyle w:val="a4"/>
      </w:rPr>
      <w:fldChar w:fldCharType="separate"/>
    </w:r>
    <w:r w:rsidR="00146AF3">
      <w:rPr>
        <w:rStyle w:val="a4"/>
        <w:noProof/>
      </w:rPr>
      <w:t>25</w:t>
    </w:r>
    <w:r>
      <w:rPr>
        <w:rStyle w:val="a4"/>
      </w:rPr>
      <w:fldChar w:fldCharType="end"/>
    </w:r>
  </w:p>
  <w:p w14:paraId="4212F3A9" w14:textId="77777777" w:rsidR="00C331DF" w:rsidRDefault="00C33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816F"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D796FF2" w14:textId="77777777" w:rsidR="00C331DF" w:rsidRDefault="00C33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4F9C"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6AF3">
      <w:rPr>
        <w:rStyle w:val="a4"/>
        <w:noProof/>
      </w:rPr>
      <w:t>31</w:t>
    </w:r>
    <w:r>
      <w:rPr>
        <w:rStyle w:val="a4"/>
      </w:rPr>
      <w:fldChar w:fldCharType="end"/>
    </w:r>
  </w:p>
  <w:p w14:paraId="17720710" w14:textId="77777777" w:rsidR="00C331DF" w:rsidRDefault="00C33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E8D5" w14:textId="77777777" w:rsidR="00674488" w:rsidRDefault="00674488">
      <w:r>
        <w:separator/>
      </w:r>
    </w:p>
  </w:footnote>
  <w:footnote w:type="continuationSeparator" w:id="0">
    <w:p w14:paraId="55ED610C" w14:textId="77777777" w:rsidR="00674488" w:rsidRDefault="00674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F9431AA"/>
    <w:multiLevelType w:val="multilevel"/>
    <w:tmpl w:val="008AF37A"/>
    <w:lvl w:ilvl="0">
      <w:numFmt w:val="bullet"/>
      <w:lvlText w:val="■"/>
      <w:lvlJc w:val="left"/>
      <w:pPr>
        <w:ind w:left="2062" w:hanging="360"/>
      </w:pPr>
      <w:rPr>
        <w:rFonts w:ascii="標楷體" w:eastAsia="標楷體" w:hAnsi="標楷體" w:cs="Times New Roman"/>
      </w:rPr>
    </w:lvl>
    <w:lvl w:ilvl="1">
      <w:numFmt w:val="bullet"/>
      <w:lvlText w:val=""/>
      <w:lvlJc w:val="left"/>
      <w:pPr>
        <w:ind w:left="2662" w:hanging="480"/>
      </w:pPr>
      <w:rPr>
        <w:rFonts w:ascii="Wingdings" w:hAnsi="Wingdings"/>
      </w:rPr>
    </w:lvl>
    <w:lvl w:ilvl="2">
      <w:numFmt w:val="bullet"/>
      <w:lvlText w:val=""/>
      <w:lvlJc w:val="left"/>
      <w:pPr>
        <w:ind w:left="3142" w:hanging="480"/>
      </w:pPr>
      <w:rPr>
        <w:rFonts w:ascii="Wingdings" w:hAnsi="Wingdings"/>
      </w:rPr>
    </w:lvl>
    <w:lvl w:ilvl="3">
      <w:numFmt w:val="bullet"/>
      <w:lvlText w:val=""/>
      <w:lvlJc w:val="left"/>
      <w:pPr>
        <w:ind w:left="3622" w:hanging="480"/>
      </w:pPr>
      <w:rPr>
        <w:rFonts w:ascii="Wingdings" w:hAnsi="Wingdings"/>
      </w:rPr>
    </w:lvl>
    <w:lvl w:ilvl="4">
      <w:numFmt w:val="bullet"/>
      <w:lvlText w:val=""/>
      <w:lvlJc w:val="left"/>
      <w:pPr>
        <w:ind w:left="4102" w:hanging="480"/>
      </w:pPr>
      <w:rPr>
        <w:rFonts w:ascii="Wingdings" w:hAnsi="Wingdings"/>
      </w:rPr>
    </w:lvl>
    <w:lvl w:ilvl="5">
      <w:numFmt w:val="bullet"/>
      <w:lvlText w:val=""/>
      <w:lvlJc w:val="left"/>
      <w:pPr>
        <w:ind w:left="4582" w:hanging="480"/>
      </w:pPr>
      <w:rPr>
        <w:rFonts w:ascii="Wingdings" w:hAnsi="Wingdings"/>
      </w:rPr>
    </w:lvl>
    <w:lvl w:ilvl="6">
      <w:numFmt w:val="bullet"/>
      <w:lvlText w:val=""/>
      <w:lvlJc w:val="left"/>
      <w:pPr>
        <w:ind w:left="5062" w:hanging="480"/>
      </w:pPr>
      <w:rPr>
        <w:rFonts w:ascii="Wingdings" w:hAnsi="Wingdings"/>
      </w:rPr>
    </w:lvl>
    <w:lvl w:ilvl="7">
      <w:numFmt w:val="bullet"/>
      <w:lvlText w:val=""/>
      <w:lvlJc w:val="left"/>
      <w:pPr>
        <w:ind w:left="5542" w:hanging="480"/>
      </w:pPr>
      <w:rPr>
        <w:rFonts w:ascii="Wingdings" w:hAnsi="Wingdings"/>
      </w:rPr>
    </w:lvl>
    <w:lvl w:ilvl="8">
      <w:numFmt w:val="bullet"/>
      <w:lvlText w:val=""/>
      <w:lvlJc w:val="left"/>
      <w:pPr>
        <w:ind w:left="6022" w:hanging="480"/>
      </w:pPr>
      <w:rPr>
        <w:rFonts w:ascii="Wingdings" w:hAnsi="Wingdings"/>
      </w:rPr>
    </w:lvl>
  </w:abstractNum>
  <w:abstractNum w:abstractNumId="5" w15:restartNumberingAfterBreak="0">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6" w15:restartNumberingAfterBreak="0">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0"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3B574993"/>
    <w:multiLevelType w:val="multilevel"/>
    <w:tmpl w:val="AE907724"/>
    <w:lvl w:ilvl="0">
      <w:start w:val="13"/>
      <w:numFmt w:val="decimal"/>
      <w:suff w:val="nothing"/>
      <w:lvlText w:val="(%1)"/>
      <w:lvlJc w:val="left"/>
      <w:pPr>
        <w:ind w:left="1512" w:hanging="36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D69230A"/>
    <w:multiLevelType w:val="hybridMultilevel"/>
    <w:tmpl w:val="7B04CD5E"/>
    <w:lvl w:ilvl="0" w:tplc="FE628316">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3" w15:restartNumberingAfterBreak="0">
    <w:nsid w:val="4206195E"/>
    <w:multiLevelType w:val="hybridMultilevel"/>
    <w:tmpl w:val="B3BCAC16"/>
    <w:lvl w:ilvl="0" w:tplc="FFFFFFFF">
      <w:start w:val="1"/>
      <w:numFmt w:val="decimal"/>
      <w:lvlText w:val="(%1)"/>
      <w:lvlJc w:val="left"/>
      <w:pPr>
        <w:tabs>
          <w:tab w:val="num" w:pos="1420"/>
        </w:tabs>
        <w:ind w:left="1420"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4" w15:restartNumberingAfterBreak="0">
    <w:nsid w:val="45213B23"/>
    <w:multiLevelType w:val="multilevel"/>
    <w:tmpl w:val="FFA4E540"/>
    <w:lvl w:ilvl="0">
      <w:start w:val="1"/>
      <w:numFmt w:val="taiwaneseCountingThousand"/>
      <w:lvlText w:val="%1、"/>
      <w:lvlJc w:val="left"/>
      <w:pPr>
        <w:ind w:left="764" w:hanging="480"/>
      </w:pPr>
      <w:rPr>
        <w:rFonts w:ascii="標楷體" w:eastAsia="標楷體" w:hAnsi="標楷體"/>
        <w:spacing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8" w15:restartNumberingAfterBreak="0">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22" w15:restartNumberingAfterBreak="0">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6" w15:restartNumberingAfterBreak="0">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7" w15:restartNumberingAfterBreak="0">
    <w:nsid w:val="6BD80380"/>
    <w:multiLevelType w:val="hybridMultilevel"/>
    <w:tmpl w:val="C1ECFAE2"/>
    <w:lvl w:ilvl="0" w:tplc="35AED0B2">
      <w:start w:val="1"/>
      <w:numFmt w:val="taiwaneseCountingThousand"/>
      <w:suff w:val="nothing"/>
      <w:lvlText w:val="%1、"/>
      <w:lvlJc w:val="left"/>
      <w:pPr>
        <w:ind w:left="2465"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9"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0" w15:restartNumberingAfterBreak="0">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16cid:durableId="871302587">
    <w:abstractNumId w:val="31"/>
  </w:num>
  <w:num w:numId="2" w16cid:durableId="561142623">
    <w:abstractNumId w:val="3"/>
  </w:num>
  <w:num w:numId="3" w16cid:durableId="1005473318">
    <w:abstractNumId w:val="29"/>
  </w:num>
  <w:num w:numId="4" w16cid:durableId="1057437060">
    <w:abstractNumId w:val="26"/>
  </w:num>
  <w:num w:numId="5" w16cid:durableId="1787966182">
    <w:abstractNumId w:val="13"/>
  </w:num>
  <w:num w:numId="6" w16cid:durableId="1175193716">
    <w:abstractNumId w:val="2"/>
  </w:num>
  <w:num w:numId="7" w16cid:durableId="591476242">
    <w:abstractNumId w:val="10"/>
  </w:num>
  <w:num w:numId="8" w16cid:durableId="1495146077">
    <w:abstractNumId w:val="1"/>
  </w:num>
  <w:num w:numId="9" w16cid:durableId="1330983526">
    <w:abstractNumId w:val="21"/>
  </w:num>
  <w:num w:numId="10" w16cid:durableId="621570637">
    <w:abstractNumId w:val="16"/>
  </w:num>
  <w:num w:numId="11" w16cid:durableId="545407409">
    <w:abstractNumId w:val="30"/>
  </w:num>
  <w:num w:numId="12" w16cid:durableId="1260989001">
    <w:abstractNumId w:val="22"/>
  </w:num>
  <w:num w:numId="13" w16cid:durableId="1329945319">
    <w:abstractNumId w:val="7"/>
  </w:num>
  <w:num w:numId="14" w16cid:durableId="6102276">
    <w:abstractNumId w:val="18"/>
  </w:num>
  <w:num w:numId="15" w16cid:durableId="1080953887">
    <w:abstractNumId w:val="23"/>
  </w:num>
  <w:num w:numId="16" w16cid:durableId="471412992">
    <w:abstractNumId w:val="6"/>
  </w:num>
  <w:num w:numId="17" w16cid:durableId="1434591760">
    <w:abstractNumId w:val="24"/>
  </w:num>
  <w:num w:numId="18" w16cid:durableId="1405646673">
    <w:abstractNumId w:val="8"/>
  </w:num>
  <w:num w:numId="19" w16cid:durableId="990670083">
    <w:abstractNumId w:val="15"/>
  </w:num>
  <w:num w:numId="20" w16cid:durableId="1933733690">
    <w:abstractNumId w:val="20"/>
  </w:num>
  <w:num w:numId="21" w16cid:durableId="1759599874">
    <w:abstractNumId w:val="19"/>
  </w:num>
  <w:num w:numId="22" w16cid:durableId="1401443030">
    <w:abstractNumId w:val="28"/>
  </w:num>
  <w:num w:numId="23" w16cid:durableId="1898475091">
    <w:abstractNumId w:val="0"/>
  </w:num>
  <w:num w:numId="24" w16cid:durableId="1665736788">
    <w:abstractNumId w:val="17"/>
  </w:num>
  <w:num w:numId="25" w16cid:durableId="987130785">
    <w:abstractNumId w:val="5"/>
  </w:num>
  <w:num w:numId="26" w16cid:durableId="1061443488">
    <w:abstractNumId w:val="4"/>
  </w:num>
  <w:num w:numId="27" w16cid:durableId="888761354">
    <w:abstractNumId w:val="12"/>
  </w:num>
  <w:num w:numId="28" w16cid:durableId="1398819011">
    <w:abstractNumId w:val="14"/>
  </w:num>
  <w:num w:numId="29" w16cid:durableId="385031334">
    <w:abstractNumId w:val="11"/>
  </w:num>
  <w:num w:numId="30" w16cid:durableId="1408916648">
    <w:abstractNumId w:val="27"/>
  </w:num>
  <w:num w:numId="31" w16cid:durableId="532814598">
    <w:abstractNumId w:val="9"/>
  </w:num>
  <w:num w:numId="32" w16cid:durableId="178896387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50"/>
    <w:rsid w:val="000002E2"/>
    <w:rsid w:val="00007FB2"/>
    <w:rsid w:val="000105A8"/>
    <w:rsid w:val="0001279B"/>
    <w:rsid w:val="00014AA0"/>
    <w:rsid w:val="000163C0"/>
    <w:rsid w:val="00016712"/>
    <w:rsid w:val="000230B5"/>
    <w:rsid w:val="00023D21"/>
    <w:rsid w:val="00025ECC"/>
    <w:rsid w:val="00033C1A"/>
    <w:rsid w:val="00037C2A"/>
    <w:rsid w:val="00042FA2"/>
    <w:rsid w:val="00043A98"/>
    <w:rsid w:val="00046126"/>
    <w:rsid w:val="00055CFE"/>
    <w:rsid w:val="0006232B"/>
    <w:rsid w:val="00063EF2"/>
    <w:rsid w:val="000669DA"/>
    <w:rsid w:val="00066A23"/>
    <w:rsid w:val="00071068"/>
    <w:rsid w:val="00077665"/>
    <w:rsid w:val="000826F5"/>
    <w:rsid w:val="000916AE"/>
    <w:rsid w:val="0009222F"/>
    <w:rsid w:val="000943B9"/>
    <w:rsid w:val="000A37AE"/>
    <w:rsid w:val="000A7869"/>
    <w:rsid w:val="000B2005"/>
    <w:rsid w:val="000B37B4"/>
    <w:rsid w:val="000B3D45"/>
    <w:rsid w:val="000B442A"/>
    <w:rsid w:val="000B474E"/>
    <w:rsid w:val="000C20D4"/>
    <w:rsid w:val="000C3ED3"/>
    <w:rsid w:val="000C3F5F"/>
    <w:rsid w:val="000D0292"/>
    <w:rsid w:val="000E585F"/>
    <w:rsid w:val="000F2EFC"/>
    <w:rsid w:val="00101C5C"/>
    <w:rsid w:val="001047A3"/>
    <w:rsid w:val="0011061B"/>
    <w:rsid w:val="00110A93"/>
    <w:rsid w:val="001173A7"/>
    <w:rsid w:val="00131245"/>
    <w:rsid w:val="00140B3A"/>
    <w:rsid w:val="00142EFB"/>
    <w:rsid w:val="001433D3"/>
    <w:rsid w:val="00146AF3"/>
    <w:rsid w:val="00157CF5"/>
    <w:rsid w:val="0016007C"/>
    <w:rsid w:val="00163D64"/>
    <w:rsid w:val="00165A68"/>
    <w:rsid w:val="001715ED"/>
    <w:rsid w:val="00174A9F"/>
    <w:rsid w:val="00180FA0"/>
    <w:rsid w:val="00181C55"/>
    <w:rsid w:val="00181FB1"/>
    <w:rsid w:val="001841D7"/>
    <w:rsid w:val="00185195"/>
    <w:rsid w:val="00193250"/>
    <w:rsid w:val="00193C31"/>
    <w:rsid w:val="001B42CC"/>
    <w:rsid w:val="001B61AE"/>
    <w:rsid w:val="001D091D"/>
    <w:rsid w:val="001D24F8"/>
    <w:rsid w:val="001E1C25"/>
    <w:rsid w:val="001F60DF"/>
    <w:rsid w:val="0020105A"/>
    <w:rsid w:val="002042E5"/>
    <w:rsid w:val="00204BFB"/>
    <w:rsid w:val="00206D57"/>
    <w:rsid w:val="0021262B"/>
    <w:rsid w:val="00212668"/>
    <w:rsid w:val="0021393F"/>
    <w:rsid w:val="002146E8"/>
    <w:rsid w:val="00217547"/>
    <w:rsid w:val="00222882"/>
    <w:rsid w:val="0023305E"/>
    <w:rsid w:val="00242D31"/>
    <w:rsid w:val="00244D08"/>
    <w:rsid w:val="002463E3"/>
    <w:rsid w:val="002478E6"/>
    <w:rsid w:val="00252AE3"/>
    <w:rsid w:val="0025748E"/>
    <w:rsid w:val="00266DE1"/>
    <w:rsid w:val="00271D70"/>
    <w:rsid w:val="002745C3"/>
    <w:rsid w:val="00292995"/>
    <w:rsid w:val="00293DD0"/>
    <w:rsid w:val="002A3A3B"/>
    <w:rsid w:val="002A5E1D"/>
    <w:rsid w:val="002B1FEF"/>
    <w:rsid w:val="002B3EF1"/>
    <w:rsid w:val="002B640E"/>
    <w:rsid w:val="002C2272"/>
    <w:rsid w:val="002C3D79"/>
    <w:rsid w:val="002C593B"/>
    <w:rsid w:val="002D39D6"/>
    <w:rsid w:val="002D4BA7"/>
    <w:rsid w:val="002D6147"/>
    <w:rsid w:val="002D62A4"/>
    <w:rsid w:val="002D7292"/>
    <w:rsid w:val="002D7843"/>
    <w:rsid w:val="002E4188"/>
    <w:rsid w:val="002E706F"/>
    <w:rsid w:val="002F2835"/>
    <w:rsid w:val="002F4AAB"/>
    <w:rsid w:val="002F651D"/>
    <w:rsid w:val="002F70BE"/>
    <w:rsid w:val="0030165E"/>
    <w:rsid w:val="0030326D"/>
    <w:rsid w:val="003067A6"/>
    <w:rsid w:val="003128AF"/>
    <w:rsid w:val="003271B0"/>
    <w:rsid w:val="00331AC2"/>
    <w:rsid w:val="00342C89"/>
    <w:rsid w:val="00342CDC"/>
    <w:rsid w:val="0034610C"/>
    <w:rsid w:val="00354526"/>
    <w:rsid w:val="00355BEC"/>
    <w:rsid w:val="00357154"/>
    <w:rsid w:val="00357331"/>
    <w:rsid w:val="003641EF"/>
    <w:rsid w:val="00372BAF"/>
    <w:rsid w:val="003773FE"/>
    <w:rsid w:val="00384489"/>
    <w:rsid w:val="003848B6"/>
    <w:rsid w:val="003850C3"/>
    <w:rsid w:val="003A61AF"/>
    <w:rsid w:val="003A7520"/>
    <w:rsid w:val="003B2AA9"/>
    <w:rsid w:val="003B3639"/>
    <w:rsid w:val="003B6B8C"/>
    <w:rsid w:val="003B7A1C"/>
    <w:rsid w:val="003B7A90"/>
    <w:rsid w:val="003C23C6"/>
    <w:rsid w:val="003C2A2A"/>
    <w:rsid w:val="003C5DAF"/>
    <w:rsid w:val="003D65B9"/>
    <w:rsid w:val="003E0A26"/>
    <w:rsid w:val="003E44E4"/>
    <w:rsid w:val="003E5067"/>
    <w:rsid w:val="003E6F63"/>
    <w:rsid w:val="003F75B2"/>
    <w:rsid w:val="00401731"/>
    <w:rsid w:val="00406C68"/>
    <w:rsid w:val="00407931"/>
    <w:rsid w:val="004102C8"/>
    <w:rsid w:val="0041187A"/>
    <w:rsid w:val="00411958"/>
    <w:rsid w:val="00417437"/>
    <w:rsid w:val="00430434"/>
    <w:rsid w:val="00436B8C"/>
    <w:rsid w:val="004376F1"/>
    <w:rsid w:val="004433D3"/>
    <w:rsid w:val="00443FC2"/>
    <w:rsid w:val="004460BF"/>
    <w:rsid w:val="004472AC"/>
    <w:rsid w:val="00461029"/>
    <w:rsid w:val="00464140"/>
    <w:rsid w:val="00470B48"/>
    <w:rsid w:val="004765E6"/>
    <w:rsid w:val="004768C1"/>
    <w:rsid w:val="004801D6"/>
    <w:rsid w:val="00480252"/>
    <w:rsid w:val="004849DB"/>
    <w:rsid w:val="00486349"/>
    <w:rsid w:val="00487267"/>
    <w:rsid w:val="0048737B"/>
    <w:rsid w:val="00490DA6"/>
    <w:rsid w:val="00492C12"/>
    <w:rsid w:val="004A19AE"/>
    <w:rsid w:val="004A4220"/>
    <w:rsid w:val="004B33BC"/>
    <w:rsid w:val="004B4DA9"/>
    <w:rsid w:val="004B512C"/>
    <w:rsid w:val="004B5D5D"/>
    <w:rsid w:val="004B6855"/>
    <w:rsid w:val="004C54D2"/>
    <w:rsid w:val="004D5E59"/>
    <w:rsid w:val="004E03C5"/>
    <w:rsid w:val="004E0E5F"/>
    <w:rsid w:val="004F1276"/>
    <w:rsid w:val="004F3187"/>
    <w:rsid w:val="004F6471"/>
    <w:rsid w:val="00503DF3"/>
    <w:rsid w:val="00504B12"/>
    <w:rsid w:val="00507209"/>
    <w:rsid w:val="005224E0"/>
    <w:rsid w:val="00530CDE"/>
    <w:rsid w:val="00531F2B"/>
    <w:rsid w:val="00532FCD"/>
    <w:rsid w:val="005475BE"/>
    <w:rsid w:val="00550293"/>
    <w:rsid w:val="0055126C"/>
    <w:rsid w:val="00551455"/>
    <w:rsid w:val="00560456"/>
    <w:rsid w:val="00561802"/>
    <w:rsid w:val="00562D76"/>
    <w:rsid w:val="005769C2"/>
    <w:rsid w:val="00577B6A"/>
    <w:rsid w:val="00577CD2"/>
    <w:rsid w:val="005802A1"/>
    <w:rsid w:val="00580393"/>
    <w:rsid w:val="00585C72"/>
    <w:rsid w:val="00591B55"/>
    <w:rsid w:val="00593F9E"/>
    <w:rsid w:val="005946FB"/>
    <w:rsid w:val="00596026"/>
    <w:rsid w:val="00596027"/>
    <w:rsid w:val="005A1BED"/>
    <w:rsid w:val="005A4361"/>
    <w:rsid w:val="005A49CA"/>
    <w:rsid w:val="005A5B1D"/>
    <w:rsid w:val="005A7C2E"/>
    <w:rsid w:val="005B00D8"/>
    <w:rsid w:val="005B0CCC"/>
    <w:rsid w:val="005B2FE1"/>
    <w:rsid w:val="005B3EBB"/>
    <w:rsid w:val="005B4686"/>
    <w:rsid w:val="005B7AB9"/>
    <w:rsid w:val="005C4395"/>
    <w:rsid w:val="005C5493"/>
    <w:rsid w:val="005D44A7"/>
    <w:rsid w:val="005E01A0"/>
    <w:rsid w:val="005F3931"/>
    <w:rsid w:val="005F6182"/>
    <w:rsid w:val="00605BCC"/>
    <w:rsid w:val="00606ED7"/>
    <w:rsid w:val="00612D79"/>
    <w:rsid w:val="0062233A"/>
    <w:rsid w:val="00633A02"/>
    <w:rsid w:val="0063545A"/>
    <w:rsid w:val="00635FC1"/>
    <w:rsid w:val="006366C4"/>
    <w:rsid w:val="00636E35"/>
    <w:rsid w:val="00646178"/>
    <w:rsid w:val="006556B1"/>
    <w:rsid w:val="00673D4E"/>
    <w:rsid w:val="00674488"/>
    <w:rsid w:val="00684EFE"/>
    <w:rsid w:val="00695AA4"/>
    <w:rsid w:val="006A0894"/>
    <w:rsid w:val="006A3AA9"/>
    <w:rsid w:val="006A6447"/>
    <w:rsid w:val="006B18E9"/>
    <w:rsid w:val="006B3457"/>
    <w:rsid w:val="006B3A39"/>
    <w:rsid w:val="006B4A99"/>
    <w:rsid w:val="006B571E"/>
    <w:rsid w:val="006C5F6B"/>
    <w:rsid w:val="006D2B88"/>
    <w:rsid w:val="006D5A60"/>
    <w:rsid w:val="006E0C8D"/>
    <w:rsid w:val="006E16BA"/>
    <w:rsid w:val="006E1C4B"/>
    <w:rsid w:val="006E66A5"/>
    <w:rsid w:val="006F341B"/>
    <w:rsid w:val="006F5420"/>
    <w:rsid w:val="006F5EEB"/>
    <w:rsid w:val="00704960"/>
    <w:rsid w:val="00706AAF"/>
    <w:rsid w:val="00711D7D"/>
    <w:rsid w:val="007144E1"/>
    <w:rsid w:val="00714A1A"/>
    <w:rsid w:val="00717A3B"/>
    <w:rsid w:val="007209AE"/>
    <w:rsid w:val="00721906"/>
    <w:rsid w:val="007245AA"/>
    <w:rsid w:val="00732846"/>
    <w:rsid w:val="00733E8E"/>
    <w:rsid w:val="00740B25"/>
    <w:rsid w:val="00741CAA"/>
    <w:rsid w:val="00742512"/>
    <w:rsid w:val="00742F78"/>
    <w:rsid w:val="00743F3C"/>
    <w:rsid w:val="00756571"/>
    <w:rsid w:val="00757C8F"/>
    <w:rsid w:val="0076682F"/>
    <w:rsid w:val="00767B7A"/>
    <w:rsid w:val="00774796"/>
    <w:rsid w:val="007764E1"/>
    <w:rsid w:val="00783A8C"/>
    <w:rsid w:val="007906C8"/>
    <w:rsid w:val="007A3901"/>
    <w:rsid w:val="007A7957"/>
    <w:rsid w:val="007B1933"/>
    <w:rsid w:val="007B3B70"/>
    <w:rsid w:val="007B41C6"/>
    <w:rsid w:val="007B4F2E"/>
    <w:rsid w:val="007B78FE"/>
    <w:rsid w:val="007C2A21"/>
    <w:rsid w:val="007C340E"/>
    <w:rsid w:val="007C5467"/>
    <w:rsid w:val="007C6E38"/>
    <w:rsid w:val="007C70B3"/>
    <w:rsid w:val="007D0710"/>
    <w:rsid w:val="007D0920"/>
    <w:rsid w:val="007D218B"/>
    <w:rsid w:val="007D69A6"/>
    <w:rsid w:val="007D6E88"/>
    <w:rsid w:val="007E28C5"/>
    <w:rsid w:val="007E527A"/>
    <w:rsid w:val="007E6DC3"/>
    <w:rsid w:val="007F0D1C"/>
    <w:rsid w:val="007F0E10"/>
    <w:rsid w:val="007F30FF"/>
    <w:rsid w:val="007F4213"/>
    <w:rsid w:val="00806D14"/>
    <w:rsid w:val="00810959"/>
    <w:rsid w:val="00811112"/>
    <w:rsid w:val="00811A6C"/>
    <w:rsid w:val="008161F3"/>
    <w:rsid w:val="008214DA"/>
    <w:rsid w:val="00822F4C"/>
    <w:rsid w:val="0082666F"/>
    <w:rsid w:val="00827379"/>
    <w:rsid w:val="008377DB"/>
    <w:rsid w:val="00843BAD"/>
    <w:rsid w:val="008510AB"/>
    <w:rsid w:val="008522D2"/>
    <w:rsid w:val="0085468E"/>
    <w:rsid w:val="00854EEE"/>
    <w:rsid w:val="008564F8"/>
    <w:rsid w:val="00866332"/>
    <w:rsid w:val="00867068"/>
    <w:rsid w:val="008721E9"/>
    <w:rsid w:val="0087500D"/>
    <w:rsid w:val="00880824"/>
    <w:rsid w:val="00883E75"/>
    <w:rsid w:val="00896427"/>
    <w:rsid w:val="008B6535"/>
    <w:rsid w:val="008C2760"/>
    <w:rsid w:val="008C2C60"/>
    <w:rsid w:val="008C41EF"/>
    <w:rsid w:val="008C4904"/>
    <w:rsid w:val="008C7CDF"/>
    <w:rsid w:val="008D59EF"/>
    <w:rsid w:val="008E076E"/>
    <w:rsid w:val="008E38E3"/>
    <w:rsid w:val="008F1D9A"/>
    <w:rsid w:val="008F4220"/>
    <w:rsid w:val="0090091F"/>
    <w:rsid w:val="00900EE9"/>
    <w:rsid w:val="0091694B"/>
    <w:rsid w:val="009177F5"/>
    <w:rsid w:val="009327AF"/>
    <w:rsid w:val="009367A3"/>
    <w:rsid w:val="0094050B"/>
    <w:rsid w:val="00940E50"/>
    <w:rsid w:val="00947072"/>
    <w:rsid w:val="009526D0"/>
    <w:rsid w:val="009539A3"/>
    <w:rsid w:val="009577A1"/>
    <w:rsid w:val="009712B7"/>
    <w:rsid w:val="00975534"/>
    <w:rsid w:val="00980ADF"/>
    <w:rsid w:val="0098201D"/>
    <w:rsid w:val="009826F8"/>
    <w:rsid w:val="009B342E"/>
    <w:rsid w:val="009B414D"/>
    <w:rsid w:val="009B5162"/>
    <w:rsid w:val="009B591C"/>
    <w:rsid w:val="009D3735"/>
    <w:rsid w:val="009E33ED"/>
    <w:rsid w:val="009F0012"/>
    <w:rsid w:val="009F18A2"/>
    <w:rsid w:val="009F3858"/>
    <w:rsid w:val="009F54B5"/>
    <w:rsid w:val="00A022AC"/>
    <w:rsid w:val="00A07A98"/>
    <w:rsid w:val="00A1296A"/>
    <w:rsid w:val="00A143EC"/>
    <w:rsid w:val="00A159FA"/>
    <w:rsid w:val="00A15B57"/>
    <w:rsid w:val="00A21596"/>
    <w:rsid w:val="00A24305"/>
    <w:rsid w:val="00A45FE3"/>
    <w:rsid w:val="00A55DEF"/>
    <w:rsid w:val="00A56046"/>
    <w:rsid w:val="00A61640"/>
    <w:rsid w:val="00A618E5"/>
    <w:rsid w:val="00A648DF"/>
    <w:rsid w:val="00A66AD5"/>
    <w:rsid w:val="00A71D11"/>
    <w:rsid w:val="00A7351A"/>
    <w:rsid w:val="00A74A6E"/>
    <w:rsid w:val="00A80ADA"/>
    <w:rsid w:val="00A87EA8"/>
    <w:rsid w:val="00A90A23"/>
    <w:rsid w:val="00A93CC5"/>
    <w:rsid w:val="00A9469B"/>
    <w:rsid w:val="00A94748"/>
    <w:rsid w:val="00A9560C"/>
    <w:rsid w:val="00A97030"/>
    <w:rsid w:val="00AA3EF2"/>
    <w:rsid w:val="00AA7816"/>
    <w:rsid w:val="00AB036E"/>
    <w:rsid w:val="00AB0A63"/>
    <w:rsid w:val="00AB124D"/>
    <w:rsid w:val="00AB5B6B"/>
    <w:rsid w:val="00AC58FA"/>
    <w:rsid w:val="00AC682F"/>
    <w:rsid w:val="00AC7029"/>
    <w:rsid w:val="00AD12A5"/>
    <w:rsid w:val="00AD3828"/>
    <w:rsid w:val="00AD6054"/>
    <w:rsid w:val="00AE1E48"/>
    <w:rsid w:val="00AE450F"/>
    <w:rsid w:val="00AE5B1A"/>
    <w:rsid w:val="00AE5B83"/>
    <w:rsid w:val="00AE75BA"/>
    <w:rsid w:val="00AF4620"/>
    <w:rsid w:val="00AF483D"/>
    <w:rsid w:val="00AF5376"/>
    <w:rsid w:val="00AF646A"/>
    <w:rsid w:val="00B0065A"/>
    <w:rsid w:val="00B036F5"/>
    <w:rsid w:val="00B1158E"/>
    <w:rsid w:val="00B13003"/>
    <w:rsid w:val="00B15549"/>
    <w:rsid w:val="00B25277"/>
    <w:rsid w:val="00B2567B"/>
    <w:rsid w:val="00B273C6"/>
    <w:rsid w:val="00B30B0B"/>
    <w:rsid w:val="00B400B0"/>
    <w:rsid w:val="00B40FCC"/>
    <w:rsid w:val="00B4283D"/>
    <w:rsid w:val="00B445F0"/>
    <w:rsid w:val="00B57F0D"/>
    <w:rsid w:val="00B67505"/>
    <w:rsid w:val="00B73DB5"/>
    <w:rsid w:val="00B74882"/>
    <w:rsid w:val="00B75F48"/>
    <w:rsid w:val="00B76387"/>
    <w:rsid w:val="00B8035C"/>
    <w:rsid w:val="00BB1108"/>
    <w:rsid w:val="00BB4CC2"/>
    <w:rsid w:val="00BB64A8"/>
    <w:rsid w:val="00BC26D0"/>
    <w:rsid w:val="00BC74B1"/>
    <w:rsid w:val="00BD0167"/>
    <w:rsid w:val="00BD1327"/>
    <w:rsid w:val="00BD77F5"/>
    <w:rsid w:val="00BD7FEB"/>
    <w:rsid w:val="00BE0501"/>
    <w:rsid w:val="00BE0CE7"/>
    <w:rsid w:val="00BE7D31"/>
    <w:rsid w:val="00BF5284"/>
    <w:rsid w:val="00C02C44"/>
    <w:rsid w:val="00C12199"/>
    <w:rsid w:val="00C16151"/>
    <w:rsid w:val="00C168CA"/>
    <w:rsid w:val="00C17460"/>
    <w:rsid w:val="00C17927"/>
    <w:rsid w:val="00C201BD"/>
    <w:rsid w:val="00C242E5"/>
    <w:rsid w:val="00C257E6"/>
    <w:rsid w:val="00C27BD4"/>
    <w:rsid w:val="00C331DF"/>
    <w:rsid w:val="00C363BF"/>
    <w:rsid w:val="00C46384"/>
    <w:rsid w:val="00C46811"/>
    <w:rsid w:val="00C52A69"/>
    <w:rsid w:val="00C5697A"/>
    <w:rsid w:val="00C63221"/>
    <w:rsid w:val="00C675A9"/>
    <w:rsid w:val="00C67EF9"/>
    <w:rsid w:val="00C7143F"/>
    <w:rsid w:val="00C75F17"/>
    <w:rsid w:val="00C763B9"/>
    <w:rsid w:val="00C815B2"/>
    <w:rsid w:val="00C91B46"/>
    <w:rsid w:val="00CA4313"/>
    <w:rsid w:val="00CB3359"/>
    <w:rsid w:val="00CB4103"/>
    <w:rsid w:val="00CC4D7D"/>
    <w:rsid w:val="00CD371B"/>
    <w:rsid w:val="00CD48BD"/>
    <w:rsid w:val="00CD4E97"/>
    <w:rsid w:val="00CD6AEF"/>
    <w:rsid w:val="00CD6ED0"/>
    <w:rsid w:val="00CE516C"/>
    <w:rsid w:val="00CF12E3"/>
    <w:rsid w:val="00CF18C5"/>
    <w:rsid w:val="00CF1FC6"/>
    <w:rsid w:val="00D00385"/>
    <w:rsid w:val="00D043B8"/>
    <w:rsid w:val="00D045F1"/>
    <w:rsid w:val="00D15011"/>
    <w:rsid w:val="00D22019"/>
    <w:rsid w:val="00D253C8"/>
    <w:rsid w:val="00D25A51"/>
    <w:rsid w:val="00D342A0"/>
    <w:rsid w:val="00D43EE7"/>
    <w:rsid w:val="00D57443"/>
    <w:rsid w:val="00D60560"/>
    <w:rsid w:val="00D63BB0"/>
    <w:rsid w:val="00D7353C"/>
    <w:rsid w:val="00D755BC"/>
    <w:rsid w:val="00D776C4"/>
    <w:rsid w:val="00D843F3"/>
    <w:rsid w:val="00D85930"/>
    <w:rsid w:val="00D90B4C"/>
    <w:rsid w:val="00D9704E"/>
    <w:rsid w:val="00DA66EF"/>
    <w:rsid w:val="00DB0E85"/>
    <w:rsid w:val="00DB1B5E"/>
    <w:rsid w:val="00DB55B4"/>
    <w:rsid w:val="00DC443A"/>
    <w:rsid w:val="00DC4EFE"/>
    <w:rsid w:val="00DD0EB8"/>
    <w:rsid w:val="00DD1592"/>
    <w:rsid w:val="00DD41AB"/>
    <w:rsid w:val="00DD61C7"/>
    <w:rsid w:val="00DD679C"/>
    <w:rsid w:val="00DE1350"/>
    <w:rsid w:val="00DE1881"/>
    <w:rsid w:val="00DE30F6"/>
    <w:rsid w:val="00DE6D61"/>
    <w:rsid w:val="00DE78BD"/>
    <w:rsid w:val="00DE7A5F"/>
    <w:rsid w:val="00DF3603"/>
    <w:rsid w:val="00E0269A"/>
    <w:rsid w:val="00E03362"/>
    <w:rsid w:val="00E13555"/>
    <w:rsid w:val="00E14E28"/>
    <w:rsid w:val="00E16FE4"/>
    <w:rsid w:val="00E24A9A"/>
    <w:rsid w:val="00E25ED3"/>
    <w:rsid w:val="00E34AC1"/>
    <w:rsid w:val="00E35C63"/>
    <w:rsid w:val="00E36858"/>
    <w:rsid w:val="00E370E9"/>
    <w:rsid w:val="00E403FD"/>
    <w:rsid w:val="00E434D8"/>
    <w:rsid w:val="00E453A8"/>
    <w:rsid w:val="00E461CA"/>
    <w:rsid w:val="00E55220"/>
    <w:rsid w:val="00E633D5"/>
    <w:rsid w:val="00E6479F"/>
    <w:rsid w:val="00E701C6"/>
    <w:rsid w:val="00E7564F"/>
    <w:rsid w:val="00E77D4F"/>
    <w:rsid w:val="00E80AAF"/>
    <w:rsid w:val="00E842AC"/>
    <w:rsid w:val="00E86C55"/>
    <w:rsid w:val="00E93609"/>
    <w:rsid w:val="00E95AE9"/>
    <w:rsid w:val="00E95FF5"/>
    <w:rsid w:val="00E978F1"/>
    <w:rsid w:val="00EB0425"/>
    <w:rsid w:val="00EB7ADA"/>
    <w:rsid w:val="00EB7E21"/>
    <w:rsid w:val="00EC0C17"/>
    <w:rsid w:val="00EC0EED"/>
    <w:rsid w:val="00EC2855"/>
    <w:rsid w:val="00EC730A"/>
    <w:rsid w:val="00ED4DEA"/>
    <w:rsid w:val="00EE4F52"/>
    <w:rsid w:val="00EE53B1"/>
    <w:rsid w:val="00EF096D"/>
    <w:rsid w:val="00EF4519"/>
    <w:rsid w:val="00EF6635"/>
    <w:rsid w:val="00EF6C0C"/>
    <w:rsid w:val="00F02023"/>
    <w:rsid w:val="00F14DE3"/>
    <w:rsid w:val="00F17B61"/>
    <w:rsid w:val="00F21912"/>
    <w:rsid w:val="00F30B0A"/>
    <w:rsid w:val="00F32053"/>
    <w:rsid w:val="00F32E21"/>
    <w:rsid w:val="00F369A7"/>
    <w:rsid w:val="00F36F51"/>
    <w:rsid w:val="00F4041C"/>
    <w:rsid w:val="00F42B12"/>
    <w:rsid w:val="00F47270"/>
    <w:rsid w:val="00F50107"/>
    <w:rsid w:val="00F5244C"/>
    <w:rsid w:val="00F52B37"/>
    <w:rsid w:val="00F63C6B"/>
    <w:rsid w:val="00F63F50"/>
    <w:rsid w:val="00F678D4"/>
    <w:rsid w:val="00F71358"/>
    <w:rsid w:val="00F80816"/>
    <w:rsid w:val="00F81882"/>
    <w:rsid w:val="00F930B5"/>
    <w:rsid w:val="00F96A42"/>
    <w:rsid w:val="00F96DEC"/>
    <w:rsid w:val="00F97460"/>
    <w:rsid w:val="00FB2BC3"/>
    <w:rsid w:val="00FB2C73"/>
    <w:rsid w:val="00FB4B07"/>
    <w:rsid w:val="00FB4D77"/>
    <w:rsid w:val="00FB6A91"/>
    <w:rsid w:val="00FC26F3"/>
    <w:rsid w:val="00FC390D"/>
    <w:rsid w:val="00FC673F"/>
    <w:rsid w:val="00FD1FAA"/>
    <w:rsid w:val="00FD3CDD"/>
    <w:rsid w:val="00FE43CA"/>
    <w:rsid w:val="00FE7282"/>
    <w:rsid w:val="00FE79E0"/>
    <w:rsid w:val="00FF2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0AE82550"/>
  <w15:docId w15:val="{792A7366-CD6C-4EBA-8ABE-2DCF6557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customStyle="1" w:styleId="Default">
    <w:name w:val="Default"/>
    <w:rsid w:val="00562D76"/>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38</Pages>
  <Words>5107</Words>
  <Characters>29114</Characters>
  <Application>Microsoft Office Word</Application>
  <DocSecurity>0</DocSecurity>
  <Lines>242</Lines>
  <Paragraphs>68</Paragraphs>
  <ScaleCrop>false</ScaleCrop>
  <Company/>
  <LinksUpToDate>false</LinksUpToDate>
  <CharactersWithSpaces>34153</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勞工局</cp:lastModifiedBy>
  <cp:revision>161</cp:revision>
  <cp:lastPrinted>2020-01-08T01:00:00Z</cp:lastPrinted>
  <dcterms:created xsi:type="dcterms:W3CDTF">2021-10-29T09:08:00Z</dcterms:created>
  <dcterms:modified xsi:type="dcterms:W3CDTF">2023-11-23T02:01:00Z</dcterms:modified>
</cp:coreProperties>
</file>