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DC320" w14:textId="77777777" w:rsidR="002767EC" w:rsidRPr="00BD34D5" w:rsidRDefault="002767EC" w:rsidP="00773352">
      <w:pPr>
        <w:widowControl/>
        <w:spacing w:line="420" w:lineRule="exact"/>
        <w:rPr>
          <w:rFonts w:ascii="標楷體" w:eastAsia="標楷體" w:hAnsi="標楷體" w:cs="新細明體"/>
          <w:vanish/>
          <w:kern w:val="0"/>
        </w:rPr>
      </w:pPr>
    </w:p>
    <w:p w14:paraId="476365D6" w14:textId="77777777" w:rsidR="00167699" w:rsidRPr="00616667" w:rsidRDefault="00167699" w:rsidP="00167699">
      <w:pPr>
        <w:jc w:val="center"/>
        <w:rPr>
          <w:rFonts w:ascii="標楷體" w:eastAsia="標楷體" w:hAnsi="標楷體"/>
          <w:sz w:val="144"/>
          <w:szCs w:val="144"/>
        </w:rPr>
      </w:pPr>
      <w:r w:rsidRPr="00616667">
        <w:rPr>
          <w:rFonts w:ascii="標楷體" w:eastAsia="標楷體" w:hAnsi="標楷體" w:hint="eastAsia"/>
          <w:sz w:val="144"/>
          <w:szCs w:val="144"/>
        </w:rPr>
        <w:t>勞動部</w:t>
      </w:r>
    </w:p>
    <w:p w14:paraId="4B4699F5" w14:textId="77777777" w:rsidR="00167699" w:rsidRDefault="00167699" w:rsidP="00167699">
      <w:pPr>
        <w:jc w:val="distribute"/>
        <w:rPr>
          <w:rFonts w:ascii="標楷體" w:eastAsia="標楷體" w:hAnsi="標楷體"/>
          <w:sz w:val="48"/>
          <w:szCs w:val="48"/>
        </w:rPr>
      </w:pPr>
    </w:p>
    <w:p w14:paraId="6E8D3653" w14:textId="77777777" w:rsidR="00167699" w:rsidRDefault="00167699" w:rsidP="00167699">
      <w:pPr>
        <w:jc w:val="distribute"/>
        <w:rPr>
          <w:rFonts w:ascii="標楷體" w:eastAsia="標楷體" w:hAnsi="標楷體"/>
          <w:sz w:val="48"/>
          <w:szCs w:val="48"/>
        </w:rPr>
      </w:pPr>
    </w:p>
    <w:p w14:paraId="3A6A04B1" w14:textId="77777777" w:rsidR="00167699" w:rsidRDefault="00167699" w:rsidP="00167699">
      <w:pPr>
        <w:jc w:val="distribute"/>
        <w:rPr>
          <w:rFonts w:ascii="標楷體" w:eastAsia="標楷體" w:hAnsi="標楷體"/>
          <w:sz w:val="48"/>
          <w:szCs w:val="48"/>
        </w:rPr>
      </w:pPr>
    </w:p>
    <w:p w14:paraId="1042BB91" w14:textId="77777777" w:rsidR="00167699" w:rsidRDefault="00167699" w:rsidP="00167699">
      <w:pPr>
        <w:jc w:val="distribute"/>
        <w:rPr>
          <w:rFonts w:ascii="標楷體" w:eastAsia="標楷體" w:hAnsi="標楷體"/>
          <w:sz w:val="48"/>
          <w:szCs w:val="48"/>
        </w:rPr>
      </w:pPr>
    </w:p>
    <w:p w14:paraId="6B22652B" w14:textId="77777777" w:rsidR="00167699" w:rsidRDefault="00167699" w:rsidP="00167699">
      <w:pPr>
        <w:jc w:val="distribute"/>
        <w:rPr>
          <w:rFonts w:ascii="標楷體" w:eastAsia="標楷體" w:hAnsi="標楷體"/>
          <w:b/>
          <w:sz w:val="80"/>
          <w:szCs w:val="80"/>
        </w:rPr>
      </w:pPr>
      <w:r w:rsidRPr="00932E59">
        <w:rPr>
          <w:rFonts w:ascii="標楷體" w:eastAsia="標楷體" w:hAnsi="標楷體" w:hint="eastAsia"/>
          <w:b/>
          <w:sz w:val="80"/>
          <w:szCs w:val="80"/>
        </w:rPr>
        <w:t>工作規則參考手冊</w:t>
      </w:r>
    </w:p>
    <w:p w14:paraId="21900501" w14:textId="77777777" w:rsidR="00167699" w:rsidRDefault="00167699" w:rsidP="00167699">
      <w:pPr>
        <w:jc w:val="distribute"/>
        <w:rPr>
          <w:rFonts w:ascii="標楷體" w:eastAsia="標楷體" w:hAnsi="標楷體"/>
          <w:b/>
          <w:sz w:val="80"/>
          <w:szCs w:val="80"/>
        </w:rPr>
      </w:pPr>
    </w:p>
    <w:p w14:paraId="2D1CBDDF" w14:textId="77777777" w:rsidR="00167699" w:rsidRDefault="00167699" w:rsidP="00167699">
      <w:pPr>
        <w:jc w:val="distribute"/>
        <w:rPr>
          <w:rFonts w:ascii="標楷體" w:eastAsia="標楷體" w:hAnsi="標楷體"/>
          <w:b/>
          <w:sz w:val="80"/>
          <w:szCs w:val="80"/>
        </w:rPr>
      </w:pPr>
    </w:p>
    <w:p w14:paraId="42ACEAEE" w14:textId="77777777" w:rsidR="00167699" w:rsidRDefault="00167699" w:rsidP="00167699">
      <w:pPr>
        <w:jc w:val="distribute"/>
        <w:rPr>
          <w:rFonts w:ascii="標楷體" w:eastAsia="標楷體" w:hAnsi="標楷體"/>
          <w:b/>
          <w:sz w:val="80"/>
          <w:szCs w:val="80"/>
        </w:rPr>
      </w:pPr>
    </w:p>
    <w:p w14:paraId="7EBD7AE8" w14:textId="77777777" w:rsidR="00167699" w:rsidRDefault="00167699" w:rsidP="00167699">
      <w:pPr>
        <w:jc w:val="distribute"/>
        <w:rPr>
          <w:rFonts w:ascii="標楷體" w:eastAsia="標楷體" w:hAnsi="標楷體"/>
          <w:b/>
          <w:sz w:val="80"/>
          <w:szCs w:val="80"/>
        </w:rPr>
      </w:pPr>
    </w:p>
    <w:p w14:paraId="46211D4D" w14:textId="77777777" w:rsidR="00167699" w:rsidRDefault="00167699" w:rsidP="00167699">
      <w:pPr>
        <w:jc w:val="distribute"/>
        <w:rPr>
          <w:rFonts w:ascii="標楷體" w:eastAsia="標楷體" w:hAnsi="標楷體"/>
          <w:b/>
          <w:sz w:val="80"/>
          <w:szCs w:val="80"/>
        </w:rPr>
      </w:pPr>
    </w:p>
    <w:p w14:paraId="7F6DF919" w14:textId="4FA7F7F2" w:rsidR="00167699" w:rsidRPr="00A555D8" w:rsidRDefault="00167699" w:rsidP="00D30A91">
      <w:pPr>
        <w:jc w:val="center"/>
        <w:rPr>
          <w:rFonts w:ascii="標楷體" w:eastAsia="標楷體" w:hAnsi="標楷體"/>
          <w:b/>
          <w:color w:val="FF0000"/>
          <w:sz w:val="56"/>
          <w:szCs w:val="56"/>
        </w:rPr>
      </w:pPr>
      <w:r w:rsidRPr="003C4A86">
        <w:rPr>
          <w:rFonts w:ascii="標楷體" w:eastAsia="標楷體" w:hAnsi="標楷體" w:hint="eastAsia"/>
          <w:b/>
          <w:color w:val="0000CC"/>
          <w:sz w:val="56"/>
          <w:szCs w:val="56"/>
        </w:rPr>
        <w:t>1</w:t>
      </w:r>
      <w:r w:rsidR="00FC29CE" w:rsidRPr="003C4A86">
        <w:rPr>
          <w:rFonts w:ascii="標楷體" w:eastAsia="標楷體" w:hAnsi="標楷體" w:hint="eastAsia"/>
          <w:b/>
          <w:color w:val="0000CC"/>
          <w:sz w:val="56"/>
          <w:szCs w:val="56"/>
        </w:rPr>
        <w:t>11</w:t>
      </w:r>
      <w:r w:rsidRPr="003C4A86">
        <w:rPr>
          <w:rFonts w:ascii="標楷體" w:eastAsia="標楷體" w:hAnsi="標楷體" w:hint="eastAsia"/>
          <w:b/>
          <w:color w:val="0000CC"/>
          <w:sz w:val="56"/>
          <w:szCs w:val="56"/>
        </w:rPr>
        <w:t>年</w:t>
      </w:r>
      <w:r w:rsidR="004F02A3">
        <w:rPr>
          <w:rFonts w:ascii="標楷體" w:eastAsia="標楷體" w:hAnsi="標楷體" w:hint="eastAsia"/>
          <w:b/>
          <w:color w:val="0000CC"/>
          <w:sz w:val="56"/>
          <w:szCs w:val="56"/>
        </w:rPr>
        <w:t>6</w:t>
      </w:r>
      <w:r w:rsidR="00FC29CE" w:rsidRPr="003C4A86">
        <w:rPr>
          <w:rFonts w:ascii="標楷體" w:eastAsia="標楷體" w:hAnsi="標楷體" w:hint="eastAsia"/>
          <w:b/>
          <w:color w:val="0000CC"/>
          <w:sz w:val="56"/>
          <w:szCs w:val="56"/>
        </w:rPr>
        <w:t>月</w:t>
      </w:r>
    </w:p>
    <w:p w14:paraId="38FA2407" w14:textId="77777777" w:rsidR="00167699" w:rsidRPr="00793433" w:rsidRDefault="00167699" w:rsidP="00FD62FA">
      <w:pPr>
        <w:spacing w:afterLines="50" w:after="180"/>
        <w:jc w:val="center"/>
        <w:rPr>
          <w:rFonts w:ascii="標楷體" w:eastAsia="標楷體" w:hAnsi="標楷體"/>
          <w:b/>
          <w:color w:val="FF0000"/>
          <w:sz w:val="56"/>
          <w:szCs w:val="56"/>
          <w:u w:val="single"/>
        </w:rPr>
        <w:sectPr w:rsidR="00167699" w:rsidRPr="00793433" w:rsidSect="00D26974">
          <w:footerReference w:type="even" r:id="rId8"/>
          <w:footerReference w:type="default" r:id="rId9"/>
          <w:footerReference w:type="first" r:id="rId10"/>
          <w:pgSz w:w="11906" w:h="16838"/>
          <w:pgMar w:top="1440" w:right="1800" w:bottom="1440" w:left="1800" w:header="851" w:footer="992" w:gutter="0"/>
          <w:pgNumType w:start="0"/>
          <w:cols w:space="425"/>
          <w:docGrid w:type="lines" w:linePitch="360"/>
        </w:sectPr>
      </w:pPr>
    </w:p>
    <w:p w14:paraId="3A7417CE" w14:textId="77777777" w:rsidR="00167699" w:rsidRDefault="00167699" w:rsidP="00167699">
      <w:pPr>
        <w:jc w:val="center"/>
        <w:rPr>
          <w:rFonts w:ascii="標楷體" w:eastAsia="標楷體" w:hAnsi="標楷體"/>
          <w:b/>
          <w:sz w:val="40"/>
          <w:szCs w:val="40"/>
        </w:rPr>
      </w:pPr>
      <w:r>
        <w:rPr>
          <w:rFonts w:ascii="標楷體" w:eastAsia="標楷體" w:hAnsi="標楷體" w:hint="eastAsia"/>
          <w:b/>
          <w:sz w:val="40"/>
          <w:szCs w:val="40"/>
        </w:rPr>
        <w:lastRenderedPageBreak/>
        <w:t>工作規則</w:t>
      </w:r>
      <w:r w:rsidRPr="001637F1">
        <w:rPr>
          <w:rFonts w:ascii="標楷體" w:eastAsia="標楷體" w:hAnsi="標楷體" w:hint="eastAsia"/>
          <w:b/>
          <w:sz w:val="40"/>
          <w:szCs w:val="40"/>
        </w:rPr>
        <w:t>參考</w:t>
      </w:r>
      <w:r>
        <w:rPr>
          <w:rFonts w:ascii="標楷體" w:eastAsia="標楷體" w:hAnsi="標楷體" w:hint="eastAsia"/>
          <w:b/>
          <w:sz w:val="40"/>
          <w:szCs w:val="40"/>
        </w:rPr>
        <w:t>範本使用說明</w:t>
      </w:r>
    </w:p>
    <w:p w14:paraId="12C21BC5" w14:textId="77777777" w:rsidR="00167699" w:rsidRPr="005A3BFB" w:rsidRDefault="00167699" w:rsidP="00167699">
      <w:pPr>
        <w:numPr>
          <w:ilvl w:val="0"/>
          <w:numId w:val="18"/>
        </w:numPr>
        <w:spacing w:line="500" w:lineRule="exact"/>
        <w:ind w:left="482" w:hanging="482"/>
        <w:rPr>
          <w:rFonts w:ascii="標楷體" w:eastAsia="標楷體" w:hAnsi="標楷體" w:cs="Arial"/>
          <w:sz w:val="28"/>
          <w:szCs w:val="28"/>
        </w:rPr>
      </w:pPr>
      <w:r>
        <w:rPr>
          <w:rFonts w:ascii="標楷體" w:eastAsia="標楷體" w:hAnsi="標楷體" w:hint="eastAsia"/>
          <w:sz w:val="28"/>
          <w:szCs w:val="28"/>
        </w:rPr>
        <w:t>鑑於工作規則對於事業單位在經營管理制度上的重要性，並考量事業單位不清楚如何擬訂，特編印工作規則參考範本，供事業單位參用。另依</w:t>
      </w:r>
      <w:r>
        <w:rPr>
          <w:rFonts w:ascii="標楷體" w:eastAsia="標楷體" w:hAnsi="標楷體" w:cs="Arial" w:hint="eastAsia"/>
          <w:color w:val="000000"/>
          <w:sz w:val="28"/>
          <w:szCs w:val="28"/>
        </w:rPr>
        <w:t>本工作規則參考範本訂定工作規則，有助於地方勞工行政主管機關審核，不僅簡易、方便、迅速，又符合</w:t>
      </w:r>
      <w:r>
        <w:rPr>
          <w:rFonts w:ascii="標楷體" w:eastAsia="標楷體" w:hAnsi="標楷體" w:hint="eastAsia"/>
          <w:sz w:val="28"/>
          <w:szCs w:val="28"/>
        </w:rPr>
        <w:t>勞動基準法最低標準規定。</w:t>
      </w:r>
    </w:p>
    <w:p w14:paraId="3BB0178E" w14:textId="77777777" w:rsidR="00167699" w:rsidRPr="006766E9" w:rsidRDefault="00167699" w:rsidP="00167699">
      <w:pPr>
        <w:numPr>
          <w:ilvl w:val="0"/>
          <w:numId w:val="18"/>
        </w:numPr>
        <w:spacing w:line="500" w:lineRule="exact"/>
        <w:ind w:left="482" w:hanging="482"/>
        <w:rPr>
          <w:rFonts w:ascii="標楷體" w:eastAsia="標楷體" w:hAnsi="標楷體"/>
          <w:sz w:val="28"/>
          <w:szCs w:val="28"/>
        </w:rPr>
      </w:pPr>
      <w:r w:rsidRPr="006A7A8F">
        <w:rPr>
          <w:rFonts w:ascii="標楷體" w:eastAsia="標楷體" w:hAnsi="標楷體" w:hint="eastAsia"/>
          <w:sz w:val="28"/>
          <w:szCs w:val="28"/>
        </w:rPr>
        <w:t>依據勞動</w:t>
      </w:r>
      <w:r w:rsidRPr="006766E9">
        <w:rPr>
          <w:rFonts w:ascii="標楷體" w:eastAsia="標楷體" w:hAnsi="標楷體" w:hint="eastAsia"/>
          <w:sz w:val="28"/>
          <w:szCs w:val="28"/>
        </w:rPr>
        <w:t>基準法第七十條及其施行細則第三十八條規定，雇主僱用勞工人數在三十人以上者，應依其事業性質，就工時、休息、休假、工資、津貼及獎金、紀律、考勤、請假、獎懲及升遷、受僱、解僱、資遣、離職及退休、災害傷病補償及撫卹、福利措施等相關事項訂立工作規則，報請主管機關核備後，並於事業場所內公告並印發各勞工。如有違反者，可依同法七十九條第三項及第四項規定處新臺幣二萬元以上三十萬元以下罰鍰，且主管機關得依事業規模、違反人數或違反情節，加重其罰鍰至法定罰鍰最高額二分之一，並依同法第八十條之一第一項規定，公布其事業單位或事業主之名稱、負責人姓</w:t>
      </w:r>
      <w:r w:rsidRPr="00FC29CE">
        <w:rPr>
          <w:rFonts w:ascii="標楷體" w:eastAsia="標楷體" w:hAnsi="標楷體" w:hint="eastAsia"/>
          <w:sz w:val="28"/>
          <w:szCs w:val="28"/>
        </w:rPr>
        <w:t>名</w:t>
      </w:r>
      <w:r w:rsidR="00425C43" w:rsidRPr="00FC29CE">
        <w:rPr>
          <w:rFonts w:ascii="標楷體" w:eastAsia="標楷體" w:hAnsi="標楷體" w:hint="eastAsia"/>
          <w:sz w:val="28"/>
          <w:szCs w:val="28"/>
        </w:rPr>
        <w:t>、處分期日、違反條文及罰鍰金額</w:t>
      </w:r>
      <w:r w:rsidRPr="00FC29CE">
        <w:rPr>
          <w:rFonts w:ascii="標楷體" w:eastAsia="標楷體" w:hAnsi="標楷體" w:hint="eastAsia"/>
          <w:sz w:val="28"/>
          <w:szCs w:val="28"/>
        </w:rPr>
        <w:t>，並限期令其改善；屆期未改善者，應</w:t>
      </w:r>
      <w:r w:rsidRPr="006766E9">
        <w:rPr>
          <w:rFonts w:ascii="標楷體" w:eastAsia="標楷體" w:hAnsi="標楷體" w:hint="eastAsia"/>
          <w:sz w:val="28"/>
          <w:szCs w:val="28"/>
        </w:rPr>
        <w:t>按次處罰。</w:t>
      </w:r>
    </w:p>
    <w:p w14:paraId="6D8464E5"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260BA1">
        <w:rPr>
          <w:rFonts w:ascii="標楷體" w:eastAsia="標楷體" w:hAnsi="標楷體" w:hint="eastAsia"/>
          <w:sz w:val="28"/>
          <w:szCs w:val="28"/>
        </w:rPr>
        <w:t>工作規則係雇主依其事業性質所訂定之重要管理規定，影響勞工勞動條件權益甚鉅，因此工作規則須報地方勞工行政主管機關核備通過後公開揭示；公開揭示時</w:t>
      </w:r>
      <w:r w:rsidRPr="00260BA1">
        <w:rPr>
          <w:rFonts w:ascii="標楷體" w:eastAsia="標楷體" w:hAnsi="標楷體" w:cs="Arial" w:hint="eastAsia"/>
          <w:sz w:val="28"/>
          <w:szCs w:val="28"/>
        </w:rPr>
        <w:t>，建議敘明核備之勞工行政主管機關、核備日期及文號，以減少勞資爭議。</w:t>
      </w:r>
      <w:r w:rsidRPr="00260BA1">
        <w:rPr>
          <w:rFonts w:ascii="標楷體" w:eastAsia="標楷體" w:hAnsi="標楷體" w:hint="eastAsia"/>
          <w:sz w:val="28"/>
          <w:szCs w:val="28"/>
        </w:rPr>
        <w:t>此外，工作規則之內容</w:t>
      </w:r>
      <w:r w:rsidRPr="00260BA1">
        <w:rPr>
          <w:rFonts w:ascii="標楷體" w:eastAsia="標楷體" w:hAnsi="標楷體" w:cs="Arial" w:hint="eastAsia"/>
          <w:sz w:val="28"/>
          <w:szCs w:val="28"/>
        </w:rPr>
        <w:t>亦請</w:t>
      </w:r>
      <w:r w:rsidRPr="00260BA1">
        <w:rPr>
          <w:rFonts w:ascii="標楷體" w:eastAsia="標楷體" w:hAnsi="標楷體" w:hint="eastAsia"/>
          <w:sz w:val="28"/>
          <w:szCs w:val="28"/>
        </w:rPr>
        <w:t>依據法令、勞資協議或管理制度變更情形適時配合修正，</w:t>
      </w:r>
      <w:r w:rsidRPr="00A81B9D">
        <w:rPr>
          <w:rFonts w:ascii="標楷體" w:eastAsia="標楷體" w:hAnsi="標楷體" w:hint="eastAsia"/>
          <w:sz w:val="28"/>
          <w:szCs w:val="28"/>
        </w:rPr>
        <w:t>修正時亦應報核。</w:t>
      </w:r>
    </w:p>
    <w:p w14:paraId="0B1F9BE2"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A81B9D">
        <w:rPr>
          <w:rFonts w:ascii="標楷體" w:eastAsia="標楷體" w:hAnsi="標楷體" w:cs="Arial" w:hint="eastAsia"/>
          <w:sz w:val="28"/>
          <w:szCs w:val="28"/>
        </w:rPr>
        <w:t>各事業單位訂立工作規則前，先下載或取得工作規則參考範本，依範本格式並依實際需要訂定事業單位之工作規則，較為便捷。</w:t>
      </w:r>
    </w:p>
    <w:p w14:paraId="56ABD5C9"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A81B9D">
        <w:rPr>
          <w:rFonts w:ascii="標楷體" w:eastAsia="標楷體" w:hAnsi="標楷體" w:cs="Arial" w:hint="eastAsia"/>
          <w:sz w:val="28"/>
          <w:szCs w:val="28"/>
        </w:rPr>
        <w:lastRenderedPageBreak/>
        <w:t>事業</w:t>
      </w:r>
      <w:r w:rsidRPr="00A81B9D">
        <w:rPr>
          <w:rFonts w:ascii="標楷體" w:eastAsia="標楷體" w:hAnsi="標楷體" w:hint="eastAsia"/>
          <w:sz w:val="28"/>
          <w:szCs w:val="28"/>
        </w:rPr>
        <w:t>單位有優於</w:t>
      </w:r>
      <w:r w:rsidRPr="00A81B9D">
        <w:rPr>
          <w:rFonts w:ascii="標楷體" w:eastAsia="標楷體" w:hAnsi="標楷體" w:cs="Arial" w:hint="eastAsia"/>
          <w:sz w:val="28"/>
          <w:szCs w:val="28"/>
        </w:rPr>
        <w:t>勞動基準</w:t>
      </w:r>
      <w:r w:rsidRPr="00A81B9D">
        <w:rPr>
          <w:rFonts w:ascii="標楷體" w:eastAsia="標楷體" w:hAnsi="標楷體" w:hint="eastAsia"/>
          <w:sz w:val="28"/>
          <w:szCs w:val="28"/>
        </w:rPr>
        <w:t>法之規定或福利規定等，請訂定於</w:t>
      </w:r>
      <w:r w:rsidRPr="00A81B9D">
        <w:rPr>
          <w:rFonts w:ascii="標楷體" w:eastAsia="標楷體" w:hAnsi="標楷體" w:cs="Arial" w:hint="eastAsia"/>
          <w:sz w:val="28"/>
          <w:szCs w:val="28"/>
        </w:rPr>
        <w:t>工作規則</w:t>
      </w:r>
      <w:r w:rsidRPr="00A81B9D">
        <w:rPr>
          <w:rFonts w:ascii="標楷體" w:eastAsia="標楷體" w:hAnsi="標楷體" w:hint="eastAsia"/>
          <w:sz w:val="28"/>
          <w:szCs w:val="28"/>
        </w:rPr>
        <w:t>中；如有針對特定事項（如考核、出勤管理等）另訂單項工作規則，於報核時應一併送核。</w:t>
      </w:r>
    </w:p>
    <w:p w14:paraId="19357210" w14:textId="77777777" w:rsidR="00167699" w:rsidRPr="005A3BFB" w:rsidRDefault="00167699" w:rsidP="00167699">
      <w:pPr>
        <w:numPr>
          <w:ilvl w:val="0"/>
          <w:numId w:val="18"/>
        </w:numPr>
        <w:spacing w:line="500" w:lineRule="exact"/>
        <w:ind w:left="482" w:hanging="482"/>
        <w:rPr>
          <w:rFonts w:ascii="標楷體" w:eastAsia="標楷體" w:hAnsi="標楷體" w:cs="Arial"/>
          <w:color w:val="000000"/>
          <w:sz w:val="28"/>
          <w:szCs w:val="28"/>
        </w:rPr>
      </w:pPr>
      <w:r w:rsidRPr="00A81B9D">
        <w:rPr>
          <w:rFonts w:ascii="標楷體" w:eastAsia="標楷體" w:hAnsi="標楷體" w:cs="Arial" w:hint="eastAsia"/>
          <w:sz w:val="28"/>
          <w:szCs w:val="28"/>
        </w:rPr>
        <w:t>事業</w:t>
      </w:r>
      <w:r w:rsidRPr="00A81B9D">
        <w:rPr>
          <w:rFonts w:ascii="標楷體" w:eastAsia="標楷體" w:hAnsi="標楷體" w:hint="eastAsia"/>
          <w:sz w:val="28"/>
          <w:szCs w:val="28"/>
        </w:rPr>
        <w:t>單位如欲訂定懲戒或處分員工之條文</w:t>
      </w:r>
      <w:r>
        <w:rPr>
          <w:rFonts w:ascii="標楷體" w:eastAsia="標楷體" w:hAnsi="標楷體" w:hint="eastAsia"/>
          <w:sz w:val="28"/>
          <w:szCs w:val="28"/>
        </w:rPr>
        <w:t>，其內容應具體、合理、明確，不應以不確定之「其他情節」一詞概括，且宜由勞資雙方先行協商，以弭爭議。至有關</w:t>
      </w:r>
      <w:r w:rsidRPr="007751CF">
        <w:rPr>
          <w:rFonts w:ascii="標楷體" w:eastAsia="標楷體" w:hAnsi="標楷體" w:hint="eastAsia"/>
          <w:sz w:val="28"/>
          <w:szCs w:val="28"/>
        </w:rPr>
        <w:t>解僱員工</w:t>
      </w:r>
      <w:r>
        <w:rPr>
          <w:rFonts w:ascii="標楷體" w:eastAsia="標楷體" w:hAnsi="標楷體" w:hint="eastAsia"/>
          <w:sz w:val="28"/>
          <w:szCs w:val="28"/>
        </w:rPr>
        <w:t>部分，由於勞動基準法規定相當嚴謹，較無空間由事業單位自訂，且事業單位自訂條文內容之妥當性及合法性必須經地方勞工行政主管機關逐條詳細審核，建議依循</w:t>
      </w:r>
      <w:r>
        <w:rPr>
          <w:rFonts w:ascii="標楷體" w:eastAsia="標楷體" w:hAnsi="標楷體" w:cs="Arial" w:hint="eastAsia"/>
          <w:color w:val="000000"/>
          <w:sz w:val="28"/>
          <w:szCs w:val="28"/>
        </w:rPr>
        <w:t>勞動基準</w:t>
      </w:r>
      <w:r>
        <w:rPr>
          <w:rFonts w:ascii="標楷體" w:eastAsia="標楷體" w:hAnsi="標楷體" w:hint="eastAsia"/>
          <w:sz w:val="28"/>
          <w:szCs w:val="28"/>
        </w:rPr>
        <w:t>法條文訂定即可。</w:t>
      </w:r>
    </w:p>
    <w:p w14:paraId="326594D3" w14:textId="77777777" w:rsidR="00167699" w:rsidRDefault="00167699" w:rsidP="00167699">
      <w:pPr>
        <w:numPr>
          <w:ilvl w:val="0"/>
          <w:numId w:val="18"/>
        </w:numPr>
        <w:spacing w:line="500" w:lineRule="exact"/>
        <w:ind w:left="482" w:hanging="482"/>
        <w:rPr>
          <w:rFonts w:ascii="標楷體" w:eastAsia="標楷體" w:hAnsi="標楷體" w:cs="Arial"/>
          <w:color w:val="000000"/>
          <w:sz w:val="28"/>
          <w:szCs w:val="28"/>
        </w:rPr>
      </w:pPr>
      <w:r>
        <w:rPr>
          <w:rFonts w:ascii="標楷體" w:eastAsia="標楷體" w:hAnsi="標楷體" w:cs="Arial" w:hint="eastAsia"/>
          <w:color w:val="000000"/>
          <w:sz w:val="28"/>
          <w:szCs w:val="28"/>
        </w:rPr>
        <w:t>事業單位</w:t>
      </w:r>
      <w:r>
        <w:rPr>
          <w:rFonts w:ascii="標楷體" w:eastAsia="標楷體" w:hAnsi="標楷體" w:hint="eastAsia"/>
          <w:sz w:val="28"/>
          <w:szCs w:val="28"/>
        </w:rPr>
        <w:t>在擬訂</w:t>
      </w:r>
      <w:r>
        <w:rPr>
          <w:rFonts w:ascii="標楷體" w:eastAsia="標楷體" w:hAnsi="標楷體" w:cs="Arial" w:hint="eastAsia"/>
          <w:color w:val="000000"/>
          <w:sz w:val="28"/>
          <w:szCs w:val="28"/>
        </w:rPr>
        <w:t>工作規則</w:t>
      </w:r>
      <w:r>
        <w:rPr>
          <w:rFonts w:ascii="標楷體" w:eastAsia="標楷體" w:hAnsi="標楷體" w:hint="eastAsia"/>
          <w:sz w:val="28"/>
          <w:szCs w:val="28"/>
        </w:rPr>
        <w:t>過程中</w:t>
      </w:r>
      <w:r>
        <w:rPr>
          <w:rFonts w:ascii="標楷體" w:eastAsia="標楷體" w:hAnsi="標楷體" w:cs="Arial" w:hint="eastAsia"/>
          <w:color w:val="000000"/>
          <w:sz w:val="28"/>
          <w:szCs w:val="28"/>
        </w:rPr>
        <w:t>如有任何疑義，建議先</w:t>
      </w:r>
      <w:r w:rsidRPr="007036EE">
        <w:rPr>
          <w:rFonts w:ascii="標楷體" w:eastAsia="標楷體" w:hAnsi="標楷體" w:cs="Arial" w:hint="eastAsia"/>
          <w:color w:val="000000"/>
          <w:sz w:val="28"/>
          <w:szCs w:val="28"/>
        </w:rPr>
        <w:t>與</w:t>
      </w:r>
      <w:r w:rsidRPr="007036EE">
        <w:rPr>
          <w:rFonts w:ascii="標楷體" w:eastAsia="標楷體" w:hAnsi="標楷體" w:hint="eastAsia"/>
          <w:sz w:val="28"/>
          <w:szCs w:val="28"/>
        </w:rPr>
        <w:t>地方</w:t>
      </w:r>
      <w:r w:rsidRPr="007036EE">
        <w:rPr>
          <w:rFonts w:ascii="標楷體" w:eastAsia="標楷體" w:hAnsi="標楷體" w:cs="Arial" w:hint="eastAsia"/>
          <w:color w:val="000000"/>
          <w:sz w:val="28"/>
          <w:szCs w:val="28"/>
        </w:rPr>
        <w:t>勞工行政主管機關先行溝通，以加速核備時間。</w:t>
      </w:r>
    </w:p>
    <w:p w14:paraId="7E0B214A" w14:textId="77777777" w:rsidR="00167699" w:rsidRDefault="00167699" w:rsidP="00FD62FA">
      <w:pPr>
        <w:pStyle w:val="af0"/>
        <w:spacing w:beforeLines="50" w:before="180" w:after="72" w:line="400" w:lineRule="exact"/>
        <w:jc w:val="center"/>
        <w:rPr>
          <w:rFonts w:ascii="Times New Roman" w:eastAsia="標楷體" w:hAnsi="標楷體"/>
          <w:b/>
          <w:bCs/>
          <w:kern w:val="52"/>
          <w:sz w:val="40"/>
          <w:szCs w:val="40"/>
        </w:rPr>
        <w:sectPr w:rsidR="00167699" w:rsidSect="00D26974">
          <w:footerReference w:type="default" r:id="rId11"/>
          <w:pgSz w:w="11906" w:h="16838"/>
          <w:pgMar w:top="1440" w:right="1800" w:bottom="1440" w:left="1800" w:header="851" w:footer="992" w:gutter="0"/>
          <w:cols w:space="425"/>
          <w:docGrid w:type="lines" w:linePitch="360"/>
        </w:sectPr>
      </w:pPr>
    </w:p>
    <w:p w14:paraId="0C090E65" w14:textId="77777777" w:rsidR="00167699" w:rsidRPr="00C85EDA" w:rsidRDefault="00167699" w:rsidP="00FD62FA">
      <w:pPr>
        <w:pStyle w:val="af0"/>
        <w:spacing w:beforeLines="50" w:before="180" w:after="72" w:line="400" w:lineRule="exact"/>
        <w:jc w:val="center"/>
        <w:rPr>
          <w:rFonts w:ascii="Times New Roman" w:eastAsia="標楷體" w:hAnsi="標楷體"/>
          <w:b/>
          <w:bCs/>
          <w:kern w:val="52"/>
          <w:sz w:val="40"/>
          <w:szCs w:val="40"/>
        </w:rPr>
      </w:pPr>
      <w:r w:rsidRPr="00C85EDA">
        <w:rPr>
          <w:rFonts w:ascii="Times New Roman" w:eastAsia="標楷體" w:hAnsi="標楷體"/>
          <w:b/>
          <w:bCs/>
          <w:kern w:val="52"/>
          <w:sz w:val="40"/>
          <w:szCs w:val="40"/>
        </w:rPr>
        <w:lastRenderedPageBreak/>
        <w:t>○○○股份有限公司工作規則</w:t>
      </w:r>
      <w:r w:rsidRPr="00C85EDA">
        <w:rPr>
          <w:rFonts w:ascii="Times New Roman" w:eastAsia="標楷體" w:hAnsi="標楷體" w:hint="eastAsia"/>
          <w:b/>
          <w:bCs/>
          <w:kern w:val="52"/>
          <w:sz w:val="40"/>
          <w:szCs w:val="40"/>
        </w:rPr>
        <w:t>（範本）</w:t>
      </w:r>
    </w:p>
    <w:p w14:paraId="5279EB91" w14:textId="77777777"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14:paraId="2A4F0054" w14:textId="36247E36" w:rsidR="007377F6" w:rsidRPr="007377F6" w:rsidRDefault="00B46612">
      <w:pPr>
        <w:pStyle w:val="16"/>
        <w:tabs>
          <w:tab w:val="right" w:leader="middleDot" w:pos="8296"/>
        </w:tabs>
        <w:rPr>
          <w:rFonts w:ascii="標楷體" w:eastAsia="標楷體" w:hAnsi="標楷體"/>
          <w:b w:val="0"/>
          <w:bCs w:val="0"/>
          <w:caps w:val="0"/>
          <w:noProof/>
          <w:sz w:val="28"/>
          <w:szCs w:val="22"/>
        </w:rPr>
      </w:pPr>
      <w:r w:rsidRPr="007377F6">
        <w:rPr>
          <w:rFonts w:ascii="標楷體" w:eastAsia="標楷體" w:hAnsi="標楷體" w:hint="eastAsia"/>
          <w:b w:val="0"/>
          <w:bCs w:val="0"/>
          <w:caps w:val="0"/>
          <w:sz w:val="40"/>
          <w:szCs w:val="32"/>
        </w:rPr>
        <w:fldChar w:fldCharType="begin"/>
      </w:r>
      <w:r w:rsidR="00167699" w:rsidRPr="007377F6">
        <w:rPr>
          <w:rFonts w:ascii="標楷體" w:eastAsia="標楷體" w:hAnsi="標楷體" w:hint="eastAsia"/>
          <w:b w:val="0"/>
          <w:bCs w:val="0"/>
          <w:caps w:val="0"/>
          <w:sz w:val="40"/>
          <w:szCs w:val="32"/>
        </w:rPr>
        <w:instrText xml:space="preserve"> TOC \o "1-3" \h \z \u </w:instrText>
      </w:r>
      <w:r w:rsidRPr="007377F6">
        <w:rPr>
          <w:rFonts w:ascii="標楷體" w:eastAsia="標楷體" w:hAnsi="標楷體" w:hint="eastAsia"/>
          <w:b w:val="0"/>
          <w:bCs w:val="0"/>
          <w:caps w:val="0"/>
          <w:sz w:val="40"/>
          <w:szCs w:val="32"/>
        </w:rPr>
        <w:fldChar w:fldCharType="separate"/>
      </w:r>
      <w:hyperlink w:anchor="_Toc508032729" w:history="1">
        <w:r w:rsidR="007377F6" w:rsidRPr="007377F6">
          <w:rPr>
            <w:rStyle w:val="af8"/>
            <w:rFonts w:ascii="標楷體" w:eastAsia="標楷體" w:hAnsi="標楷體" w:hint="eastAsia"/>
            <w:noProof/>
            <w:sz w:val="28"/>
          </w:rPr>
          <w:t>第 一 章 總　　則</w:t>
        </w:r>
        <w:r w:rsidR="007377F6"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_Toc508032729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C50624">
          <w:rPr>
            <w:rFonts w:ascii="標楷體" w:eastAsia="標楷體" w:hAnsi="標楷體"/>
            <w:noProof/>
            <w:webHidden/>
            <w:sz w:val="28"/>
          </w:rPr>
          <w:t>5</w:t>
        </w:r>
        <w:r w:rsidRPr="007377F6">
          <w:rPr>
            <w:rFonts w:ascii="標楷體" w:eastAsia="標楷體" w:hAnsi="標楷體"/>
            <w:noProof/>
            <w:webHidden/>
            <w:sz w:val="28"/>
          </w:rPr>
          <w:fldChar w:fldCharType="end"/>
        </w:r>
      </w:hyperlink>
    </w:p>
    <w:p w14:paraId="33CC6A83" w14:textId="355671EF"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0" w:history="1">
        <w:r w:rsidR="007377F6" w:rsidRPr="007377F6">
          <w:rPr>
            <w:rStyle w:val="af8"/>
            <w:rFonts w:ascii="標楷體" w:eastAsia="標楷體" w:hAnsi="標楷體" w:hint="eastAsia"/>
            <w:noProof/>
            <w:sz w:val="28"/>
          </w:rPr>
          <w:t>第 二 章 受僱與解僱</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_Toc508032730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5</w:t>
        </w:r>
        <w:r w:rsidR="00B46612" w:rsidRPr="007377F6">
          <w:rPr>
            <w:rFonts w:ascii="標楷體" w:eastAsia="標楷體" w:hAnsi="標楷體"/>
            <w:noProof/>
            <w:webHidden/>
            <w:sz w:val="28"/>
          </w:rPr>
          <w:fldChar w:fldCharType="end"/>
        </w:r>
      </w:hyperlink>
    </w:p>
    <w:p w14:paraId="441EEED1" w14:textId="368F841A"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1" w:history="1">
        <w:r w:rsidR="007377F6" w:rsidRPr="007377F6">
          <w:rPr>
            <w:rStyle w:val="af8"/>
            <w:rFonts w:ascii="標楷體" w:eastAsia="標楷體" w:hAnsi="標楷體" w:hint="eastAsia"/>
            <w:noProof/>
            <w:sz w:val="28"/>
          </w:rPr>
          <w:t>第 三 章 工資、津貼及獎金</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_Toc508032731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9</w:t>
        </w:r>
        <w:r w:rsidR="00B46612" w:rsidRPr="007377F6">
          <w:rPr>
            <w:rFonts w:ascii="標楷體" w:eastAsia="標楷體" w:hAnsi="標楷體"/>
            <w:noProof/>
            <w:webHidden/>
            <w:sz w:val="28"/>
          </w:rPr>
          <w:fldChar w:fldCharType="end"/>
        </w:r>
      </w:hyperlink>
    </w:p>
    <w:p w14:paraId="71BCAFD9" w14:textId="33FA4592"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2" w:history="1">
        <w:r w:rsidR="007377F6" w:rsidRPr="007377F6">
          <w:rPr>
            <w:rStyle w:val="af8"/>
            <w:rFonts w:ascii="標楷體" w:eastAsia="標楷體" w:hAnsi="標楷體" w:hint="eastAsia"/>
            <w:noProof/>
            <w:sz w:val="28"/>
          </w:rPr>
          <w:t>第 四 章 工作時間、休息、休假、請假</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_Toc508032732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11</w:t>
        </w:r>
        <w:r w:rsidR="00B46612" w:rsidRPr="007377F6">
          <w:rPr>
            <w:rFonts w:ascii="標楷體" w:eastAsia="標楷體" w:hAnsi="標楷體"/>
            <w:noProof/>
            <w:webHidden/>
            <w:sz w:val="28"/>
          </w:rPr>
          <w:fldChar w:fldCharType="end"/>
        </w:r>
      </w:hyperlink>
    </w:p>
    <w:p w14:paraId="6EB3158F" w14:textId="2DBC89B4"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3" w:history="1">
        <w:r w:rsidR="007377F6" w:rsidRPr="007377F6">
          <w:rPr>
            <w:rStyle w:val="af8"/>
            <w:rFonts w:ascii="標楷體" w:eastAsia="標楷體" w:hAnsi="標楷體" w:hint="eastAsia"/>
            <w:noProof/>
            <w:sz w:val="28"/>
          </w:rPr>
          <w:t>第 五 章 退　休</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_Toc508032733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20</w:t>
        </w:r>
        <w:r w:rsidR="00B46612" w:rsidRPr="007377F6">
          <w:rPr>
            <w:rFonts w:ascii="標楷體" w:eastAsia="標楷體" w:hAnsi="標楷體"/>
            <w:noProof/>
            <w:webHidden/>
            <w:sz w:val="28"/>
          </w:rPr>
          <w:fldChar w:fldCharType="end"/>
        </w:r>
      </w:hyperlink>
    </w:p>
    <w:p w14:paraId="674F075B" w14:textId="3367DCF8"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4" w:history="1">
        <w:r w:rsidR="007377F6" w:rsidRPr="007377F6">
          <w:rPr>
            <w:rStyle w:val="af8"/>
            <w:rFonts w:ascii="標楷體" w:eastAsia="標楷體" w:hAnsi="標楷體" w:hint="eastAsia"/>
            <w:noProof/>
            <w:sz w:val="28"/>
          </w:rPr>
          <w:t>第 六 章 女工</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_Toc508032734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22</w:t>
        </w:r>
        <w:r w:rsidR="00B46612" w:rsidRPr="007377F6">
          <w:rPr>
            <w:rFonts w:ascii="標楷體" w:eastAsia="標楷體" w:hAnsi="標楷體"/>
            <w:noProof/>
            <w:webHidden/>
            <w:sz w:val="28"/>
          </w:rPr>
          <w:fldChar w:fldCharType="end"/>
        </w:r>
      </w:hyperlink>
    </w:p>
    <w:p w14:paraId="5DDA2A5D" w14:textId="1430533E"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5" w:history="1">
        <w:r w:rsidR="007377F6" w:rsidRPr="007377F6">
          <w:rPr>
            <w:rStyle w:val="af8"/>
            <w:rFonts w:ascii="標楷體" w:eastAsia="標楷體" w:hAnsi="標楷體" w:hint="eastAsia"/>
            <w:noProof/>
            <w:sz w:val="28"/>
          </w:rPr>
          <w:t>第 七 章 考勤、考核、獎懲、升遷</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_Toc508032735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23</w:t>
        </w:r>
        <w:r w:rsidR="00B46612" w:rsidRPr="007377F6">
          <w:rPr>
            <w:rFonts w:ascii="標楷體" w:eastAsia="標楷體" w:hAnsi="標楷體"/>
            <w:noProof/>
            <w:webHidden/>
            <w:sz w:val="28"/>
          </w:rPr>
          <w:fldChar w:fldCharType="end"/>
        </w:r>
      </w:hyperlink>
    </w:p>
    <w:p w14:paraId="159818BD" w14:textId="2DF594A2"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6" w:history="1">
        <w:r w:rsidR="007377F6" w:rsidRPr="007377F6">
          <w:rPr>
            <w:rStyle w:val="af8"/>
            <w:rFonts w:ascii="標楷體" w:eastAsia="標楷體" w:hAnsi="標楷體" w:hint="eastAsia"/>
            <w:noProof/>
            <w:sz w:val="28"/>
          </w:rPr>
          <w:t>第 八 章 職業災害補償及撫卹</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_Toc508032736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23</w:t>
        </w:r>
        <w:r w:rsidR="00B46612" w:rsidRPr="007377F6">
          <w:rPr>
            <w:rFonts w:ascii="標楷體" w:eastAsia="標楷體" w:hAnsi="標楷體"/>
            <w:noProof/>
            <w:webHidden/>
            <w:sz w:val="28"/>
          </w:rPr>
          <w:fldChar w:fldCharType="end"/>
        </w:r>
      </w:hyperlink>
    </w:p>
    <w:p w14:paraId="06F9D42B" w14:textId="49037CC9"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7" w:history="1">
        <w:r w:rsidR="007377F6" w:rsidRPr="007377F6">
          <w:rPr>
            <w:rStyle w:val="af8"/>
            <w:rFonts w:ascii="標楷體" w:eastAsia="標楷體" w:hAnsi="標楷體" w:hint="eastAsia"/>
            <w:noProof/>
            <w:sz w:val="28"/>
          </w:rPr>
          <w:t>第 九 章 社會保險、福利措施與安全衛生</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_Toc508032737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25</w:t>
        </w:r>
        <w:r w:rsidR="00B46612" w:rsidRPr="007377F6">
          <w:rPr>
            <w:rFonts w:ascii="標楷體" w:eastAsia="標楷體" w:hAnsi="標楷體"/>
            <w:noProof/>
            <w:webHidden/>
            <w:sz w:val="28"/>
          </w:rPr>
          <w:fldChar w:fldCharType="end"/>
        </w:r>
      </w:hyperlink>
    </w:p>
    <w:p w14:paraId="394D305E" w14:textId="449D40B3" w:rsidR="007377F6" w:rsidRPr="007377F6" w:rsidRDefault="0059086C">
      <w:pPr>
        <w:pStyle w:val="16"/>
        <w:tabs>
          <w:tab w:val="right" w:leader="middleDot" w:pos="8296"/>
        </w:tabs>
        <w:rPr>
          <w:rFonts w:ascii="標楷體" w:eastAsia="標楷體" w:hAnsi="標楷體"/>
          <w:b w:val="0"/>
          <w:bCs w:val="0"/>
          <w:caps w:val="0"/>
          <w:noProof/>
          <w:sz w:val="28"/>
          <w:szCs w:val="22"/>
        </w:rPr>
      </w:pPr>
      <w:hyperlink w:anchor="_Toc508032738" w:history="1">
        <w:r w:rsidR="007377F6" w:rsidRPr="007377F6">
          <w:rPr>
            <w:rStyle w:val="af8"/>
            <w:rFonts w:ascii="標楷體" w:eastAsia="標楷體" w:hAnsi="標楷體" w:hint="eastAsia"/>
            <w:noProof/>
            <w:sz w:val="28"/>
          </w:rPr>
          <w:t>第 十 章 其</w:t>
        </w:r>
        <w:r w:rsidR="007377F6" w:rsidRPr="007377F6">
          <w:rPr>
            <w:rStyle w:val="af8"/>
            <w:rFonts w:ascii="標楷體" w:eastAsia="標楷體" w:hAnsi="標楷體"/>
            <w:noProof/>
            <w:sz w:val="28"/>
          </w:rPr>
          <w:t xml:space="preserve"> </w:t>
        </w:r>
        <w:r w:rsidR="007377F6" w:rsidRPr="007377F6">
          <w:rPr>
            <w:rStyle w:val="af8"/>
            <w:rFonts w:ascii="標楷體" w:eastAsia="標楷體" w:hAnsi="標楷體" w:hint="eastAsia"/>
            <w:noProof/>
            <w:sz w:val="28"/>
          </w:rPr>
          <w:t>他</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_Toc508032738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25</w:t>
        </w:r>
        <w:r w:rsidR="00B46612" w:rsidRPr="007377F6">
          <w:rPr>
            <w:rFonts w:ascii="標楷體" w:eastAsia="標楷體" w:hAnsi="標楷體"/>
            <w:noProof/>
            <w:webHidden/>
            <w:sz w:val="28"/>
          </w:rPr>
          <w:fldChar w:fldCharType="end"/>
        </w:r>
      </w:hyperlink>
    </w:p>
    <w:p w14:paraId="61454935" w14:textId="77777777" w:rsidR="00167699" w:rsidRPr="006A7A8F" w:rsidRDefault="00B46612" w:rsidP="00167699">
      <w:pPr>
        <w:spacing w:line="520" w:lineRule="exact"/>
        <w:rPr>
          <w:rFonts w:ascii="標楷體" w:eastAsia="標楷體" w:hAnsi="標楷體"/>
          <w:sz w:val="32"/>
          <w:szCs w:val="32"/>
        </w:rPr>
      </w:pPr>
      <w:r w:rsidRPr="007377F6">
        <w:rPr>
          <w:rFonts w:ascii="標楷體" w:eastAsia="標楷體" w:hAnsi="標楷體" w:hint="eastAsia"/>
          <w:bCs/>
          <w:caps/>
          <w:sz w:val="40"/>
          <w:szCs w:val="32"/>
        </w:rPr>
        <w:fldChar w:fldCharType="end"/>
      </w:r>
    </w:p>
    <w:p w14:paraId="3A1665E6" w14:textId="77777777" w:rsidR="00167699" w:rsidRPr="006A7A8F" w:rsidRDefault="00167699" w:rsidP="00FD62FA">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D26974">
          <w:footerReference w:type="first" r:id="rId12"/>
          <w:pgSz w:w="11906" w:h="16838"/>
          <w:pgMar w:top="1440" w:right="1800" w:bottom="1440" w:left="1800" w:header="851" w:footer="992" w:gutter="0"/>
          <w:cols w:space="425"/>
          <w:titlePg/>
          <w:docGrid w:type="lines" w:linePitch="360"/>
        </w:sectPr>
      </w:pPr>
    </w:p>
    <w:p w14:paraId="084FF4C3" w14:textId="77777777" w:rsidR="00167699" w:rsidRDefault="00167699" w:rsidP="00FD62FA">
      <w:pPr>
        <w:pStyle w:val="af0"/>
        <w:spacing w:beforeLines="50" w:before="180" w:afterLines="100" w:after="360" w:line="400" w:lineRule="exact"/>
        <w:jc w:val="center"/>
        <w:rPr>
          <w:rFonts w:ascii="Times New Roman" w:eastAsia="標楷體" w:hAnsi="標楷體"/>
          <w:b/>
          <w:bCs/>
          <w:kern w:val="52"/>
          <w:sz w:val="28"/>
          <w:szCs w:val="28"/>
        </w:rPr>
      </w:pPr>
      <w:r w:rsidRPr="00C85EDA">
        <w:rPr>
          <w:rFonts w:ascii="Times New Roman" w:eastAsia="標楷體" w:hAnsi="標楷體"/>
          <w:b/>
          <w:bCs/>
          <w:kern w:val="52"/>
          <w:sz w:val="28"/>
          <w:szCs w:val="28"/>
        </w:rPr>
        <w:lastRenderedPageBreak/>
        <w:t>○○○股份有限公司工作規則</w:t>
      </w:r>
    </w:p>
    <w:p w14:paraId="7E6D85E6" w14:textId="77777777" w:rsidR="00167699" w:rsidRPr="00260BA1" w:rsidRDefault="00167699" w:rsidP="00FD62FA">
      <w:pPr>
        <w:pStyle w:val="af0"/>
        <w:spacing w:beforeLines="50" w:before="180" w:afterLines="100" w:after="360" w:line="400" w:lineRule="exact"/>
        <w:rPr>
          <w:rFonts w:ascii="Times New Roman" w:eastAsia="標楷體" w:hAnsi="標楷體"/>
          <w:bCs/>
          <w:kern w:val="52"/>
          <w:sz w:val="22"/>
          <w:szCs w:val="28"/>
        </w:rPr>
      </w:pP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市（縣）政府</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年</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月</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日</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字第</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號函核備</w:t>
      </w:r>
    </w:p>
    <w:p w14:paraId="4AB6B713" w14:textId="77777777" w:rsidR="00167699" w:rsidRPr="00B530D6" w:rsidRDefault="00167699" w:rsidP="00167699">
      <w:pPr>
        <w:pStyle w:val="1"/>
        <w:numPr>
          <w:ilvl w:val="0"/>
          <w:numId w:val="24"/>
        </w:numPr>
        <w:spacing w:before="240" w:after="240" w:line="360" w:lineRule="auto"/>
        <w:jc w:val="center"/>
        <w:rPr>
          <w:rFonts w:hAnsi="Times New Roman"/>
          <w:sz w:val="32"/>
        </w:rPr>
      </w:pPr>
      <w:r w:rsidRPr="00D87BFD">
        <w:rPr>
          <w:sz w:val="32"/>
        </w:rPr>
        <w:t xml:space="preserve">　</w:t>
      </w:r>
      <w:bookmarkStart w:id="0" w:name="_Toc508032729"/>
      <w:r w:rsidRPr="00B530D6">
        <w:rPr>
          <w:sz w:val="32"/>
        </w:rPr>
        <w:t>總　　則</w:t>
      </w:r>
      <w:bookmarkEnd w:id="0"/>
    </w:p>
    <w:p w14:paraId="5E9A2AB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14:paraId="5B66A8DE"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Times New Roman" w:hint="eastAsia"/>
          <w:color w:val="auto"/>
          <w:sz w:val="28"/>
          <w:szCs w:val="28"/>
        </w:rPr>
        <w:t>○○○</w:t>
      </w:r>
      <w:r w:rsidRPr="00C85EDA">
        <w:rPr>
          <w:rFonts w:ascii="Times New Roman" w:eastAsia="標楷體" w:hAnsi="標楷體"/>
          <w:color w:val="auto"/>
          <w:sz w:val="28"/>
          <w:szCs w:val="28"/>
        </w:rPr>
        <w:t>股份有限公司（以下簡稱本公司）為明確規定勞資雙方之權利義務，健全現代經營管理制度，促使勞雇雙方同心協力，並謀事業發展，特依勞動基準法</w:t>
      </w:r>
      <w:r w:rsidRPr="00C85EDA">
        <w:rPr>
          <w:rFonts w:ascii="Times New Roman" w:eastAsia="標楷體" w:hAnsi="標楷體" w:hint="eastAsia"/>
          <w:color w:val="auto"/>
          <w:sz w:val="28"/>
          <w:szCs w:val="28"/>
        </w:rPr>
        <w:t>及相</w:t>
      </w:r>
      <w:r w:rsidRPr="00C85EDA">
        <w:rPr>
          <w:rFonts w:ascii="Times New Roman" w:eastAsia="標楷體" w:hAnsi="標楷體"/>
          <w:color w:val="auto"/>
          <w:sz w:val="28"/>
          <w:szCs w:val="28"/>
        </w:rPr>
        <w:t>關法令訂定本規則。</w:t>
      </w:r>
    </w:p>
    <w:p w14:paraId="0C69316E" w14:textId="77777777" w:rsidR="00167699" w:rsidRPr="00A81B9D"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14:paraId="3A9A0833" w14:textId="77777777" w:rsidR="00167699" w:rsidRPr="00A81B9D" w:rsidRDefault="00167699" w:rsidP="00FD62FA">
      <w:pPr>
        <w:pStyle w:val="af"/>
        <w:spacing w:beforeLines="50" w:before="180" w:after="72" w:line="400" w:lineRule="exact"/>
        <w:ind w:leftChars="471" w:left="1556" w:hangingChars="152" w:hanging="426"/>
        <w:rPr>
          <w:rFonts w:ascii="Times New Roman" w:eastAsia="標楷體" w:hAnsi="標楷體"/>
          <w:color w:val="auto"/>
          <w:sz w:val="28"/>
          <w:szCs w:val="28"/>
        </w:rPr>
      </w:pPr>
      <w:r w:rsidRPr="00A81B9D">
        <w:rPr>
          <w:rFonts w:ascii="Times New Roman" w:eastAsia="標楷體" w:hAnsi="標楷體"/>
          <w:color w:val="auto"/>
          <w:sz w:val="28"/>
          <w:szCs w:val="28"/>
        </w:rPr>
        <w:t>□</w:t>
      </w:r>
      <w:r w:rsidRPr="00A81B9D">
        <w:rPr>
          <w:rFonts w:ascii="Times New Roman" w:eastAsia="標楷體" w:hAnsi="標楷體" w:hint="eastAsia"/>
          <w:color w:val="auto"/>
          <w:sz w:val="28"/>
          <w:szCs w:val="28"/>
        </w:rPr>
        <w:t xml:space="preserve"> </w:t>
      </w:r>
      <w:r w:rsidRPr="00A81B9D">
        <w:rPr>
          <w:rFonts w:ascii="Times New Roman" w:eastAsia="標楷體" w:hAnsi="標楷體"/>
          <w:color w:val="auto"/>
          <w:sz w:val="28"/>
          <w:szCs w:val="28"/>
        </w:rPr>
        <w:t>凡受本公司僱用從事工作獲致工資</w:t>
      </w:r>
      <w:r w:rsidRPr="00A81B9D">
        <w:rPr>
          <w:rFonts w:ascii="Times New Roman" w:eastAsia="標楷體" w:hAnsi="標楷體" w:hint="eastAsia"/>
          <w:color w:val="auto"/>
          <w:sz w:val="28"/>
          <w:szCs w:val="28"/>
        </w:rPr>
        <w:t>之員工</w:t>
      </w:r>
      <w:r w:rsidRPr="00A81B9D">
        <w:rPr>
          <w:rFonts w:ascii="Times New Roman" w:eastAsia="標楷體" w:hAnsi="標楷體"/>
          <w:color w:val="auto"/>
          <w:sz w:val="28"/>
          <w:szCs w:val="28"/>
        </w:rPr>
        <w:t>均適用之</w:t>
      </w:r>
      <w:r w:rsidRPr="00A81B9D">
        <w:rPr>
          <w:rFonts w:ascii="Times New Roman" w:eastAsia="標楷體" w:hAnsi="標楷體" w:hint="eastAsia"/>
          <w:color w:val="auto"/>
          <w:sz w:val="28"/>
          <w:szCs w:val="28"/>
        </w:rPr>
        <w:t>，並一體適用於本公司各廠區／分支機構／事業場所</w:t>
      </w:r>
      <w:r w:rsidRPr="00A81B9D">
        <w:rPr>
          <w:rFonts w:ascii="Times New Roman" w:eastAsia="標楷體" w:hAnsi="標楷體"/>
          <w:color w:val="auto"/>
          <w:sz w:val="28"/>
          <w:szCs w:val="28"/>
        </w:rPr>
        <w:t>。</w:t>
      </w:r>
    </w:p>
    <w:p w14:paraId="4239720E" w14:textId="77777777" w:rsidR="00167699" w:rsidRPr="00A81B9D" w:rsidRDefault="00167699" w:rsidP="00FD62FA">
      <w:pPr>
        <w:pStyle w:val="af"/>
        <w:spacing w:beforeLines="50" w:before="180" w:after="72" w:line="400" w:lineRule="exact"/>
        <w:ind w:leftChars="473" w:left="1561" w:hangingChars="152" w:hanging="426"/>
        <w:rPr>
          <w:rFonts w:ascii="Times New Roman" w:eastAsia="標楷體" w:hAnsi="Times New Roman"/>
          <w:color w:val="auto"/>
          <w:sz w:val="28"/>
          <w:szCs w:val="28"/>
        </w:rPr>
      </w:pPr>
      <w:r w:rsidRPr="00A81B9D">
        <w:rPr>
          <w:rFonts w:ascii="Times New Roman" w:eastAsia="標楷體" w:hAnsi="標楷體"/>
          <w:color w:val="auto"/>
          <w:sz w:val="28"/>
          <w:szCs w:val="28"/>
        </w:rPr>
        <w:t>□</w:t>
      </w:r>
      <w:r w:rsidRPr="00A81B9D">
        <w:rPr>
          <w:rFonts w:ascii="Times New Roman" w:eastAsia="標楷體" w:hAnsi="標楷體" w:hint="eastAsia"/>
          <w:color w:val="auto"/>
          <w:sz w:val="28"/>
          <w:szCs w:val="28"/>
        </w:rPr>
        <w:t xml:space="preserve"> </w:t>
      </w:r>
      <w:r w:rsidRPr="00A81B9D">
        <w:rPr>
          <w:rFonts w:ascii="Times New Roman" w:eastAsia="標楷體" w:hAnsi="標楷體" w:hint="eastAsia"/>
          <w:color w:val="auto"/>
          <w:sz w:val="28"/>
          <w:szCs w:val="28"/>
        </w:rPr>
        <w:t>本工作規則僅適用於本公司下列廠區／分支機構／事業場所：（請清楚臚列適用範圍）</w:t>
      </w:r>
    </w:p>
    <w:p w14:paraId="30D961A6" w14:textId="77777777" w:rsidR="00167699" w:rsidRPr="00B530D6" w:rsidRDefault="00167699" w:rsidP="00167699">
      <w:pPr>
        <w:pStyle w:val="1"/>
        <w:spacing w:line="360" w:lineRule="auto"/>
        <w:jc w:val="center"/>
        <w:rPr>
          <w:rFonts w:hAnsi="Times New Roman"/>
          <w:sz w:val="32"/>
        </w:rPr>
      </w:pPr>
      <w:r w:rsidRPr="00D87BFD">
        <w:rPr>
          <w:sz w:val="32"/>
        </w:rPr>
        <w:t xml:space="preserve">　</w:t>
      </w:r>
      <w:bookmarkStart w:id="1" w:name="_Toc508032730"/>
      <w:r w:rsidRPr="00B530D6">
        <w:rPr>
          <w:sz w:val="32"/>
        </w:rPr>
        <w:t>受僱與解僱</w:t>
      </w:r>
      <w:bookmarkEnd w:id="1"/>
    </w:p>
    <w:p w14:paraId="1E83D9A0"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14:paraId="43408B11"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新進員工於接到通知後，應依規定之到職日至本公司辦理報到手續，逾期視為自動放棄，該通知因而失其效力，報到時應繳驗下列文件：</w:t>
      </w:r>
    </w:p>
    <w:p w14:paraId="1E23F101"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一、報到通知書。</w:t>
      </w:r>
    </w:p>
    <w:p w14:paraId="63E1876E"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二、本公司所</w:t>
      </w:r>
      <w:r w:rsidRPr="00C85EDA">
        <w:rPr>
          <w:rFonts w:ascii="Times New Roman" w:eastAsia="標楷體" w:hAnsi="標楷體" w:hint="eastAsia"/>
          <w:color w:val="auto"/>
          <w:sz w:val="28"/>
          <w:szCs w:val="28"/>
        </w:rPr>
        <w:t>定人事資料卡</w:t>
      </w:r>
      <w:r w:rsidRPr="00C85EDA">
        <w:rPr>
          <w:rFonts w:ascii="Times New Roman" w:eastAsia="標楷體" w:hAnsi="標楷體"/>
          <w:color w:val="auto"/>
          <w:sz w:val="28"/>
          <w:szCs w:val="28"/>
        </w:rPr>
        <w:t>。</w:t>
      </w:r>
    </w:p>
    <w:p w14:paraId="5E157F85" w14:textId="77777777" w:rsidR="00167699" w:rsidRPr="00C85EDA" w:rsidRDefault="00167699" w:rsidP="00167699">
      <w:pPr>
        <w:pStyle w:val="af"/>
        <w:spacing w:afterLines="0" w:line="40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t>三、繳驗有關證件及國民身分證（核對後發還）。</w:t>
      </w:r>
    </w:p>
    <w:p w14:paraId="79C9F51E"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hint="eastAsia"/>
          <w:color w:val="auto"/>
          <w:sz w:val="28"/>
          <w:szCs w:val="28"/>
        </w:rPr>
        <w:t>四、其他本公司要求之文件。</w:t>
      </w:r>
    </w:p>
    <w:p w14:paraId="53CD7E00"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14:paraId="0D67BAD1"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本公司因業務需要，僱用員工時，</w:t>
      </w:r>
      <w:r w:rsidRPr="00C85EDA">
        <w:rPr>
          <w:rFonts w:ascii="Times New Roman" w:eastAsia="標楷體" w:hAnsi="標楷體" w:hint="eastAsia"/>
          <w:color w:val="auto"/>
          <w:sz w:val="28"/>
          <w:szCs w:val="28"/>
        </w:rPr>
        <w:t>得</w:t>
      </w:r>
      <w:r w:rsidRPr="00C85EDA">
        <w:rPr>
          <w:rFonts w:ascii="Times New Roman" w:eastAsia="標楷體" w:hAnsi="標楷體"/>
          <w:color w:val="auto"/>
          <w:sz w:val="28"/>
          <w:szCs w:val="28"/>
        </w:rPr>
        <w:t>與員工簽訂定期契約或不定期契約。</w:t>
      </w:r>
    </w:p>
    <w:p w14:paraId="5F769E3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w:t>
      </w:r>
      <w:r w:rsidRPr="00C85EDA">
        <w:rPr>
          <w:rFonts w:ascii="Times New Roman" w:eastAsia="標楷體" w:hAnsi="標楷體"/>
          <w:color w:val="auto"/>
          <w:sz w:val="28"/>
          <w:szCs w:val="28"/>
        </w:rPr>
        <w:lastRenderedPageBreak/>
        <w:t>之。</w:t>
      </w:r>
    </w:p>
    <w:p w14:paraId="64A0B05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14:paraId="03991BCD"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員工工作年資之採計方式規定如下：</w:t>
      </w:r>
    </w:p>
    <w:p w14:paraId="23CC2B1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一、定期契約屆滿後或不定期契約因故停止履行後，未滿三個月而訂定新約或繼續履行原約時，員工前後工作年資，應合併計算。</w:t>
      </w:r>
    </w:p>
    <w:p w14:paraId="6A9CE95D"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二、員工工作年資以服務本公司為限，並自受僱當日起算。適用勞動基準法前已在本公司工作之年資合併計算。</w:t>
      </w:r>
    </w:p>
    <w:p w14:paraId="20B18BD9"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三、受本公司調動之工作年資，其年資由本公司續予承認，並應予合併計算。</w:t>
      </w:r>
    </w:p>
    <w:p w14:paraId="564ECF5C"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六</w:t>
      </w:r>
      <w:r w:rsidRPr="00C85EDA">
        <w:rPr>
          <w:rFonts w:ascii="Times New Roman" w:eastAsia="標楷體" w:hAnsi="標楷體"/>
          <w:sz w:val="28"/>
          <w:szCs w:val="28"/>
        </w:rPr>
        <w:t xml:space="preserve">　條　（新進試用）</w:t>
      </w:r>
    </w:p>
    <w:p w14:paraId="2875D9DC"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本公司得與新進員工</w:t>
      </w:r>
      <w:r w:rsidRPr="00C85EDA">
        <w:rPr>
          <w:rFonts w:ascii="Times New Roman" w:eastAsia="標楷體" w:hAnsi="標楷體" w:hint="eastAsia"/>
          <w:color w:val="auto"/>
          <w:sz w:val="28"/>
          <w:szCs w:val="28"/>
        </w:rPr>
        <w:t>約</w:t>
      </w:r>
      <w:r w:rsidRPr="00C85EDA">
        <w:rPr>
          <w:rFonts w:ascii="Times New Roman" w:eastAsia="標楷體" w:hAnsi="標楷體"/>
          <w:color w:val="auto"/>
          <w:sz w:val="28"/>
          <w:szCs w:val="28"/>
        </w:rPr>
        <w:t>定試用，試用期間</w:t>
      </w:r>
      <w:r w:rsidRPr="006F7D84">
        <w:rPr>
          <w:rFonts w:ascii="Times New Roman" w:eastAsia="標楷體" w:hAnsi="標楷體"/>
          <w:color w:val="auto"/>
          <w:sz w:val="28"/>
          <w:szCs w:val="28"/>
          <w:u w:val="single"/>
        </w:rPr>
        <w:t xml:space="preserve">　　</w:t>
      </w:r>
      <w:r w:rsidRPr="00C85EDA">
        <w:rPr>
          <w:rFonts w:ascii="Times New Roman" w:eastAsia="標楷體" w:hAnsi="標楷體"/>
          <w:color w:val="auto"/>
          <w:sz w:val="28"/>
          <w:szCs w:val="28"/>
        </w:rPr>
        <w:t>天，但具特殊技能、專</w:t>
      </w:r>
      <w:r w:rsidRPr="006766E9">
        <w:rPr>
          <w:rFonts w:ascii="Times New Roman" w:eastAsia="標楷體" w:hAnsi="標楷體"/>
          <w:color w:val="auto"/>
          <w:sz w:val="28"/>
          <w:szCs w:val="28"/>
        </w:rPr>
        <w:t>長、經歷，經專案簽准者，不在此限</w:t>
      </w:r>
      <w:r w:rsidRPr="006766E9">
        <w:rPr>
          <w:rFonts w:ascii="Times New Roman" w:eastAsia="標楷體" w:hAnsi="標楷體" w:hint="eastAsia"/>
          <w:color w:val="auto"/>
          <w:sz w:val="28"/>
          <w:szCs w:val="28"/>
        </w:rPr>
        <w:t>。</w:t>
      </w:r>
      <w:r w:rsidRPr="006766E9">
        <w:rPr>
          <w:rFonts w:ascii="Times New Roman" w:eastAsia="標楷體" w:hAnsi="標楷體"/>
          <w:color w:val="auto"/>
          <w:sz w:val="28"/>
          <w:szCs w:val="28"/>
        </w:rPr>
        <w:t>考核成績不合格者，</w:t>
      </w:r>
      <w:r w:rsidRPr="006766E9">
        <w:rPr>
          <w:rFonts w:eastAsia="標楷體" w:hAnsi="標楷體" w:hint="eastAsia"/>
          <w:color w:val="auto"/>
          <w:kern w:val="0"/>
          <w:sz w:val="28"/>
          <w:szCs w:val="28"/>
        </w:rPr>
        <w:t>須終止契約時，</w:t>
      </w:r>
      <w:r w:rsidRPr="006766E9">
        <w:rPr>
          <w:rFonts w:ascii="Times New Roman" w:eastAsia="標楷體" w:hAnsi="標楷體"/>
          <w:color w:val="auto"/>
          <w:sz w:val="28"/>
          <w:szCs w:val="28"/>
        </w:rPr>
        <w:t>依第</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00E51DC8" w:rsidRPr="00F2479F">
        <w:rPr>
          <w:rFonts w:ascii="標楷體" w:eastAsia="標楷體" w:hAnsi="標楷體" w:hint="eastAsia"/>
          <w:sz w:val="28"/>
          <w:szCs w:val="28"/>
        </w:rPr>
        <w:t>、</w:t>
      </w:r>
      <w:r w:rsidR="00E51DC8" w:rsidRPr="00A91C58">
        <w:rPr>
          <w:rFonts w:ascii="Times New Roman" w:eastAsia="標楷體" w:hAnsi="標楷體" w:hint="eastAsia"/>
          <w:color w:val="auto"/>
          <w:sz w:val="28"/>
          <w:szCs w:val="28"/>
        </w:rPr>
        <w:t>第八條</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九</w:t>
      </w:r>
      <w:r w:rsidRPr="006766E9">
        <w:rPr>
          <w:rFonts w:ascii="Times New Roman" w:eastAsia="標楷體" w:hAnsi="標楷體"/>
          <w:color w:val="auto"/>
          <w:sz w:val="28"/>
          <w:szCs w:val="28"/>
        </w:rPr>
        <w:t>條、第</w:t>
      </w:r>
      <w:r w:rsidRPr="006766E9">
        <w:rPr>
          <w:rFonts w:ascii="Times New Roman" w:eastAsia="標楷體" w:hAnsi="標楷體" w:hint="eastAsia"/>
          <w:color w:val="auto"/>
          <w:sz w:val="28"/>
          <w:szCs w:val="28"/>
        </w:rPr>
        <w:t>十</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第十</w:t>
      </w:r>
      <w:r w:rsidRPr="006766E9">
        <w:rPr>
          <w:rFonts w:ascii="Times New Roman" w:eastAsia="標楷體" w:hAnsi="標楷體" w:hint="eastAsia"/>
          <w:color w:val="auto"/>
          <w:sz w:val="28"/>
          <w:szCs w:val="28"/>
        </w:rPr>
        <w:t>一</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等</w:t>
      </w:r>
      <w:r w:rsidRPr="006766E9">
        <w:rPr>
          <w:rFonts w:ascii="Times New Roman" w:eastAsia="標楷體" w:hAnsi="標楷體"/>
          <w:color w:val="auto"/>
          <w:sz w:val="28"/>
          <w:szCs w:val="28"/>
        </w:rPr>
        <w:t>相關規定辦理，</w:t>
      </w:r>
      <w:r w:rsidRPr="006766E9">
        <w:rPr>
          <w:rFonts w:ascii="Times New Roman" w:eastAsia="標楷體" w:hAnsi="標楷體" w:hint="eastAsia"/>
          <w:color w:val="auto"/>
          <w:sz w:val="28"/>
          <w:szCs w:val="28"/>
        </w:rPr>
        <w:t>工</w:t>
      </w:r>
      <w:r w:rsidRPr="006766E9">
        <w:rPr>
          <w:rFonts w:ascii="Times New Roman" w:eastAsia="標楷體" w:hAnsi="標楷體"/>
          <w:color w:val="auto"/>
          <w:sz w:val="28"/>
          <w:szCs w:val="28"/>
        </w:rPr>
        <w:t>資發</w:t>
      </w:r>
      <w:r w:rsidRPr="00C85EDA">
        <w:rPr>
          <w:rFonts w:ascii="Times New Roman" w:eastAsia="標楷體" w:hAnsi="標楷體" w:hint="eastAsia"/>
          <w:color w:val="auto"/>
          <w:sz w:val="28"/>
          <w:szCs w:val="28"/>
        </w:rPr>
        <w:t>放</w:t>
      </w:r>
      <w:r w:rsidRPr="00C85EDA">
        <w:rPr>
          <w:rFonts w:ascii="Times New Roman" w:eastAsia="標楷體" w:hAnsi="標楷體"/>
          <w:color w:val="auto"/>
          <w:sz w:val="28"/>
          <w:szCs w:val="28"/>
        </w:rPr>
        <w:t>至停止</w:t>
      </w:r>
      <w:r w:rsidRPr="00C85EDA">
        <w:rPr>
          <w:rFonts w:ascii="Times New Roman" w:eastAsia="標楷體" w:hAnsi="標楷體" w:hint="eastAsia"/>
          <w:color w:val="auto"/>
          <w:sz w:val="28"/>
          <w:szCs w:val="28"/>
        </w:rPr>
        <w:t>僱用</w:t>
      </w:r>
      <w:r w:rsidRPr="00C85EDA">
        <w:rPr>
          <w:rFonts w:ascii="Times New Roman" w:eastAsia="標楷體" w:hAnsi="標楷體"/>
          <w:color w:val="auto"/>
          <w:sz w:val="28"/>
          <w:szCs w:val="28"/>
        </w:rPr>
        <w:t>日為止。</w:t>
      </w:r>
    </w:p>
    <w:p w14:paraId="4C3393C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14:paraId="71BA193A"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下列情事之一者，</w:t>
      </w:r>
      <w:r w:rsidRPr="00C85EDA">
        <w:rPr>
          <w:rFonts w:ascii="Times New Roman" w:eastAsia="標楷體" w:hAnsi="標楷體" w:hint="eastAsia"/>
          <w:color w:val="auto"/>
          <w:sz w:val="28"/>
          <w:szCs w:val="28"/>
        </w:rPr>
        <w:t>本公司不</w:t>
      </w:r>
      <w:r w:rsidRPr="00C85EDA">
        <w:rPr>
          <w:rFonts w:ascii="Times New Roman" w:eastAsia="標楷體" w:hAnsi="標楷體"/>
          <w:color w:val="auto"/>
          <w:sz w:val="28"/>
          <w:szCs w:val="28"/>
        </w:rPr>
        <w:t>得預告員工終止勞動契約：</w:t>
      </w:r>
    </w:p>
    <w:p w14:paraId="0B66CCA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一、歇業或轉讓時。</w:t>
      </w:r>
    </w:p>
    <w:p w14:paraId="01C5921D"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二、虧損或業務緊縮時。</w:t>
      </w:r>
    </w:p>
    <w:p w14:paraId="1383108B"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三、不可抗力暫停工作在一個月以上時。</w:t>
      </w:r>
    </w:p>
    <w:p w14:paraId="261E6C3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四、業務性質變更，有減少員工之必要，又無適當工作可供安置時。</w:t>
      </w:r>
    </w:p>
    <w:p w14:paraId="7829F136"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五、員工對於所擔任之工作確不能勝任時。</w:t>
      </w:r>
    </w:p>
    <w:p w14:paraId="7C179B27"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14:paraId="30A80ECC" w14:textId="77777777" w:rsidR="00167699" w:rsidRPr="0095095D" w:rsidRDefault="00167699" w:rsidP="00FD62FA">
      <w:pPr>
        <w:pStyle w:val="af"/>
        <w:spacing w:beforeLines="50" w:before="180" w:after="72" w:line="400" w:lineRule="exact"/>
        <w:ind w:left="1200"/>
        <w:rPr>
          <w:rFonts w:ascii="Times New Roman" w:eastAsia="標楷體" w:hAnsi="Times New Roman"/>
          <w:color w:val="auto"/>
          <w:sz w:val="28"/>
          <w:szCs w:val="28"/>
          <w:shd w:val="clear" w:color="auto" w:fill="FFFFFF"/>
        </w:rPr>
      </w:pPr>
      <w:r w:rsidRPr="00C85EDA">
        <w:rPr>
          <w:rFonts w:ascii="Times New Roman" w:eastAsia="標楷體" w:hAnsi="標楷體"/>
          <w:color w:val="auto"/>
          <w:sz w:val="28"/>
          <w:szCs w:val="28"/>
        </w:rPr>
        <w:t>員工在產假期間或職業災害醫療期間，本公司不得終止契約</w:t>
      </w:r>
      <w:r w:rsidRPr="00C85EDA">
        <w:rPr>
          <w:rFonts w:ascii="Times New Roman" w:eastAsia="標楷體" w:hAnsi="標楷體" w:hint="eastAsia"/>
          <w:color w:val="auto"/>
          <w:sz w:val="28"/>
          <w:szCs w:val="28"/>
        </w:rPr>
        <w:t>。但</w:t>
      </w:r>
      <w:r w:rsidRPr="00C85EDA">
        <w:rPr>
          <w:rFonts w:ascii="Times New Roman" w:eastAsia="標楷體" w:hAnsi="標楷體"/>
          <w:color w:val="auto"/>
          <w:sz w:val="28"/>
          <w:szCs w:val="28"/>
        </w:rPr>
        <w:t>若本公司遭天災、事</w:t>
      </w:r>
      <w:r w:rsidRPr="0095095D">
        <w:rPr>
          <w:rFonts w:ascii="Times New Roman" w:eastAsia="標楷體" w:hAnsi="標楷體"/>
          <w:color w:val="auto"/>
          <w:sz w:val="28"/>
          <w:szCs w:val="28"/>
        </w:rPr>
        <w:t>變或其他不可抗力致事業不能繼續</w:t>
      </w:r>
      <w:r w:rsidRPr="0095095D">
        <w:rPr>
          <w:rFonts w:ascii="Times New Roman" w:eastAsia="標楷體" w:hAnsi="標楷體" w:hint="eastAsia"/>
          <w:color w:val="auto"/>
          <w:sz w:val="28"/>
          <w:szCs w:val="28"/>
        </w:rPr>
        <w:t>者</w:t>
      </w:r>
      <w:r w:rsidRPr="0095095D">
        <w:rPr>
          <w:rFonts w:ascii="Times New Roman" w:eastAsia="標楷體" w:hAnsi="標楷體"/>
          <w:color w:val="auto"/>
          <w:sz w:val="28"/>
          <w:szCs w:val="28"/>
        </w:rPr>
        <w:t>，</w:t>
      </w:r>
      <w:r w:rsidRPr="0095095D">
        <w:rPr>
          <w:rFonts w:ascii="Times New Roman" w:eastAsia="標楷體" w:hAnsi="標楷體" w:hint="eastAsia"/>
          <w:color w:val="auto"/>
          <w:sz w:val="28"/>
          <w:szCs w:val="28"/>
        </w:rPr>
        <w:t>得</w:t>
      </w:r>
      <w:r w:rsidRPr="0095095D">
        <w:rPr>
          <w:rFonts w:ascii="Times New Roman" w:eastAsia="標楷體" w:hAnsi="標楷體"/>
          <w:color w:val="auto"/>
          <w:sz w:val="28"/>
          <w:szCs w:val="28"/>
        </w:rPr>
        <w:t>報主管機關核定後</w:t>
      </w:r>
      <w:r w:rsidRPr="0095095D">
        <w:rPr>
          <w:rFonts w:ascii="Times New Roman" w:eastAsia="標楷體" w:hAnsi="標楷體" w:hint="eastAsia"/>
          <w:color w:val="auto"/>
          <w:sz w:val="28"/>
          <w:szCs w:val="28"/>
        </w:rPr>
        <w:t>終止勞動契約</w:t>
      </w:r>
      <w:r w:rsidRPr="0095095D">
        <w:rPr>
          <w:rFonts w:ascii="Times New Roman" w:eastAsia="標楷體" w:hAnsi="Times New Roman" w:hint="eastAsia"/>
          <w:color w:val="auto"/>
          <w:sz w:val="28"/>
          <w:szCs w:val="28"/>
          <w:shd w:val="clear" w:color="auto" w:fill="FFFFFF"/>
        </w:rPr>
        <w:t>。</w:t>
      </w:r>
    </w:p>
    <w:p w14:paraId="3A4C63A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14:paraId="1F98CD3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14:paraId="4404DFD7"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lastRenderedPageBreak/>
        <w:t>一、</w:t>
      </w:r>
      <w:r w:rsidRPr="00C85EDA">
        <w:rPr>
          <w:rFonts w:ascii="Times New Roman" w:eastAsia="標楷體" w:hAnsi="標楷體"/>
          <w:color w:val="auto"/>
          <w:spacing w:val="-4"/>
          <w:sz w:val="28"/>
        </w:rPr>
        <w:t>繼續工作三個月以上一年未滿者，於十日前預告之。</w:t>
      </w:r>
    </w:p>
    <w:p w14:paraId="0A0C0B6F"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14:paraId="0B1F4A04"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14:paraId="4A6720C4"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員工於接到前項預告後，為另謀工作，得於工作時間請假外出。其請假時數，每星期不得超過二日之工作時間，請假期間之工資照給。</w:t>
      </w:r>
    </w:p>
    <w:p w14:paraId="7160EA9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本公司未依第一項規定期間預告而終止契約時，應發給預告期間之工資。</w:t>
      </w:r>
    </w:p>
    <w:p w14:paraId="2E13EE6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本公司員工離職時，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14:paraId="4DADDFED"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十</w:t>
      </w:r>
      <w:r w:rsidRPr="00C85EDA">
        <w:rPr>
          <w:rFonts w:ascii="Times New Roman" w:eastAsia="標楷體" w:hAnsi="標楷體"/>
          <w:sz w:val="28"/>
          <w:szCs w:val="28"/>
        </w:rPr>
        <w:t xml:space="preserve">　條　（發放資遣費）</w:t>
      </w:r>
    </w:p>
    <w:p w14:paraId="22746044" w14:textId="77777777" w:rsidR="00167699" w:rsidRPr="00C85EDA"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規定終止勞動契約之員工，除依規定予以預告或未及預告，而依規定發給預告期間之工資外，應於離職日起三十日內依下列規定發給資遣費：</w:t>
      </w:r>
    </w:p>
    <w:p w14:paraId="659DCA05"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時應適用之法令規定計算；當時無法令可資適用者，依本公司自訂之規定或勞雇雙方之協商計算之。</w:t>
      </w:r>
    </w:p>
    <w:p w14:paraId="715C204B" w14:textId="746093F8" w:rsidR="00167699" w:rsidRPr="006766E9" w:rsidRDefault="00167699" w:rsidP="00FD62FA">
      <w:pPr>
        <w:kinsoku w:val="0"/>
        <w:overflowPunct w:val="0"/>
        <w:autoSpaceDE w:val="0"/>
        <w:autoSpaceDN w:val="0"/>
        <w:snapToGrid w:val="0"/>
        <w:spacing w:beforeLines="20" w:before="72" w:afterLines="50" w:after="180" w:line="400" w:lineRule="exact"/>
        <w:ind w:leftChars="649" w:left="1796" w:hangingChars="85" w:hanging="238"/>
        <w:jc w:val="both"/>
        <w:rPr>
          <w:rFonts w:eastAsia="標楷體"/>
          <w:bCs/>
          <w:sz w:val="28"/>
          <w:szCs w:val="28"/>
        </w:rPr>
      </w:pPr>
      <w:r w:rsidRPr="006766E9">
        <w:rPr>
          <w:rFonts w:eastAsia="標楷體" w:hAnsi="標楷體" w:hint="eastAsia"/>
          <w:b/>
          <w:bCs/>
          <w:sz w:val="28"/>
          <w:szCs w:val="28"/>
        </w:rPr>
        <w:t>（※貴公司針對適用勞動基準法前之年資如有當時應適用之法令規定或自訂之資遣費給付辦法，請將法令規定或辦法列出</w:t>
      </w:r>
      <w:r w:rsidR="00E12A65">
        <w:rPr>
          <w:rFonts w:eastAsia="標楷體" w:hAnsi="標楷體" w:hint="eastAsia"/>
          <w:b/>
          <w:bCs/>
          <w:sz w:val="28"/>
          <w:szCs w:val="28"/>
        </w:rPr>
        <w:t>。</w:t>
      </w:r>
      <w:r w:rsidRPr="006766E9">
        <w:rPr>
          <w:rFonts w:eastAsia="標楷體" w:hAnsi="標楷體" w:hint="eastAsia"/>
          <w:b/>
          <w:bCs/>
          <w:sz w:val="28"/>
          <w:szCs w:val="28"/>
        </w:rPr>
        <w:t>）</w:t>
      </w:r>
    </w:p>
    <w:p w14:paraId="764FCE76"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p>
    <w:p w14:paraId="6EB07063" w14:textId="7EE0E348" w:rsidR="00167699" w:rsidRPr="006766E9" w:rsidRDefault="00167699" w:rsidP="00167699">
      <w:pPr>
        <w:kinsoku w:val="0"/>
        <w:overflowPunct w:val="0"/>
        <w:autoSpaceDE w:val="0"/>
        <w:autoSpaceDN w:val="0"/>
        <w:snapToGrid w:val="0"/>
        <w:spacing w:after="72" w:line="400" w:lineRule="exact"/>
        <w:ind w:leftChars="708" w:left="1758" w:hangingChars="21" w:hanging="59"/>
        <w:jc w:val="both"/>
        <w:rPr>
          <w:rFonts w:eastAsia="標楷體"/>
          <w:bCs/>
          <w:strike/>
          <w:sz w:val="28"/>
          <w:szCs w:val="28"/>
        </w:rPr>
      </w:pPr>
      <w:r w:rsidRPr="006766E9">
        <w:rPr>
          <w:rFonts w:eastAsia="標楷體" w:hAnsi="標楷體" w:hint="eastAsia"/>
          <w:b/>
          <w:bCs/>
          <w:sz w:val="28"/>
          <w:szCs w:val="28"/>
        </w:rPr>
        <w:t>（※符合退休要件者，則依退休金給與標準發給</w:t>
      </w:r>
      <w:r w:rsidR="00E12A65">
        <w:rPr>
          <w:rFonts w:eastAsia="標楷體" w:hAnsi="標楷體" w:hint="eastAsia"/>
          <w:b/>
          <w:bCs/>
          <w:sz w:val="28"/>
          <w:szCs w:val="28"/>
        </w:rPr>
        <w:t>。</w:t>
      </w:r>
      <w:r w:rsidRPr="006766E9">
        <w:rPr>
          <w:rFonts w:eastAsia="標楷體" w:hAnsi="標楷體" w:hint="eastAsia"/>
          <w:b/>
          <w:bCs/>
          <w:sz w:val="28"/>
          <w:szCs w:val="28"/>
        </w:rPr>
        <w:t>）</w:t>
      </w:r>
    </w:p>
    <w:p w14:paraId="01D478FC"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本公司按其工作年資，每滿一年發給二分之一個月之平均工資，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t>以比例計給；最高以發給六個月平均工資為限。</w:t>
      </w:r>
    </w:p>
    <w:p w14:paraId="4F320821"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hAnsi="標楷體"/>
          <w:sz w:val="28"/>
          <w:szCs w:val="28"/>
        </w:rPr>
      </w:pPr>
      <w:r w:rsidRPr="006766E9">
        <w:rPr>
          <w:rFonts w:eastAsia="標楷體" w:hAnsi="標楷體" w:hint="eastAsia"/>
          <w:sz w:val="28"/>
          <w:szCs w:val="28"/>
        </w:rPr>
        <w:t>本條資遣費之發給，不適用於第十一條、自動辭職核准或定期勞動契約期滿離職之員工。</w:t>
      </w:r>
    </w:p>
    <w:p w14:paraId="4D6EB6C0" w14:textId="77777777" w:rsidR="00167699" w:rsidRPr="006766E9" w:rsidRDefault="00167699" w:rsidP="00167699">
      <w:pPr>
        <w:kinsoku w:val="0"/>
        <w:overflowPunct w:val="0"/>
        <w:autoSpaceDE w:val="0"/>
        <w:autoSpaceDN w:val="0"/>
        <w:snapToGrid w:val="0"/>
        <w:spacing w:after="72" w:line="400" w:lineRule="exact"/>
        <w:ind w:leftChars="500" w:left="2127" w:hangingChars="331" w:hanging="927"/>
        <w:jc w:val="both"/>
        <w:rPr>
          <w:rFonts w:eastAsia="標楷體" w:hAnsi="標楷體"/>
          <w:b/>
          <w:bCs/>
          <w:sz w:val="28"/>
          <w:szCs w:val="28"/>
        </w:rPr>
      </w:pPr>
      <w:r w:rsidRPr="006766E9">
        <w:rPr>
          <w:rFonts w:eastAsia="標楷體" w:hAnsi="標楷體"/>
          <w:bCs/>
          <w:sz w:val="28"/>
          <w:szCs w:val="28"/>
        </w:rPr>
        <w:t>(</w:t>
      </w:r>
      <w:r w:rsidRPr="006766E9">
        <w:rPr>
          <w:rFonts w:eastAsia="標楷體" w:hAnsi="標楷體" w:hint="eastAsia"/>
          <w:b/>
          <w:bCs/>
          <w:sz w:val="28"/>
          <w:szCs w:val="28"/>
        </w:rPr>
        <w:t>※一、貴公司如於九十四年七月一日（含）後成立，且所營行業適用勞動基準法，無僱用外國籍員工，則貴公司員工之資遣費均應依勞工退休金條例規定發給</w:t>
      </w:r>
      <w:r w:rsidRPr="006766E9">
        <w:rPr>
          <w:rFonts w:eastAsia="標楷體" w:hAnsi="標楷體" w:hint="eastAsia"/>
          <w:b/>
          <w:bCs/>
          <w:sz w:val="28"/>
          <w:szCs w:val="28"/>
        </w:rPr>
        <w:lastRenderedPageBreak/>
        <w:t>，本條第一項第一款、第二款得予刪除，不予規範。</w:t>
      </w:r>
    </w:p>
    <w:p w14:paraId="2B65CFA6" w14:textId="77777777" w:rsidR="00167699" w:rsidRPr="006766E9" w:rsidRDefault="00167699" w:rsidP="00167699">
      <w:pPr>
        <w:kinsoku w:val="0"/>
        <w:overflowPunct w:val="0"/>
        <w:autoSpaceDE w:val="0"/>
        <w:autoSpaceDN w:val="0"/>
        <w:snapToGrid w:val="0"/>
        <w:spacing w:after="72" w:line="400" w:lineRule="exact"/>
        <w:ind w:leftChars="649" w:left="2124" w:hangingChars="202" w:hanging="566"/>
        <w:jc w:val="both"/>
        <w:rPr>
          <w:rFonts w:eastAsia="標楷體" w:hAnsi="標楷體"/>
          <w:bCs/>
          <w:sz w:val="28"/>
          <w:szCs w:val="28"/>
        </w:rPr>
      </w:pPr>
      <w:r w:rsidRPr="006766E9">
        <w:rPr>
          <w:rFonts w:eastAsia="標楷體" w:hAnsi="標楷體" w:hint="eastAsia"/>
          <w:b/>
          <w:bCs/>
          <w:sz w:val="28"/>
          <w:szCs w:val="28"/>
        </w:rPr>
        <w:t>二、貴公司所營行業如於九十四年七月一日（含）後經指定適用勞動基準法且無僱用外國籍員工，則貴公司員工之資遣費依本條第一項第一款、第三款規定發給；第一項第二款得予刪除，不予規範。</w:t>
      </w:r>
      <w:r w:rsidRPr="006766E9">
        <w:rPr>
          <w:rFonts w:eastAsia="標楷體" w:hAnsi="標楷體"/>
          <w:bCs/>
          <w:sz w:val="28"/>
          <w:szCs w:val="28"/>
        </w:rPr>
        <w:t>)</w:t>
      </w:r>
    </w:p>
    <w:p w14:paraId="7BDBDC5B" w14:textId="77777777" w:rsidR="00167699" w:rsidRPr="00C85EDA" w:rsidRDefault="00167699" w:rsidP="00FD62FA">
      <w:pPr>
        <w:pStyle w:val="af0"/>
        <w:spacing w:beforeLines="50" w:before="180" w:after="72" w:line="40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14:paraId="3CA19315"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凡本公司員工有下列情形之一者，本公司得不經預告終止契約：</w:t>
      </w:r>
    </w:p>
    <w:p w14:paraId="1D94689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一、於訂立勞動契約時為虛偽意思表示，使本公司誤信而有受損害之虞。</w:t>
      </w:r>
    </w:p>
    <w:p w14:paraId="617C57A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二、對於本公司雇主，雇主家屬、雇主代理人或其他共同工作之員工，實施暴行或有重大侮辱之行為。</w:t>
      </w:r>
    </w:p>
    <w:p w14:paraId="7A3B2E07"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三、受有期徒刑以上刑之宣告確定，而未諭知緩刑或未准易科罰金。</w:t>
      </w:r>
    </w:p>
    <w:p w14:paraId="4B61C19F"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四、故意損耗機器、工具或其他本公司所有之物品，或故意洩漏本公司技術上、營業上之秘密致本公司受有損害。</w:t>
      </w:r>
    </w:p>
    <w:p w14:paraId="004DCD0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14:paraId="43BE437B"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14:paraId="752F8E4A"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本公司依</w:t>
      </w:r>
      <w:r w:rsidRPr="00C85EDA">
        <w:rPr>
          <w:rFonts w:ascii="Times New Roman" w:eastAsia="標楷體" w:hAnsi="標楷體" w:hint="eastAsia"/>
          <w:color w:val="auto"/>
          <w:sz w:val="28"/>
          <w:szCs w:val="28"/>
        </w:rPr>
        <w:t>前</w:t>
      </w:r>
      <w:r w:rsidRPr="00C85EDA">
        <w:rPr>
          <w:rFonts w:ascii="Times New Roman" w:eastAsia="標楷體" w:hAnsi="標楷體"/>
          <w:color w:val="auto"/>
          <w:sz w:val="28"/>
          <w:szCs w:val="28"/>
        </w:rPr>
        <w:t>項第一款、第二款</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第四款至第六款規定終止契約者，於自知悉其情形之日起，三十日內為之。</w:t>
      </w:r>
    </w:p>
    <w:p w14:paraId="3C72957C"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14:paraId="12DD7F6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w:t>
      </w:r>
      <w:r w:rsidRPr="00C85EDA">
        <w:rPr>
          <w:rFonts w:ascii="Times New Roman" w:eastAsia="標楷體" w:hAnsi="標楷體" w:hint="eastAsia"/>
          <w:color w:val="auto"/>
          <w:sz w:val="28"/>
          <w:szCs w:val="28"/>
        </w:rPr>
        <w:t>離職者</w:t>
      </w:r>
      <w:r w:rsidRPr="00C85EDA">
        <w:rPr>
          <w:rFonts w:ascii="Times New Roman" w:eastAsia="標楷體" w:hAnsi="標楷體"/>
          <w:color w:val="auto"/>
          <w:sz w:val="28"/>
          <w:szCs w:val="28"/>
        </w:rPr>
        <w:t>，</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w:t>
      </w:r>
      <w:r w:rsidRPr="00C85EDA">
        <w:rPr>
          <w:rFonts w:ascii="Times New Roman" w:eastAsia="標楷體" w:hAnsi="標楷體" w:hint="eastAsia"/>
          <w:color w:val="auto"/>
          <w:sz w:val="28"/>
          <w:szCs w:val="28"/>
        </w:rPr>
        <w:t>本公司</w:t>
      </w:r>
      <w:r w:rsidRPr="00C85EDA">
        <w:rPr>
          <w:rFonts w:ascii="Times New Roman" w:eastAsia="標楷體" w:hAnsi="標楷體"/>
          <w:color w:val="auto"/>
          <w:sz w:val="28"/>
          <w:szCs w:val="28"/>
        </w:rPr>
        <w:t>規定辦妥離職</w:t>
      </w:r>
      <w:r w:rsidRPr="00DF5046">
        <w:rPr>
          <w:rFonts w:ascii="Times New Roman" w:eastAsia="標楷體" w:hAnsi="標楷體" w:hint="eastAsia"/>
          <w:color w:val="auto"/>
          <w:sz w:val="28"/>
          <w:szCs w:val="28"/>
        </w:rPr>
        <w:t>及</w:t>
      </w:r>
      <w:r w:rsidRPr="00C85EDA">
        <w:rPr>
          <w:rFonts w:ascii="Times New Roman" w:eastAsia="標楷體" w:hAnsi="標楷體"/>
          <w:color w:val="auto"/>
          <w:sz w:val="28"/>
          <w:szCs w:val="28"/>
        </w:rPr>
        <w:t>移交手續。</w:t>
      </w:r>
    </w:p>
    <w:p w14:paraId="566D6596" w14:textId="77777777" w:rsidR="00167699" w:rsidRPr="00260BA1" w:rsidRDefault="00167699" w:rsidP="00FD62FA">
      <w:pPr>
        <w:pStyle w:val="af"/>
        <w:spacing w:beforeLines="50" w:before="180" w:afterLines="50" w:after="180" w:line="40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t>勞動契約終止時，</w:t>
      </w:r>
      <w:r w:rsidRPr="00260BA1">
        <w:rPr>
          <w:rFonts w:ascii="Times New Roman" w:eastAsia="標楷體" w:hAnsi="標楷體" w:hint="eastAsia"/>
          <w:color w:val="auto"/>
          <w:sz w:val="28"/>
          <w:szCs w:val="28"/>
        </w:rPr>
        <w:t>經員工之請求，</w:t>
      </w:r>
      <w:r w:rsidRPr="00260BA1">
        <w:rPr>
          <w:rFonts w:ascii="Times New Roman" w:eastAsia="標楷體" w:hAnsi="標楷體"/>
          <w:color w:val="auto"/>
          <w:sz w:val="28"/>
          <w:szCs w:val="28"/>
        </w:rPr>
        <w:t>本公司</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14:paraId="3DDF1D29"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14:paraId="336E766D"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Pr="00260BA1">
        <w:rPr>
          <w:rFonts w:eastAsia="標楷體" w:hAnsi="標楷體" w:cs="標楷體" w:hint="eastAsia"/>
          <w:color w:val="auto"/>
          <w:sz w:val="28"/>
          <w:szCs w:val="28"/>
        </w:rPr>
        <w:t>違背勞動契約之約定下，本公司因企業經營上</w:t>
      </w:r>
      <w:r w:rsidRPr="00260BA1">
        <w:rPr>
          <w:rFonts w:ascii="標楷體" w:eastAsia="標楷體" w:hAnsi="標楷體" w:cs="標楷體" w:hint="eastAsia"/>
          <w:color w:val="auto"/>
          <w:sz w:val="28"/>
          <w:szCs w:val="28"/>
        </w:rPr>
        <w:t>所必須，</w:t>
      </w:r>
      <w:r w:rsidRPr="00260BA1">
        <w:rPr>
          <w:rFonts w:eastAsia="標楷體" w:hAnsi="標楷體" w:cs="標楷體" w:hint="eastAsia"/>
          <w:color w:val="auto"/>
          <w:sz w:val="28"/>
          <w:szCs w:val="28"/>
        </w:rPr>
        <w:t>且對員工工資及其他勞動條件不作不利之變更，調動後工作與原有工作性質為員工體能及技術可勝任，並考量員工</w:t>
      </w:r>
      <w:r w:rsidRPr="00260BA1">
        <w:rPr>
          <w:rFonts w:eastAsia="標楷體" w:hAnsi="標楷體" w:cs="標楷體" w:hint="eastAsia"/>
          <w:color w:val="auto"/>
          <w:sz w:val="28"/>
          <w:szCs w:val="28"/>
        </w:rPr>
        <w:lastRenderedPageBreak/>
        <w:t>及其家庭之生活利益後，得依員工之體能及技術調整員工之職務或工作地點，其年資合併計算；員工有正當理由時，得申請覆議。</w:t>
      </w:r>
    </w:p>
    <w:p w14:paraId="2FC206D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員工之調動</w:t>
      </w:r>
      <w:r w:rsidRPr="00260BA1">
        <w:rPr>
          <w:rFonts w:ascii="Times New Roman" w:eastAsia="標楷體" w:hAnsi="標楷體"/>
          <w:color w:val="auto"/>
          <w:sz w:val="28"/>
          <w:szCs w:val="28"/>
        </w:rPr>
        <w:t>工作地點過遠，本公司應予以必要之協助。</w:t>
      </w:r>
    </w:p>
    <w:p w14:paraId="418D5EBE"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條　（</w:t>
      </w:r>
      <w:r w:rsidRPr="00260BA1">
        <w:rPr>
          <w:rFonts w:ascii="Times New Roman" w:eastAsia="標楷體" w:hAnsi="標楷體" w:hint="eastAsia"/>
          <w:sz w:val="28"/>
          <w:szCs w:val="28"/>
        </w:rPr>
        <w:t>調職</w:t>
      </w:r>
      <w:r w:rsidRPr="00260BA1">
        <w:rPr>
          <w:rFonts w:ascii="Times New Roman" w:eastAsia="標楷體" w:hAnsi="標楷體"/>
          <w:sz w:val="28"/>
          <w:szCs w:val="28"/>
        </w:rPr>
        <w:t>移交</w:t>
      </w:r>
      <w:r w:rsidRPr="00260BA1">
        <w:rPr>
          <w:rFonts w:ascii="Times New Roman" w:eastAsia="標楷體" w:hAnsi="標楷體" w:hint="eastAsia"/>
          <w:sz w:val="28"/>
          <w:szCs w:val="28"/>
        </w:rPr>
        <w:t>手續</w:t>
      </w:r>
      <w:r w:rsidRPr="00260BA1">
        <w:rPr>
          <w:rFonts w:ascii="Times New Roman" w:eastAsia="標楷體" w:hAnsi="標楷體"/>
          <w:sz w:val="28"/>
          <w:szCs w:val="28"/>
        </w:rPr>
        <w:t>）</w:t>
      </w:r>
    </w:p>
    <w:p w14:paraId="6778636E" w14:textId="77777777" w:rsidR="00167699" w:rsidRPr="00260BA1" w:rsidRDefault="00167699" w:rsidP="00FD62FA">
      <w:pPr>
        <w:pStyle w:val="af"/>
        <w:spacing w:beforeLines="50" w:before="180"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員工接到調任之「人事通知單」，應於</w:t>
      </w:r>
      <w:r w:rsidRPr="006F7D84">
        <w:rPr>
          <w:rFonts w:ascii="Times New Roman" w:eastAsia="標楷體" w:hAnsi="Times New Roman"/>
          <w:color w:val="auto"/>
          <w:sz w:val="28"/>
          <w:szCs w:val="28"/>
          <w:u w:val="single"/>
        </w:rPr>
        <w:t xml:space="preserve">  </w:t>
      </w:r>
      <w:r w:rsidRPr="006F7D84">
        <w:rPr>
          <w:rFonts w:ascii="Times New Roman" w:eastAsia="標楷體" w:hAnsi="Times New Roman" w:hint="eastAsia"/>
          <w:color w:val="auto"/>
          <w:sz w:val="28"/>
          <w:szCs w:val="28"/>
          <w:u w:val="single"/>
        </w:rPr>
        <w:t xml:space="preserve"> </w:t>
      </w:r>
      <w:r w:rsidRPr="00260BA1">
        <w:rPr>
          <w:rFonts w:ascii="Times New Roman" w:eastAsia="標楷體" w:hAnsi="標楷體"/>
          <w:color w:val="auto"/>
          <w:sz w:val="28"/>
          <w:szCs w:val="28"/>
        </w:rPr>
        <w:t>日</w:t>
      </w:r>
      <w:r w:rsidRPr="00260BA1">
        <w:rPr>
          <w:rFonts w:ascii="Times New Roman" w:eastAsia="標楷體" w:hAnsi="標楷體"/>
          <w:b/>
          <w:color w:val="auto"/>
          <w:sz w:val="28"/>
          <w:szCs w:val="28"/>
        </w:rPr>
        <w:t>（※期限請</w:t>
      </w:r>
      <w:r w:rsidRPr="00260BA1">
        <w:rPr>
          <w:rFonts w:ascii="Times New Roman" w:eastAsia="標楷體" w:hAnsi="標楷體" w:hint="eastAsia"/>
          <w:b/>
          <w:color w:val="auto"/>
          <w:sz w:val="28"/>
          <w:szCs w:val="28"/>
        </w:rPr>
        <w:t>貴</w:t>
      </w:r>
      <w:r w:rsidRPr="00260BA1">
        <w:rPr>
          <w:rFonts w:ascii="Times New Roman" w:eastAsia="標楷體" w:hAnsi="標楷體"/>
          <w:b/>
          <w:color w:val="auto"/>
          <w:sz w:val="28"/>
          <w:szCs w:val="28"/>
        </w:rPr>
        <w:t>公司自訂）</w:t>
      </w:r>
      <w:r w:rsidRPr="00260BA1">
        <w:rPr>
          <w:rFonts w:ascii="Times New Roman" w:eastAsia="標楷體" w:hAnsi="標楷體"/>
          <w:color w:val="auto"/>
          <w:sz w:val="28"/>
          <w:szCs w:val="28"/>
        </w:rPr>
        <w:t>內辦妥</w:t>
      </w:r>
      <w:r w:rsidRPr="00260BA1">
        <w:rPr>
          <w:rFonts w:ascii="Times New Roman" w:eastAsia="標楷體" w:hAnsi="標楷體" w:hint="eastAsia"/>
          <w:color w:val="auto"/>
          <w:sz w:val="28"/>
          <w:szCs w:val="28"/>
        </w:rPr>
        <w:t>調職</w:t>
      </w:r>
      <w:r w:rsidRPr="00260BA1">
        <w:rPr>
          <w:rFonts w:ascii="Times New Roman" w:eastAsia="標楷體" w:hAnsi="標楷體"/>
          <w:color w:val="auto"/>
          <w:sz w:val="28"/>
          <w:szCs w:val="28"/>
        </w:rPr>
        <w:t>移交手續（經另行指定移交日期者除外），就</w:t>
      </w:r>
      <w:r w:rsidRPr="00260BA1">
        <w:rPr>
          <w:rFonts w:ascii="Times New Roman" w:eastAsia="標楷體" w:hAnsi="標楷體" w:hint="eastAsia"/>
          <w:color w:val="auto"/>
          <w:sz w:val="28"/>
          <w:szCs w:val="28"/>
        </w:rPr>
        <w:t>任</w:t>
      </w:r>
      <w:r w:rsidRPr="00260BA1">
        <w:rPr>
          <w:rFonts w:ascii="Times New Roman" w:eastAsia="標楷體" w:hAnsi="標楷體"/>
          <w:color w:val="auto"/>
          <w:sz w:val="28"/>
          <w:szCs w:val="28"/>
        </w:rPr>
        <w:t>新職。</w:t>
      </w:r>
    </w:p>
    <w:p w14:paraId="108B6CF3" w14:textId="36CB421B" w:rsidR="00167699" w:rsidRPr="00260BA1" w:rsidRDefault="00167699" w:rsidP="00FD62FA">
      <w:pPr>
        <w:pStyle w:val="af"/>
        <w:spacing w:beforeLines="20" w:before="72" w:after="72" w:line="400" w:lineRule="exact"/>
        <w:ind w:left="1200"/>
        <w:rPr>
          <w:rFonts w:ascii="Times New Roman" w:eastAsia="標楷體" w:hAnsi="Times New Roman"/>
          <w:b/>
          <w:color w:val="auto"/>
          <w:sz w:val="28"/>
          <w:szCs w:val="28"/>
        </w:rPr>
      </w:pPr>
      <w:r w:rsidRPr="00260BA1">
        <w:rPr>
          <w:rFonts w:ascii="Times New Roman" w:eastAsia="標楷體" w:hAnsi="標楷體" w:hint="eastAsia"/>
          <w:b/>
          <w:color w:val="auto"/>
          <w:sz w:val="28"/>
          <w:szCs w:val="28"/>
        </w:rPr>
        <w:t>（※貴公司如有離職金規定請列出）</w:t>
      </w:r>
    </w:p>
    <w:p w14:paraId="4FDF4EAA" w14:textId="77777777" w:rsidR="00167699" w:rsidRPr="00260BA1" w:rsidRDefault="00167699" w:rsidP="00167699">
      <w:pPr>
        <w:pStyle w:val="1"/>
        <w:spacing w:line="360" w:lineRule="auto"/>
        <w:jc w:val="center"/>
        <w:rPr>
          <w:sz w:val="32"/>
        </w:rPr>
      </w:pPr>
      <w:r w:rsidRPr="00260BA1">
        <w:rPr>
          <w:sz w:val="32"/>
        </w:rPr>
        <w:t xml:space="preserve">　</w:t>
      </w:r>
      <w:bookmarkStart w:id="2" w:name="_Toc508032731"/>
      <w:r w:rsidRPr="00260BA1">
        <w:rPr>
          <w:sz w:val="32"/>
        </w:rPr>
        <w:t>工資、</w:t>
      </w:r>
      <w:r w:rsidRPr="00260BA1">
        <w:rPr>
          <w:rFonts w:hint="eastAsia"/>
          <w:sz w:val="32"/>
        </w:rPr>
        <w:t>津貼及獎金</w:t>
      </w:r>
      <w:bookmarkEnd w:id="2"/>
    </w:p>
    <w:p w14:paraId="44D9A5ED"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14:paraId="6CBF4A9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員工之工資由本公司與員工議定之</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但員工在正常工作時間內所得之報酬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不得低於基本工資。</w:t>
      </w:r>
    </w:p>
    <w:p w14:paraId="019D665D"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14:paraId="0E6CB9A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指員工因工作而獲得之報酬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14:paraId="7C1B1A86"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八</w:t>
      </w:r>
      <w:r w:rsidRPr="00260BA1">
        <w:rPr>
          <w:rFonts w:ascii="Times New Roman" w:eastAsia="標楷體" w:hAnsi="標楷體"/>
          <w:sz w:val="28"/>
          <w:szCs w:val="28"/>
        </w:rPr>
        <w:t>條　（工資計算及發放時間）</w:t>
      </w:r>
    </w:p>
    <w:p w14:paraId="36D590BC"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本公司之工資計算方法，依需要得採計時制、計日制、計月制、計件制。</w:t>
      </w:r>
    </w:p>
    <w:p w14:paraId="3A1E5CE1"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員工工資之給付，除法令另有規定或與</w:t>
      </w:r>
      <w:r w:rsidRPr="00260BA1">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另有約定外，全額直接給付員工。</w:t>
      </w:r>
    </w:p>
    <w:p w14:paraId="39DE02C0"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員工工資，經員工同意發放時間如下，如遇例假或休假則提前</w:t>
      </w:r>
      <w:r w:rsidRPr="00260BA1">
        <w:rPr>
          <w:rFonts w:ascii="Times New Roman" w:eastAsia="標楷體" w:hAnsi="標楷體" w:hint="eastAsia"/>
          <w:color w:val="auto"/>
          <w:sz w:val="28"/>
          <w:szCs w:val="28"/>
        </w:rPr>
        <w:t>發放，並提供工資各項目計算方式明細（即薪資單）</w:t>
      </w:r>
      <w:r w:rsidRPr="00260BA1">
        <w:rPr>
          <w:rFonts w:ascii="Times New Roman" w:eastAsia="標楷體" w:hAnsi="標楷體"/>
          <w:color w:val="auto"/>
          <w:sz w:val="28"/>
          <w:szCs w:val="28"/>
        </w:rPr>
        <w:t>：</w:t>
      </w:r>
    </w:p>
    <w:p w14:paraId="151C3F84" w14:textId="77777777" w:rsidR="00167699" w:rsidRPr="00260BA1" w:rsidRDefault="00167699" w:rsidP="00FD62FA">
      <w:pPr>
        <w:pStyle w:val="af"/>
        <w:spacing w:beforeLines="50" w:before="180" w:after="72" w:line="400" w:lineRule="exact"/>
        <w:ind w:left="3059" w:hangingChars="664" w:hanging="1859"/>
        <w:rPr>
          <w:rFonts w:ascii="Times New Roman" w:eastAsia="標楷體" w:hAnsi="Times New Roman"/>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每月一次：於每月＿日發放（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次月）之工資。</w:t>
      </w:r>
    </w:p>
    <w:p w14:paraId="77BD7488" w14:textId="77777777" w:rsidR="00167699" w:rsidRPr="00260BA1" w:rsidRDefault="00167699" w:rsidP="00FD62FA">
      <w:pPr>
        <w:pStyle w:val="af"/>
        <w:spacing w:beforeLines="50" w:before="180" w:after="72" w:line="400" w:lineRule="exact"/>
        <w:ind w:left="3059" w:hangingChars="664" w:hanging="1859"/>
        <w:rPr>
          <w:rFonts w:ascii="Times New Roman" w:eastAsia="標楷體" w:hAnsi="Times New Roman"/>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每月二次：於每月＿日發放（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r w:rsidRPr="00260BA1">
        <w:rPr>
          <w:rFonts w:ascii="Times New Roman" w:eastAsia="標楷體" w:hAnsi="標楷體"/>
          <w:color w:val="auto"/>
          <w:sz w:val="28"/>
          <w:szCs w:val="28"/>
        </w:rPr>
        <w:lastRenderedPageBreak/>
        <w:t>日至（</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次月）＿日之工資、每月＿日發放（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次月）＿日至（</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次月）＿日之工資。</w:t>
      </w:r>
    </w:p>
    <w:p w14:paraId="3A2C6D7B"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其他：＿＿＿＿＿＿＿＿＿＿＿＿＿</w:t>
      </w:r>
    </w:p>
    <w:p w14:paraId="5570ED10" w14:textId="77777777" w:rsidR="008134BD" w:rsidRPr="00A91C58" w:rsidRDefault="008134B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本公司與員工終止勞動契約時，應即結清工資給</w:t>
      </w:r>
      <w:r w:rsidR="003B59CE" w:rsidRPr="00A91C58">
        <w:rPr>
          <w:rFonts w:ascii="標楷體" w:eastAsia="標楷體" w:hAnsi="標楷體" w:hint="eastAsia"/>
          <w:color w:val="auto"/>
          <w:sz w:val="28"/>
          <w:szCs w:val="28"/>
        </w:rPr>
        <w:t>付</w:t>
      </w:r>
      <w:r w:rsidRPr="00A91C58">
        <w:rPr>
          <w:rFonts w:ascii="標楷體" w:eastAsia="標楷體" w:hAnsi="標楷體" w:hint="eastAsia"/>
          <w:color w:val="auto"/>
          <w:sz w:val="28"/>
          <w:szCs w:val="28"/>
        </w:rPr>
        <w:t>員工。</w:t>
      </w:r>
    </w:p>
    <w:p w14:paraId="68434F6F" w14:textId="77777777" w:rsidR="00167699" w:rsidRPr="00260BA1" w:rsidRDefault="00167699" w:rsidP="00FD62FA">
      <w:pPr>
        <w:pStyle w:val="af0"/>
        <w:spacing w:beforeLines="50" w:before="180" w:after="72" w:line="40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14:paraId="794B403E"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14:paraId="56EC9271"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本公司延長員工工作時間者，其延長工作時間之工資依下列標準加給之：</w:t>
      </w:r>
    </w:p>
    <w:p w14:paraId="4CBAE612"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14:paraId="39192565"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14:paraId="14BC59E7" w14:textId="77777777"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14:paraId="18D1ADF7" w14:textId="77777777" w:rsidR="00167699" w:rsidRPr="00DD08DF" w:rsidRDefault="00167699" w:rsidP="00FD62FA">
      <w:pPr>
        <w:pStyle w:val="af"/>
        <w:spacing w:beforeLines="50" w:before="180" w:after="72" w:line="40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14:paraId="3F0B954D" w14:textId="77777777" w:rsidR="00167699" w:rsidRPr="00DD08DF" w:rsidRDefault="00167699" w:rsidP="00FD62FA">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Pr="00DD08DF">
        <w:rPr>
          <w:rFonts w:ascii="Times New Roman" w:eastAsia="標楷體" w:hAnsi="標楷體" w:hint="eastAsia"/>
          <w:color w:val="auto"/>
          <w:sz w:val="28"/>
          <w:szCs w:val="28"/>
        </w:rPr>
        <w:t>本公司經員工同意於休息日工作者，工作時間在二小時以內者，其工資按平日每小時工資額另再加給一又三分之一以上；工作二小時後再繼續工作者，按平日每小時工資額另再加給一又三分之二以上。</w:t>
      </w:r>
    </w:p>
    <w:p w14:paraId="3A6B8A22" w14:textId="77777777" w:rsidR="00167699" w:rsidRPr="00DD08DF" w:rsidRDefault="00167699" w:rsidP="00FD62FA">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二、本公司因天災、事變或突發事件之發生，有使員工於休息日工作之必要者，出勤工資之計算方式，依</w:t>
      </w:r>
      <w:r w:rsidRPr="00A91C58">
        <w:rPr>
          <w:rFonts w:ascii="Times New Roman" w:eastAsia="標楷體" w:hAnsi="標楷體" w:hint="eastAsia"/>
          <w:color w:val="auto"/>
          <w:sz w:val="28"/>
          <w:szCs w:val="28"/>
        </w:rPr>
        <w:t>前款</w:t>
      </w:r>
      <w:r w:rsidRPr="00DD08DF">
        <w:rPr>
          <w:rFonts w:ascii="Times New Roman" w:eastAsia="標楷體" w:hAnsi="標楷體" w:hint="eastAsia"/>
          <w:color w:val="auto"/>
          <w:sz w:val="28"/>
          <w:szCs w:val="28"/>
        </w:rPr>
        <w:t>規定計給。</w:t>
      </w:r>
    </w:p>
    <w:p w14:paraId="4A9F080D"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第十九條之一</w:t>
      </w:r>
      <w:r w:rsidRPr="00A91C58">
        <w:rPr>
          <w:rFonts w:ascii="Times New Roman" w:eastAsia="標楷體" w:hAnsi="Times New Roman"/>
          <w:sz w:val="28"/>
          <w:szCs w:val="28"/>
        </w:rPr>
        <w:t xml:space="preserve">  </w:t>
      </w:r>
      <w:r w:rsidRPr="00A91C58">
        <w:rPr>
          <w:rFonts w:ascii="Times New Roman" w:eastAsia="標楷體" w:hAnsi="標楷體"/>
          <w:sz w:val="28"/>
          <w:szCs w:val="28"/>
        </w:rPr>
        <w:t>（</w:t>
      </w:r>
      <w:r w:rsidRPr="00A91C58">
        <w:rPr>
          <w:rFonts w:ascii="Times New Roman" w:eastAsia="標楷體" w:hAnsi="標楷體" w:hint="eastAsia"/>
          <w:sz w:val="28"/>
          <w:szCs w:val="28"/>
        </w:rPr>
        <w:t>平日及休息日工作後</w:t>
      </w:r>
      <w:r w:rsidR="007825E6" w:rsidRPr="00A91C58">
        <w:rPr>
          <w:rFonts w:ascii="Times New Roman" w:eastAsia="標楷體" w:hAnsi="標楷體" w:hint="eastAsia"/>
          <w:sz w:val="28"/>
          <w:szCs w:val="28"/>
        </w:rPr>
        <w:t>之</w:t>
      </w:r>
      <w:r w:rsidRPr="00A91C58">
        <w:rPr>
          <w:rFonts w:ascii="Times New Roman" w:eastAsia="標楷體" w:hAnsi="標楷體" w:hint="eastAsia"/>
          <w:sz w:val="28"/>
          <w:szCs w:val="28"/>
        </w:rPr>
        <w:t>補休</w:t>
      </w:r>
      <w:r w:rsidR="007377F6" w:rsidRPr="00A91C58">
        <w:rPr>
          <w:rFonts w:ascii="Times New Roman" w:eastAsia="標楷體" w:hAnsi="標楷體" w:hint="eastAsia"/>
          <w:sz w:val="28"/>
          <w:szCs w:val="28"/>
        </w:rPr>
        <w:t>約定</w:t>
      </w:r>
      <w:r w:rsidRPr="00A91C58">
        <w:rPr>
          <w:rFonts w:ascii="Times New Roman" w:eastAsia="標楷體" w:hAnsi="標楷體"/>
          <w:sz w:val="28"/>
          <w:szCs w:val="28"/>
        </w:rPr>
        <w:t>）</w:t>
      </w:r>
    </w:p>
    <w:p w14:paraId="5204C26C"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員工於平日或休息日工作後，依其意願選擇補休，並經雇主同意以工作時數1：</w:t>
      </w:r>
      <w:r w:rsidRPr="00A91C58">
        <w:rPr>
          <w:rFonts w:ascii="標楷體" w:eastAsia="標楷體" w:hAnsi="標楷體"/>
          <w:color w:val="auto"/>
          <w:sz w:val="28"/>
          <w:szCs w:val="28"/>
        </w:rPr>
        <w:softHyphen/>
      </w:r>
      <w:r w:rsidRPr="00A91C58">
        <w:rPr>
          <w:rFonts w:ascii="標楷體" w:eastAsia="標楷體" w:hAnsi="標楷體" w:hint="eastAsia"/>
          <w:color w:val="auto"/>
          <w:sz w:val="28"/>
          <w:szCs w:val="28"/>
        </w:rPr>
        <w:t>＿＿換取補休時數（不得低於1：1）；補休期限＿＿個月。</w:t>
      </w:r>
    </w:p>
    <w:p w14:paraId="1BA39210" w14:textId="5EDBC105"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補休期限屆期或契約終止未補休完畢之時數，依</w:t>
      </w:r>
      <w:r w:rsidR="00A555D8" w:rsidRPr="00A555D8">
        <w:rPr>
          <w:rFonts w:ascii="標楷體" w:eastAsia="標楷體" w:hAnsi="標楷體" w:hint="eastAsia"/>
          <w:color w:val="FF0000"/>
          <w:sz w:val="28"/>
          <w:szCs w:val="28"/>
          <w:u w:val="single"/>
        </w:rPr>
        <w:t>工作</w:t>
      </w:r>
      <w:r w:rsidRPr="00A91C58">
        <w:rPr>
          <w:rFonts w:ascii="標楷體" w:eastAsia="標楷體" w:hAnsi="標楷體" w:hint="eastAsia"/>
          <w:color w:val="auto"/>
          <w:sz w:val="28"/>
          <w:szCs w:val="28"/>
        </w:rPr>
        <w:t>當日之工資計算標準發給工資。</w:t>
      </w:r>
    </w:p>
    <w:p w14:paraId="6D2727B5"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lastRenderedPageBreak/>
        <w:t>第十九條之二</w:t>
      </w:r>
      <w:r w:rsidRPr="00A91C58">
        <w:rPr>
          <w:rFonts w:ascii="Times New Roman" w:eastAsia="標楷體" w:hAnsi="標楷體"/>
          <w:sz w:val="28"/>
          <w:szCs w:val="28"/>
        </w:rPr>
        <w:t xml:space="preserve">  </w:t>
      </w:r>
      <w:r w:rsidRPr="00A91C58">
        <w:rPr>
          <w:rFonts w:ascii="Times New Roman" w:eastAsia="標楷體" w:hAnsi="標楷體"/>
          <w:sz w:val="28"/>
          <w:szCs w:val="28"/>
        </w:rPr>
        <w:t>（</w:t>
      </w:r>
      <w:r w:rsidR="007825E6" w:rsidRPr="00A91C58">
        <w:rPr>
          <w:rFonts w:ascii="Times New Roman" w:eastAsia="標楷體" w:hAnsi="標楷體" w:hint="eastAsia"/>
          <w:sz w:val="28"/>
          <w:szCs w:val="28"/>
        </w:rPr>
        <w:t>補休期限</w:t>
      </w:r>
      <w:r w:rsidR="00CC16A8" w:rsidRPr="00A91C58">
        <w:rPr>
          <w:rFonts w:ascii="Times New Roman" w:eastAsia="標楷體" w:hAnsi="標楷體" w:hint="eastAsia"/>
          <w:sz w:val="28"/>
          <w:szCs w:val="28"/>
        </w:rPr>
        <w:t>之末日</w:t>
      </w:r>
      <w:r w:rsidRPr="00A91C58">
        <w:rPr>
          <w:rFonts w:ascii="Times New Roman" w:eastAsia="標楷體" w:hAnsi="標楷體"/>
          <w:sz w:val="28"/>
          <w:szCs w:val="28"/>
        </w:rPr>
        <w:t>）</w:t>
      </w:r>
    </w:p>
    <w:p w14:paraId="122B37ED"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前條補休之期限，逾依第二十七條所約定年度之末日者，以該日為期限之末日。</w:t>
      </w:r>
    </w:p>
    <w:p w14:paraId="1F0D4B9A"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第十九條之三</w:t>
      </w:r>
      <w:r w:rsidR="007825E6" w:rsidRPr="00A91C58">
        <w:rPr>
          <w:rFonts w:ascii="Times New Roman" w:eastAsia="標楷體" w:hAnsi="標楷體"/>
          <w:sz w:val="28"/>
          <w:szCs w:val="28"/>
        </w:rPr>
        <w:t xml:space="preserve">  </w:t>
      </w:r>
      <w:r w:rsidR="007825E6" w:rsidRPr="00A91C58">
        <w:rPr>
          <w:rFonts w:ascii="Times New Roman" w:eastAsia="標楷體" w:hAnsi="標楷體"/>
          <w:sz w:val="28"/>
          <w:szCs w:val="28"/>
        </w:rPr>
        <w:t>（</w:t>
      </w:r>
      <w:r w:rsidR="00CC16A8" w:rsidRPr="00A91C58">
        <w:rPr>
          <w:rFonts w:ascii="Times New Roman" w:eastAsia="標楷體" w:hAnsi="標楷體" w:hint="eastAsia"/>
          <w:sz w:val="28"/>
          <w:szCs w:val="28"/>
        </w:rPr>
        <w:t>補休請休之先後順序</w:t>
      </w:r>
      <w:r w:rsidR="007825E6" w:rsidRPr="00A91C58">
        <w:rPr>
          <w:rFonts w:ascii="Times New Roman" w:eastAsia="標楷體" w:hAnsi="標楷體"/>
          <w:sz w:val="28"/>
          <w:szCs w:val="28"/>
        </w:rPr>
        <w:t>）</w:t>
      </w:r>
    </w:p>
    <w:p w14:paraId="5C1A17E1"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補休應依員工延長工作時間或休息日工作事實發生時間先後順序補休。</w:t>
      </w:r>
    </w:p>
    <w:p w14:paraId="7012F0C5" w14:textId="77777777" w:rsidR="007825E6" w:rsidRPr="00A91C58" w:rsidRDefault="007825E6"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第十九條之四</w:t>
      </w:r>
      <w:r w:rsidRPr="00A91C58">
        <w:rPr>
          <w:rFonts w:ascii="Times New Roman" w:eastAsia="標楷體" w:hAnsi="標楷體"/>
          <w:sz w:val="28"/>
          <w:szCs w:val="28"/>
        </w:rPr>
        <w:t xml:space="preserve">  </w:t>
      </w:r>
      <w:r w:rsidRPr="00A91C58">
        <w:rPr>
          <w:rFonts w:ascii="Times New Roman" w:eastAsia="標楷體" w:hAnsi="標楷體"/>
          <w:sz w:val="28"/>
          <w:szCs w:val="28"/>
        </w:rPr>
        <w:t>（</w:t>
      </w:r>
      <w:r w:rsidR="007377F6" w:rsidRPr="00A91C58">
        <w:rPr>
          <w:rFonts w:ascii="標楷體" w:eastAsia="標楷體" w:hAnsi="標楷體" w:hint="eastAsia"/>
          <w:sz w:val="28"/>
          <w:szCs w:val="28"/>
        </w:rPr>
        <w:t>屆期</w:t>
      </w:r>
      <w:r w:rsidRPr="00A91C58">
        <w:rPr>
          <w:rFonts w:ascii="標楷體" w:eastAsia="標楷體" w:hAnsi="標楷體" w:hint="eastAsia"/>
          <w:sz w:val="28"/>
          <w:szCs w:val="28"/>
        </w:rPr>
        <w:t>未補休完畢時數</w:t>
      </w:r>
      <w:r w:rsidR="007377F6" w:rsidRPr="00A91C58">
        <w:rPr>
          <w:rFonts w:ascii="標楷體" w:eastAsia="標楷體" w:hAnsi="標楷體" w:hint="eastAsia"/>
          <w:sz w:val="28"/>
          <w:szCs w:val="28"/>
        </w:rPr>
        <w:t>之工資發給期限</w:t>
      </w:r>
      <w:r w:rsidRPr="00A91C58">
        <w:rPr>
          <w:rFonts w:ascii="Times New Roman" w:eastAsia="標楷體" w:hAnsi="標楷體"/>
          <w:sz w:val="28"/>
          <w:szCs w:val="28"/>
        </w:rPr>
        <w:t>）</w:t>
      </w:r>
    </w:p>
    <w:p w14:paraId="21ABB433" w14:textId="77777777" w:rsidR="007825E6" w:rsidRPr="00A91C58" w:rsidRDefault="007825E6"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補休屆期或契約終止時，發給未補休完畢時數工資之期限如下：</w:t>
      </w:r>
    </w:p>
    <w:p w14:paraId="532CBB1A" w14:textId="77777777" w:rsidR="007825E6" w:rsidRPr="00A91C58" w:rsidRDefault="007825E6" w:rsidP="00FD62FA">
      <w:pPr>
        <w:pStyle w:val="af"/>
        <w:spacing w:beforeLines="50" w:before="180" w:after="72" w:line="400" w:lineRule="exact"/>
        <w:ind w:left="1200" w:firstLineChars="128" w:firstLine="358"/>
        <w:rPr>
          <w:rFonts w:ascii="標楷體" w:eastAsia="標楷體" w:hAnsi="標楷體"/>
          <w:color w:val="auto"/>
          <w:sz w:val="28"/>
          <w:szCs w:val="28"/>
        </w:rPr>
      </w:pPr>
      <w:r w:rsidRPr="00A91C58">
        <w:rPr>
          <w:rFonts w:ascii="標楷體" w:eastAsia="標楷體" w:hAnsi="標楷體" w:hint="eastAsia"/>
          <w:color w:val="auto"/>
          <w:sz w:val="28"/>
          <w:szCs w:val="28"/>
        </w:rPr>
        <w:t>□於第十八條約定給付員工工資給付日發給。</w:t>
      </w:r>
    </w:p>
    <w:p w14:paraId="7612C596" w14:textId="77777777" w:rsidR="007825E6" w:rsidRPr="00A91C58" w:rsidRDefault="007825E6" w:rsidP="00FD62FA">
      <w:pPr>
        <w:pStyle w:val="af"/>
        <w:spacing w:beforeLines="50" w:before="180" w:after="72" w:line="400" w:lineRule="exact"/>
        <w:ind w:left="1200" w:firstLineChars="128" w:firstLine="358"/>
        <w:rPr>
          <w:rFonts w:ascii="標楷體" w:eastAsia="標楷體" w:hAnsi="標楷體"/>
          <w:color w:val="auto"/>
          <w:sz w:val="28"/>
          <w:szCs w:val="28"/>
        </w:rPr>
      </w:pPr>
      <w:r w:rsidRPr="00A91C58">
        <w:rPr>
          <w:rFonts w:ascii="標楷體" w:eastAsia="標楷體" w:hAnsi="標楷體" w:hint="eastAsia"/>
          <w:color w:val="auto"/>
          <w:sz w:val="28"/>
          <w:szCs w:val="28"/>
        </w:rPr>
        <w:t>□補休屆期後＿＿日（不得超過三十日）。</w:t>
      </w:r>
    </w:p>
    <w:p w14:paraId="4932EFF9" w14:textId="77777777" w:rsidR="007825E6" w:rsidRPr="00A91C58" w:rsidRDefault="007825E6"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因契約終止所發給之未補休完畢時數之工資，</w:t>
      </w:r>
      <w:r w:rsidR="008134BD" w:rsidRPr="00A91C58">
        <w:rPr>
          <w:rFonts w:ascii="標楷體" w:eastAsia="標楷體" w:hAnsi="標楷體" w:hint="eastAsia"/>
          <w:color w:val="auto"/>
          <w:sz w:val="28"/>
          <w:szCs w:val="28"/>
        </w:rPr>
        <w:t>於契約終止時</w:t>
      </w:r>
      <w:r w:rsidRPr="00A91C58">
        <w:rPr>
          <w:rFonts w:ascii="標楷體" w:eastAsia="標楷體" w:hAnsi="標楷體" w:hint="eastAsia"/>
          <w:color w:val="auto"/>
          <w:sz w:val="28"/>
          <w:szCs w:val="28"/>
        </w:rPr>
        <w:t>，</w:t>
      </w:r>
      <w:r w:rsidR="008134BD" w:rsidRPr="00A91C58">
        <w:rPr>
          <w:rFonts w:ascii="標楷體" w:eastAsia="標楷體" w:hAnsi="標楷體" w:hint="eastAsia"/>
          <w:color w:val="auto"/>
          <w:sz w:val="28"/>
          <w:szCs w:val="28"/>
        </w:rPr>
        <w:t>本公司應</w:t>
      </w:r>
      <w:r w:rsidRPr="00A91C58">
        <w:rPr>
          <w:rFonts w:ascii="標楷體" w:eastAsia="標楷體" w:hAnsi="標楷體" w:hint="eastAsia"/>
          <w:color w:val="auto"/>
          <w:sz w:val="28"/>
          <w:szCs w:val="28"/>
        </w:rPr>
        <w:t>連同</w:t>
      </w:r>
      <w:r w:rsidR="008134BD" w:rsidRPr="00A91C58">
        <w:rPr>
          <w:rFonts w:ascii="標楷體" w:eastAsia="標楷體" w:hAnsi="標楷體" w:hint="eastAsia"/>
          <w:color w:val="auto"/>
          <w:sz w:val="28"/>
          <w:szCs w:val="28"/>
        </w:rPr>
        <w:t>第十八條應結</w:t>
      </w:r>
      <w:r w:rsidRPr="00A91C58">
        <w:rPr>
          <w:rFonts w:ascii="標楷體" w:eastAsia="標楷體" w:hAnsi="標楷體" w:hint="eastAsia"/>
          <w:color w:val="auto"/>
          <w:sz w:val="28"/>
          <w:szCs w:val="28"/>
        </w:rPr>
        <w:t>清之工資</w:t>
      </w:r>
      <w:r w:rsidR="008134BD" w:rsidRPr="00A91C58">
        <w:rPr>
          <w:rFonts w:ascii="標楷體" w:eastAsia="標楷體" w:hAnsi="標楷體" w:hint="eastAsia"/>
          <w:color w:val="auto"/>
          <w:sz w:val="28"/>
          <w:szCs w:val="28"/>
        </w:rPr>
        <w:t>，一併</w:t>
      </w:r>
      <w:r w:rsidRPr="00A91C58">
        <w:rPr>
          <w:rFonts w:ascii="標楷體" w:eastAsia="標楷體" w:hAnsi="標楷體" w:hint="eastAsia"/>
          <w:color w:val="auto"/>
          <w:sz w:val="28"/>
          <w:szCs w:val="28"/>
        </w:rPr>
        <w:t>給付員工。</w:t>
      </w:r>
    </w:p>
    <w:p w14:paraId="422CED43"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14:paraId="5096F9F5" w14:textId="1A61D8EA" w:rsidR="00167699" w:rsidRPr="00260BA1" w:rsidRDefault="00167699" w:rsidP="00167699">
      <w:pPr>
        <w:pStyle w:val="af"/>
        <w:spacing w:after="72" w:line="400" w:lineRule="exact"/>
        <w:ind w:left="1200"/>
        <w:rPr>
          <w:rFonts w:ascii="Times New Roman" w:eastAsia="標楷體" w:hAnsi="標楷體"/>
          <w:b/>
          <w:color w:val="auto"/>
          <w:sz w:val="28"/>
          <w:szCs w:val="28"/>
        </w:rPr>
      </w:pPr>
      <w:r w:rsidRPr="00260BA1">
        <w:rPr>
          <w:rFonts w:ascii="Times New Roman" w:eastAsia="標楷體" w:hAnsi="標楷體" w:hint="eastAsia"/>
          <w:b/>
          <w:color w:val="auto"/>
          <w:sz w:val="28"/>
          <w:szCs w:val="28"/>
        </w:rPr>
        <w:t>（※貴公司如有年終獎金或分配紅利、年節獎金、各種名義之津貼及生產、效率、全勤等或其他名義之激勵性獎金給與，請列出發放之條件、標準及期間等規定</w:t>
      </w:r>
      <w:r w:rsidR="00E12A65">
        <w:rPr>
          <w:rFonts w:ascii="Times New Roman" w:eastAsia="標楷體" w:hAnsi="標楷體" w:hint="eastAsia"/>
          <w:b/>
          <w:color w:val="auto"/>
          <w:sz w:val="28"/>
          <w:szCs w:val="28"/>
        </w:rPr>
        <w:t>。</w:t>
      </w:r>
      <w:r w:rsidRPr="00260BA1">
        <w:rPr>
          <w:rFonts w:ascii="Times New Roman" w:eastAsia="標楷體" w:hAnsi="標楷體" w:hint="eastAsia"/>
          <w:b/>
          <w:color w:val="auto"/>
          <w:sz w:val="28"/>
          <w:szCs w:val="28"/>
        </w:rPr>
        <w:t>）</w:t>
      </w:r>
    </w:p>
    <w:p w14:paraId="4B0004F2"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之一</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14:paraId="5ACA82B1"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員工因「天然災害發生事業單位勞工出勤管理及工資給付要點」所定之情形無法出勤工作，本公司不予扣發工資。應公司之要求而出勤之員工，就該段出勤時間加給</w:t>
      </w:r>
      <w:r w:rsidRPr="008B76D4">
        <w:rPr>
          <w:rFonts w:ascii="Times New Roman" w:eastAsia="標楷體" w:hAnsi="Times New Roman"/>
          <w:color w:val="auto"/>
          <w:sz w:val="28"/>
          <w:szCs w:val="28"/>
          <w:u w:val="single"/>
        </w:rPr>
        <w:t xml:space="preserve">  </w:t>
      </w:r>
      <w:r w:rsidRPr="008B76D4">
        <w:rPr>
          <w:rFonts w:ascii="Times New Roman" w:eastAsia="標楷體" w:hAnsi="Times New Roman" w:hint="eastAsia"/>
          <w:color w:val="auto"/>
          <w:sz w:val="28"/>
          <w:szCs w:val="28"/>
          <w:u w:val="single"/>
        </w:rPr>
        <w:t xml:space="preserve"> </w:t>
      </w:r>
      <w:r w:rsidRPr="00260BA1">
        <w:rPr>
          <w:rFonts w:ascii="Times New Roman" w:eastAsia="標楷體" w:hAnsi="標楷體" w:hint="eastAsia"/>
          <w:color w:val="auto"/>
          <w:sz w:val="28"/>
          <w:szCs w:val="28"/>
        </w:rPr>
        <w:t>倍工資</w:t>
      </w:r>
      <w:r w:rsidRPr="00260BA1">
        <w:rPr>
          <w:rFonts w:ascii="Times New Roman" w:eastAsia="標楷體" w:hAnsi="標楷體" w:hint="eastAsia"/>
          <w:color w:val="auto"/>
          <w:sz w:val="28"/>
          <w:szCs w:val="28"/>
        </w:rPr>
        <w:t xml:space="preserve"> </w:t>
      </w:r>
      <w:r w:rsidRPr="00260BA1">
        <w:rPr>
          <w:rFonts w:ascii="Times New Roman" w:eastAsia="標楷體" w:hAnsi="標楷體" w:hint="eastAsia"/>
          <w:color w:val="auto"/>
          <w:sz w:val="28"/>
          <w:szCs w:val="28"/>
        </w:rPr>
        <w:t>。</w:t>
      </w:r>
    </w:p>
    <w:p w14:paraId="2604A4C8" w14:textId="77777777" w:rsidR="00167699" w:rsidRPr="00260BA1" w:rsidRDefault="00167699" w:rsidP="00167699">
      <w:pPr>
        <w:pStyle w:val="1"/>
        <w:spacing w:line="360" w:lineRule="auto"/>
        <w:jc w:val="center"/>
        <w:rPr>
          <w:sz w:val="32"/>
        </w:rPr>
      </w:pPr>
      <w:r w:rsidRPr="00260BA1">
        <w:rPr>
          <w:sz w:val="32"/>
        </w:rPr>
        <w:t xml:space="preserve">　</w:t>
      </w:r>
      <w:bookmarkStart w:id="3" w:name="_Toc508032732"/>
      <w:r w:rsidRPr="00260BA1">
        <w:rPr>
          <w:sz w:val="32"/>
        </w:rPr>
        <w:t>工作時間、休息、休假、請假</w:t>
      </w:r>
      <w:bookmarkEnd w:id="3"/>
    </w:p>
    <w:p w14:paraId="1B325663"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14:paraId="7528E39C"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員工正常工作時間每日不超過八小時，每週不</w:t>
      </w:r>
      <w:r w:rsidRPr="00260BA1">
        <w:rPr>
          <w:rFonts w:ascii="Times New Roman" w:eastAsia="標楷體" w:hAnsi="標楷體" w:hint="eastAsia"/>
          <w:color w:val="auto"/>
          <w:sz w:val="28"/>
          <w:szCs w:val="28"/>
        </w:rPr>
        <w:t>得超過四十</w:t>
      </w:r>
      <w:r w:rsidRPr="00260BA1">
        <w:rPr>
          <w:rFonts w:ascii="Times New Roman" w:eastAsia="標楷體" w:hAnsi="標楷體"/>
          <w:color w:val="auto"/>
          <w:sz w:val="28"/>
          <w:szCs w:val="28"/>
        </w:rPr>
        <w:t>小時</w:t>
      </w:r>
      <w:r w:rsidRPr="00260BA1">
        <w:rPr>
          <w:rFonts w:ascii="Times New Roman" w:eastAsia="標楷體" w:hAnsi="標楷體" w:hint="eastAsia"/>
          <w:color w:val="auto"/>
          <w:sz w:val="28"/>
          <w:szCs w:val="28"/>
        </w:rPr>
        <w:t>。</w:t>
      </w:r>
    </w:p>
    <w:p w14:paraId="3CB0DB19"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lastRenderedPageBreak/>
        <w:t>本公司得視實際需要，依勞動基準法第三十條第二項、第三項及第三十條之一等規定實施彈性工時。</w:t>
      </w:r>
    </w:p>
    <w:p w14:paraId="67D218A2"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本公司得視員工照顧家庭成員需要，允許員工於不變更每日正常工作時數下，在一小時範圍內，彈性調整工作開始及終止之時間。</w:t>
      </w:r>
    </w:p>
    <w:p w14:paraId="0207F4CB" w14:textId="77777777" w:rsidR="00167699" w:rsidRPr="006766E9" w:rsidRDefault="00167699" w:rsidP="00FD62FA">
      <w:pPr>
        <w:pStyle w:val="af"/>
        <w:spacing w:beforeLines="50" w:before="180" w:after="72" w:line="40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條、第二十九條及第三十一條規定，經醫師建議應縮短工作時間者，本公司將參採醫師之建議，調整員工之工作時間；其他法規另有規定者，本公司亦將遵守</w:t>
      </w:r>
      <w:r w:rsidRPr="006766E9">
        <w:rPr>
          <w:rFonts w:eastAsia="標楷體" w:hAnsi="標楷體" w:hint="eastAsia"/>
          <w:color w:val="auto"/>
          <w:kern w:val="0"/>
          <w:sz w:val="28"/>
          <w:szCs w:val="28"/>
        </w:rPr>
        <w:t>法令規定調整工時。</w:t>
      </w:r>
    </w:p>
    <w:p w14:paraId="0646BF7B" w14:textId="34009678" w:rsidR="00167699" w:rsidRPr="006766E9" w:rsidRDefault="00167699" w:rsidP="00FD62FA">
      <w:pPr>
        <w:pStyle w:val="af"/>
        <w:spacing w:beforeLines="20" w:before="72" w:after="72" w:line="400" w:lineRule="exact"/>
        <w:ind w:left="1800" w:hangingChars="214" w:hanging="600"/>
        <w:rPr>
          <w:rFonts w:ascii="Times New Roman" w:eastAsia="標楷體" w:hAnsi="Times New Roman"/>
          <w:b/>
          <w:color w:val="auto"/>
          <w:sz w:val="28"/>
          <w:szCs w:val="28"/>
        </w:rPr>
      </w:pPr>
      <w:r w:rsidRPr="006766E9">
        <w:rPr>
          <w:rFonts w:ascii="Times New Roman" w:eastAsia="標楷體" w:hAnsi="標楷體" w:hint="eastAsia"/>
          <w:b/>
          <w:color w:val="auto"/>
          <w:sz w:val="28"/>
          <w:szCs w:val="28"/>
        </w:rPr>
        <w:t>（※其中勞動基準法第三十條第二項及第三項、第三十條之一之規定，須符合中央主管機關所指定之行業，且經工會同意，如事業單位無工會者，經勞資會議同意後始可實施</w:t>
      </w:r>
      <w:r w:rsidR="00522F92">
        <w:rPr>
          <w:rFonts w:ascii="Times New Roman" w:eastAsia="標楷體" w:hAnsi="標楷體" w:hint="eastAsia"/>
          <w:b/>
          <w:color w:val="auto"/>
          <w:sz w:val="28"/>
          <w:szCs w:val="28"/>
        </w:rPr>
        <w:t>。</w:t>
      </w:r>
      <w:r w:rsidRPr="006766E9">
        <w:rPr>
          <w:rFonts w:ascii="Times New Roman" w:eastAsia="標楷體" w:hAnsi="標楷體" w:hint="eastAsia"/>
          <w:b/>
          <w:color w:val="auto"/>
          <w:sz w:val="28"/>
          <w:szCs w:val="28"/>
        </w:rPr>
        <w:t>）</w:t>
      </w:r>
    </w:p>
    <w:p w14:paraId="632C79D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歲須員工親自哺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乳者，除規定之休息時間外，本公司將每日另給哺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14:paraId="3C4B521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pacing w:val="-4"/>
          <w:sz w:val="28"/>
          <w:szCs w:val="28"/>
        </w:rPr>
      </w:pPr>
      <w:r w:rsidRPr="00260BA1">
        <w:rPr>
          <w:rFonts w:ascii="Times New Roman" w:eastAsia="標楷體" w:hAnsi="標楷體"/>
          <w:color w:val="auto"/>
          <w:spacing w:val="-4"/>
          <w:sz w:val="28"/>
          <w:szCs w:val="28"/>
        </w:rPr>
        <w:t>員工為撫育未滿三歲子女，得請求下列</w:t>
      </w:r>
      <w:r w:rsidRPr="00260BA1">
        <w:rPr>
          <w:rFonts w:ascii="Times New Roman" w:eastAsia="標楷體" w:hAnsi="標楷體" w:hint="eastAsia"/>
          <w:color w:val="auto"/>
          <w:spacing w:val="-4"/>
          <w:sz w:val="28"/>
          <w:szCs w:val="28"/>
        </w:rPr>
        <w:t>所定</w:t>
      </w:r>
      <w:r w:rsidRPr="00260BA1">
        <w:rPr>
          <w:rFonts w:ascii="Times New Roman" w:eastAsia="標楷體" w:hAnsi="標楷體"/>
          <w:color w:val="auto"/>
          <w:spacing w:val="-4"/>
          <w:sz w:val="28"/>
          <w:szCs w:val="28"/>
        </w:rPr>
        <w:t>事項之一：</w:t>
      </w:r>
    </w:p>
    <w:p w14:paraId="309905DD"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14:paraId="7982AA07" w14:textId="77A20CB1" w:rsidR="00167699"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14:paraId="24C1B7F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w:t>
      </w:r>
      <w:r w:rsidRPr="00260BA1">
        <w:rPr>
          <w:rFonts w:ascii="Times New Roman" w:eastAsia="標楷體" w:hAnsi="標楷體" w:hint="eastAsia"/>
          <w:color w:val="auto"/>
          <w:sz w:val="28"/>
          <w:szCs w:val="28"/>
        </w:rPr>
        <w:t>為前二項</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、減少或調整工時之請求時</w:t>
      </w:r>
      <w:r w:rsidRPr="00260BA1">
        <w:rPr>
          <w:rFonts w:ascii="Times New Roman" w:eastAsia="標楷體" w:hAnsi="標楷體"/>
          <w:color w:val="auto"/>
          <w:sz w:val="28"/>
          <w:szCs w:val="28"/>
        </w:rPr>
        <w:t>，</w:t>
      </w:r>
      <w:r w:rsidRPr="00260BA1">
        <w:rPr>
          <w:rFonts w:ascii="Times New Roman" w:eastAsia="標楷體" w:hAnsi="標楷體" w:hint="eastAsia"/>
          <w:color w:val="auto"/>
          <w:sz w:val="28"/>
          <w:szCs w:val="28"/>
        </w:rPr>
        <w:t>本公司不得拒絕或視為缺勤而影響其全勤獎金、考績或為其他不利之處分。</w:t>
      </w:r>
    </w:p>
    <w:p w14:paraId="36BB6E73"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14:paraId="4F8904F2"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本公司有使員工在正常工作時間以外工作之必要者，經勞資會議同意後，得將工作時間延長之。</w:t>
      </w:r>
    </w:p>
    <w:p w14:paraId="568FA994" w14:textId="34C97FF4" w:rsidR="00167699" w:rsidRPr="00260BA1" w:rsidRDefault="00167699" w:rsidP="00FD62FA">
      <w:pPr>
        <w:pStyle w:val="af"/>
        <w:spacing w:beforeLines="20" w:before="72" w:after="72" w:line="400" w:lineRule="exact"/>
        <w:ind w:left="1800" w:hangingChars="214" w:hanging="600"/>
        <w:rPr>
          <w:rFonts w:ascii="Times New Roman" w:eastAsia="標楷體" w:hAnsi="Times New Roman"/>
          <w:b/>
          <w:color w:val="auto"/>
          <w:sz w:val="28"/>
          <w:szCs w:val="28"/>
        </w:rPr>
      </w:pPr>
      <w:r w:rsidRPr="00260BA1">
        <w:rPr>
          <w:rFonts w:ascii="Times New Roman" w:eastAsia="標楷體" w:hAnsi="標楷體"/>
          <w:b/>
          <w:color w:val="auto"/>
          <w:sz w:val="28"/>
          <w:szCs w:val="28"/>
        </w:rPr>
        <w:t>（※貴公司有工會組織者，前項內容</w:t>
      </w:r>
      <w:r w:rsidRPr="00260BA1">
        <w:rPr>
          <w:rFonts w:ascii="Times New Roman" w:eastAsia="標楷體" w:hAnsi="標楷體" w:hint="eastAsia"/>
          <w:b/>
          <w:color w:val="auto"/>
          <w:sz w:val="28"/>
          <w:szCs w:val="28"/>
        </w:rPr>
        <w:t>應</w:t>
      </w:r>
      <w:r w:rsidRPr="00260BA1">
        <w:rPr>
          <w:rFonts w:ascii="Times New Roman" w:eastAsia="標楷體" w:hAnsi="標楷體"/>
          <w:b/>
          <w:color w:val="auto"/>
          <w:sz w:val="28"/>
          <w:szCs w:val="28"/>
        </w:rPr>
        <w:t>修改</w:t>
      </w:r>
      <w:r w:rsidRPr="00260BA1">
        <w:rPr>
          <w:rFonts w:ascii="Times New Roman" w:eastAsia="標楷體" w:hAnsi="標楷體" w:hint="eastAsia"/>
          <w:b/>
          <w:color w:val="auto"/>
          <w:sz w:val="28"/>
          <w:szCs w:val="28"/>
        </w:rPr>
        <w:t>為</w:t>
      </w:r>
      <w:r w:rsidRPr="00260BA1">
        <w:rPr>
          <w:rFonts w:ascii="Times New Roman" w:eastAsia="標楷體" w:hAnsi="標楷體"/>
          <w:b/>
          <w:color w:val="auto"/>
          <w:sz w:val="28"/>
          <w:szCs w:val="28"/>
        </w:rPr>
        <w:t>「本公司有使員工在正常工作時間以外工作之必要者，本公司經工會同意後，得將工作時間延長之。</w:t>
      </w:r>
      <w:r w:rsidRPr="00260BA1">
        <w:rPr>
          <w:rFonts w:ascii="Times New Roman" w:eastAsia="標楷體" w:hAnsi="標楷體" w:hint="eastAsia"/>
          <w:b/>
          <w:color w:val="auto"/>
          <w:sz w:val="28"/>
          <w:szCs w:val="28"/>
        </w:rPr>
        <w:t>」</w:t>
      </w:r>
      <w:r w:rsidRPr="00260BA1">
        <w:rPr>
          <w:rFonts w:ascii="Times New Roman" w:eastAsia="標楷體" w:hAnsi="標楷體"/>
          <w:b/>
          <w:color w:val="auto"/>
          <w:sz w:val="28"/>
          <w:szCs w:val="28"/>
        </w:rPr>
        <w:t>）</w:t>
      </w:r>
    </w:p>
    <w:p w14:paraId="606981A8" w14:textId="77777777" w:rsidR="00D30A91" w:rsidRPr="00A91C58" w:rsidRDefault="00167699" w:rsidP="00FD62FA">
      <w:pPr>
        <w:pStyle w:val="af"/>
        <w:spacing w:beforeLines="50" w:before="180" w:after="72" w:line="400" w:lineRule="exact"/>
        <w:ind w:left="1200"/>
        <w:rPr>
          <w:rFonts w:eastAsia="標楷體"/>
          <w:color w:val="auto"/>
          <w:sz w:val="28"/>
          <w:szCs w:val="28"/>
        </w:rPr>
      </w:pPr>
      <w:r w:rsidRPr="00260BA1">
        <w:rPr>
          <w:rFonts w:ascii="Times New Roman" w:eastAsia="標楷體" w:hAnsi="標楷體"/>
          <w:color w:val="auto"/>
          <w:sz w:val="28"/>
          <w:szCs w:val="28"/>
        </w:rPr>
        <w:lastRenderedPageBreak/>
        <w:t>前項延長員工之工作時間連同正常工作時間，一日不得超過十二小時。延長之工作時間，一個月不得超過四十六小時</w:t>
      </w:r>
      <w:r w:rsidR="00D30A91" w:rsidRPr="00A91C58">
        <w:rPr>
          <w:rFonts w:eastAsia="標楷體" w:hint="eastAsia"/>
          <w:color w:val="auto"/>
          <w:sz w:val="28"/>
          <w:szCs w:val="28"/>
        </w:rPr>
        <w:t>，但經勞資會議同意後，延長之工作時間，一個月不得超過五十四小時，每三個月不得超過一百三十八小時。</w:t>
      </w:r>
    </w:p>
    <w:p w14:paraId="4AA003A4" w14:textId="77777777" w:rsidR="008134BD" w:rsidRPr="00A91C58" w:rsidRDefault="008134BD" w:rsidP="00FD62FA">
      <w:pPr>
        <w:pStyle w:val="af"/>
        <w:spacing w:beforeLines="20" w:before="72" w:after="72" w:line="400" w:lineRule="exact"/>
        <w:ind w:left="1800" w:hangingChars="214" w:hanging="600"/>
        <w:rPr>
          <w:rFonts w:eastAsia="標楷體" w:hAnsi="標楷體"/>
          <w:b/>
          <w:color w:val="auto"/>
          <w:sz w:val="28"/>
          <w:szCs w:val="28"/>
        </w:rPr>
      </w:pPr>
      <w:r w:rsidRPr="00A91C58">
        <w:rPr>
          <w:rFonts w:eastAsia="標楷體" w:hAnsi="標楷體" w:hint="eastAsia"/>
          <w:b/>
          <w:color w:val="auto"/>
          <w:sz w:val="28"/>
          <w:szCs w:val="28"/>
        </w:rPr>
        <w:t>（※貴公司僱用勞工人數在三十人以上，依前項</w:t>
      </w:r>
      <w:r w:rsidR="00622FBB" w:rsidRPr="00A91C58">
        <w:rPr>
          <w:rFonts w:eastAsia="標楷體" w:hAnsi="標楷體" w:hint="eastAsia"/>
          <w:b/>
          <w:color w:val="auto"/>
          <w:sz w:val="28"/>
          <w:szCs w:val="28"/>
        </w:rPr>
        <w:t>但書</w:t>
      </w:r>
      <w:r w:rsidR="00D77100" w:rsidRPr="00A91C58">
        <w:rPr>
          <w:rFonts w:eastAsia="標楷體" w:hAnsi="標楷體" w:hint="eastAsia"/>
          <w:b/>
          <w:color w:val="auto"/>
          <w:sz w:val="28"/>
          <w:szCs w:val="28"/>
        </w:rPr>
        <w:t>規定延長勞工工作時間者，應報當地主管機關備查。</w:t>
      </w:r>
      <w:r w:rsidR="007E18E8" w:rsidRPr="00A91C58">
        <w:rPr>
          <w:rFonts w:eastAsia="標楷體" w:hAnsi="標楷體" w:hint="eastAsia"/>
          <w:b/>
          <w:color w:val="auto"/>
          <w:sz w:val="28"/>
          <w:szCs w:val="28"/>
        </w:rPr>
        <w:t>）</w:t>
      </w:r>
    </w:p>
    <w:p w14:paraId="77B87CD9" w14:textId="77777777" w:rsidR="00D30A91" w:rsidRPr="00A91C58" w:rsidRDefault="00D30A91" w:rsidP="00FD62FA">
      <w:pPr>
        <w:pStyle w:val="af"/>
        <w:spacing w:beforeLines="20" w:before="72" w:after="72" w:line="400" w:lineRule="exact"/>
        <w:ind w:left="1800" w:hangingChars="214" w:hanging="600"/>
        <w:rPr>
          <w:rFonts w:eastAsia="標楷體" w:hAnsi="標楷體"/>
          <w:b/>
          <w:color w:val="auto"/>
          <w:sz w:val="28"/>
          <w:szCs w:val="28"/>
        </w:rPr>
      </w:pPr>
      <w:r w:rsidRPr="00A91C58">
        <w:rPr>
          <w:rFonts w:eastAsia="標楷體" w:hAnsi="標楷體" w:hint="eastAsia"/>
          <w:b/>
          <w:color w:val="auto"/>
          <w:sz w:val="28"/>
          <w:szCs w:val="28"/>
        </w:rPr>
        <w:t>（※貴公司有工會組織者，前項但書內容應修改為「但經工會同意後，延長之工作時間，一個月不得超</w:t>
      </w:r>
      <w:r w:rsidR="00DB45E1" w:rsidRPr="00A91C58">
        <w:rPr>
          <w:rFonts w:eastAsia="標楷體" w:hAnsi="標楷體" w:hint="eastAsia"/>
          <w:b/>
          <w:color w:val="auto"/>
          <w:sz w:val="28"/>
          <w:szCs w:val="28"/>
        </w:rPr>
        <w:t>過五十四小時，每三個月不得超過一百三十八小時。</w:t>
      </w:r>
      <w:r w:rsidR="00002BB0" w:rsidRPr="00A91C58">
        <w:rPr>
          <w:rFonts w:eastAsia="標楷體" w:hAnsi="標楷體" w:hint="eastAsia"/>
          <w:b/>
          <w:color w:val="auto"/>
          <w:sz w:val="28"/>
          <w:szCs w:val="28"/>
        </w:rPr>
        <w:t>」</w:t>
      </w:r>
      <w:r w:rsidR="007E18E8" w:rsidRPr="00A91C58">
        <w:rPr>
          <w:rFonts w:eastAsia="標楷體" w:hAnsi="標楷體" w:hint="eastAsia"/>
          <w:b/>
          <w:color w:val="auto"/>
          <w:sz w:val="28"/>
          <w:szCs w:val="28"/>
        </w:rPr>
        <w:t>）</w:t>
      </w:r>
    </w:p>
    <w:p w14:paraId="7B9A7B9A"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Times New Roman" w:hint="eastAsia"/>
          <w:color w:val="auto"/>
          <w:sz w:val="28"/>
          <w:szCs w:val="28"/>
        </w:rPr>
        <w:t>本公司使</w:t>
      </w:r>
      <w:r w:rsidRPr="006766E9">
        <w:rPr>
          <w:rFonts w:ascii="Times New Roman" w:eastAsia="標楷體" w:hAnsi="Times New Roman" w:hint="eastAsia"/>
          <w:color w:val="auto"/>
          <w:sz w:val="28"/>
          <w:szCs w:val="28"/>
        </w:rPr>
        <w:t>員工於休息日工作之時間，計入前項所定延長工作時間總數。但因天災、事變或突發事件，本公司使員工於休息日工作之必要者，其工作時數不受前項規定之限制，並</w:t>
      </w:r>
      <w:r w:rsidRPr="006766E9">
        <w:rPr>
          <w:rFonts w:ascii="Times New Roman" w:eastAsia="標楷體" w:hAnsi="標楷體"/>
          <w:color w:val="auto"/>
          <w:sz w:val="28"/>
          <w:szCs w:val="28"/>
        </w:rPr>
        <w:t>應於</w:t>
      </w:r>
      <w:r w:rsidRPr="006766E9">
        <w:rPr>
          <w:rFonts w:ascii="Times New Roman" w:eastAsia="標楷體" w:hAnsi="標楷體" w:hint="eastAsia"/>
          <w:color w:val="auto"/>
          <w:sz w:val="28"/>
          <w:szCs w:val="28"/>
        </w:rPr>
        <w:t>工作</w:t>
      </w:r>
      <w:r w:rsidRPr="006766E9">
        <w:rPr>
          <w:rFonts w:ascii="Times New Roman" w:eastAsia="標楷體" w:hAnsi="標楷體"/>
          <w:color w:val="auto"/>
          <w:sz w:val="28"/>
          <w:szCs w:val="28"/>
        </w:rPr>
        <w:t>開始後二十四小時內報當地主管機關備查，</w:t>
      </w:r>
      <w:r w:rsidRPr="006766E9">
        <w:rPr>
          <w:rFonts w:ascii="Times New Roman" w:eastAsia="標楷體" w:hAnsi="標楷體" w:hint="eastAsia"/>
          <w:color w:val="auto"/>
          <w:sz w:val="28"/>
          <w:szCs w:val="28"/>
        </w:rPr>
        <w:t>且</w:t>
      </w:r>
      <w:r w:rsidRPr="006766E9">
        <w:rPr>
          <w:rFonts w:ascii="Times New Roman" w:eastAsia="標楷體" w:hAnsi="標楷體"/>
          <w:color w:val="auto"/>
          <w:sz w:val="28"/>
          <w:szCs w:val="28"/>
        </w:rPr>
        <w:t>應於事後補給</w:t>
      </w:r>
      <w:r w:rsidRPr="006766E9">
        <w:rPr>
          <w:rFonts w:ascii="Times New Roman" w:eastAsia="標楷體" w:hAnsi="標楷體" w:hint="eastAsia"/>
          <w:color w:val="auto"/>
          <w:sz w:val="28"/>
          <w:szCs w:val="28"/>
        </w:rPr>
        <w:t>員</w:t>
      </w:r>
      <w:r w:rsidRPr="006766E9">
        <w:rPr>
          <w:rFonts w:ascii="Times New Roman" w:eastAsia="標楷體" w:hAnsi="標楷體"/>
          <w:color w:val="auto"/>
          <w:sz w:val="28"/>
          <w:szCs w:val="28"/>
        </w:rPr>
        <w:t>工以適當之休息。</w:t>
      </w:r>
    </w:p>
    <w:p w14:paraId="7084BD00" w14:textId="77777777" w:rsidR="00167699" w:rsidRPr="006766E9" w:rsidRDefault="00167699" w:rsidP="00FD62FA">
      <w:pPr>
        <w:pStyle w:val="af"/>
        <w:spacing w:beforeLines="20" w:before="72" w:after="72" w:line="400" w:lineRule="exact"/>
        <w:ind w:leftChars="499" w:left="1839" w:hangingChars="229" w:hanging="641"/>
        <w:rPr>
          <w:rFonts w:ascii="Times New Roman" w:eastAsia="標楷體" w:hAnsi="Times New Roman"/>
          <w:color w:val="auto"/>
          <w:sz w:val="28"/>
          <w:szCs w:val="28"/>
        </w:rPr>
      </w:pPr>
      <w:r w:rsidRPr="006766E9">
        <w:rPr>
          <w:rFonts w:ascii="Times New Roman" w:eastAsia="標楷體" w:hAnsi="標楷體"/>
          <w:color w:val="auto"/>
          <w:sz w:val="28"/>
          <w:szCs w:val="28"/>
        </w:rPr>
        <w:t>（※貴公司有工會組織者，前項</w:t>
      </w:r>
      <w:r w:rsidRPr="006766E9">
        <w:rPr>
          <w:rFonts w:ascii="Times New Roman" w:eastAsia="標楷體" w:hAnsi="標楷體" w:hint="eastAsia"/>
          <w:color w:val="auto"/>
          <w:sz w:val="28"/>
          <w:szCs w:val="28"/>
        </w:rPr>
        <w:t>但書</w:t>
      </w:r>
      <w:r w:rsidRPr="006766E9">
        <w:rPr>
          <w:rFonts w:ascii="Times New Roman" w:eastAsia="標楷體" w:hAnsi="標楷體"/>
          <w:color w:val="auto"/>
          <w:sz w:val="28"/>
          <w:szCs w:val="28"/>
        </w:rPr>
        <w:t>內容</w:t>
      </w:r>
      <w:r w:rsidRPr="006766E9">
        <w:rPr>
          <w:rFonts w:ascii="Times New Roman" w:eastAsia="標楷體" w:hAnsi="標楷體" w:hint="eastAsia"/>
          <w:color w:val="auto"/>
          <w:sz w:val="28"/>
          <w:szCs w:val="28"/>
        </w:rPr>
        <w:t>應</w:t>
      </w:r>
      <w:r w:rsidRPr="006766E9">
        <w:rPr>
          <w:rFonts w:ascii="Times New Roman" w:eastAsia="標楷體" w:hAnsi="標楷體"/>
          <w:color w:val="auto"/>
          <w:sz w:val="28"/>
          <w:szCs w:val="28"/>
        </w:rPr>
        <w:t>修改</w:t>
      </w:r>
      <w:r w:rsidRPr="006766E9">
        <w:rPr>
          <w:rFonts w:ascii="Times New Roman" w:eastAsia="標楷體" w:hAnsi="標楷體" w:hint="eastAsia"/>
          <w:color w:val="auto"/>
          <w:sz w:val="28"/>
          <w:szCs w:val="28"/>
        </w:rPr>
        <w:t>為</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但因天災、事變或突發事件，本公司使員工於休息日工作之必要者，其工作時數不受前項規定之限制，並</w:t>
      </w:r>
      <w:r w:rsidRPr="006766E9">
        <w:rPr>
          <w:rFonts w:ascii="Times New Roman" w:eastAsia="標楷體" w:hAnsi="標楷體"/>
          <w:color w:val="auto"/>
          <w:sz w:val="28"/>
          <w:szCs w:val="28"/>
        </w:rPr>
        <w:t>應於</w:t>
      </w:r>
      <w:r w:rsidRPr="006766E9">
        <w:rPr>
          <w:rFonts w:ascii="Times New Roman" w:eastAsia="標楷體" w:hAnsi="標楷體" w:hint="eastAsia"/>
          <w:color w:val="auto"/>
          <w:sz w:val="28"/>
          <w:szCs w:val="28"/>
        </w:rPr>
        <w:t>工作</w:t>
      </w:r>
      <w:r w:rsidRPr="006766E9">
        <w:rPr>
          <w:rFonts w:ascii="Times New Roman" w:eastAsia="標楷體" w:hAnsi="標楷體"/>
          <w:color w:val="auto"/>
          <w:sz w:val="28"/>
          <w:szCs w:val="28"/>
        </w:rPr>
        <w:t>開始後二十四小時內</w:t>
      </w:r>
      <w:r w:rsidRPr="006766E9">
        <w:rPr>
          <w:rFonts w:ascii="Times New Roman" w:eastAsia="標楷體" w:hAnsi="標楷體" w:hint="eastAsia"/>
          <w:color w:val="auto"/>
          <w:sz w:val="28"/>
          <w:szCs w:val="28"/>
        </w:rPr>
        <w:t>通知工會</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且</w:t>
      </w:r>
      <w:r w:rsidRPr="006766E9">
        <w:rPr>
          <w:rFonts w:ascii="Times New Roman" w:eastAsia="標楷體" w:hAnsi="標楷體"/>
          <w:color w:val="auto"/>
          <w:sz w:val="28"/>
          <w:szCs w:val="28"/>
        </w:rPr>
        <w:t>應於事後補給</w:t>
      </w:r>
      <w:r w:rsidRPr="006766E9">
        <w:rPr>
          <w:rFonts w:ascii="Times New Roman" w:eastAsia="標楷體" w:hAnsi="標楷體" w:hint="eastAsia"/>
          <w:color w:val="auto"/>
          <w:sz w:val="28"/>
          <w:szCs w:val="28"/>
        </w:rPr>
        <w:t>員</w:t>
      </w:r>
      <w:r w:rsidRPr="006766E9">
        <w:rPr>
          <w:rFonts w:ascii="Times New Roman" w:eastAsia="標楷體" w:hAnsi="標楷體"/>
          <w:color w:val="auto"/>
          <w:sz w:val="28"/>
          <w:szCs w:val="28"/>
        </w:rPr>
        <w:t>工以適當之休息。</w:t>
      </w:r>
      <w:r w:rsidRPr="006766E9">
        <w:rPr>
          <w:rFonts w:ascii="Times New Roman" w:eastAsia="標楷體" w:hAnsi="標楷體" w:hint="eastAsia"/>
          <w:color w:val="auto"/>
          <w:sz w:val="28"/>
          <w:szCs w:val="28"/>
        </w:rPr>
        <w:t>」</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w:t>
      </w:r>
    </w:p>
    <w:p w14:paraId="2F53A52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因天災、事變或突發事件，本公司有使員工在正常工作時間以外工作之必要者，得將工作時間延長之。但應於延長開始後二十四小時內報當地主管機關備查。延長之工作時間，應於事後補給</w:t>
      </w:r>
      <w:r w:rsidRPr="00260BA1">
        <w:rPr>
          <w:rFonts w:ascii="Times New Roman" w:eastAsia="標楷體" w:hAnsi="標楷體" w:hint="eastAsia"/>
          <w:color w:val="auto"/>
          <w:sz w:val="28"/>
          <w:szCs w:val="28"/>
        </w:rPr>
        <w:t>員</w:t>
      </w:r>
      <w:r w:rsidRPr="00260BA1">
        <w:rPr>
          <w:rFonts w:ascii="Times New Roman" w:eastAsia="標楷體" w:hAnsi="標楷體"/>
          <w:color w:val="auto"/>
          <w:sz w:val="28"/>
          <w:szCs w:val="28"/>
        </w:rPr>
        <w:t>工以適當之休息。</w:t>
      </w:r>
    </w:p>
    <w:p w14:paraId="36F3C89F" w14:textId="77777777" w:rsidR="00167699" w:rsidRPr="00260BA1" w:rsidRDefault="00167699" w:rsidP="00FD62FA">
      <w:pPr>
        <w:pStyle w:val="af"/>
        <w:spacing w:beforeLines="20" w:before="72" w:after="72" w:line="400" w:lineRule="exact"/>
        <w:ind w:left="1978" w:hangingChars="278" w:hanging="778"/>
        <w:rPr>
          <w:rFonts w:ascii="Times New Roman" w:eastAsia="標楷體" w:hAnsi="Times New Roman"/>
          <w:b/>
          <w:color w:val="auto"/>
          <w:sz w:val="28"/>
          <w:szCs w:val="28"/>
        </w:rPr>
      </w:pPr>
      <w:r w:rsidRPr="00260BA1">
        <w:rPr>
          <w:rFonts w:ascii="Times New Roman" w:eastAsia="標楷體" w:hAnsi="Times New Roman"/>
          <w:color w:val="auto"/>
          <w:sz w:val="28"/>
          <w:szCs w:val="28"/>
        </w:rPr>
        <w:t xml:space="preserve"> </w:t>
      </w:r>
      <w:r w:rsidRPr="00260BA1">
        <w:rPr>
          <w:rFonts w:ascii="Times New Roman" w:eastAsia="標楷體" w:hAnsi="標楷體"/>
          <w:b/>
          <w:color w:val="auto"/>
          <w:sz w:val="28"/>
          <w:szCs w:val="28"/>
        </w:rPr>
        <w:t>（※貴公司有工會組織者，前項內容</w:t>
      </w:r>
      <w:r w:rsidRPr="00260BA1">
        <w:rPr>
          <w:rFonts w:ascii="Times New Roman" w:eastAsia="標楷體" w:hAnsi="標楷體" w:hint="eastAsia"/>
          <w:b/>
          <w:color w:val="auto"/>
          <w:sz w:val="28"/>
          <w:szCs w:val="28"/>
        </w:rPr>
        <w:t>應</w:t>
      </w:r>
      <w:r w:rsidRPr="00260BA1">
        <w:rPr>
          <w:rFonts w:ascii="Times New Roman" w:eastAsia="標楷體" w:hAnsi="標楷體"/>
          <w:b/>
          <w:color w:val="auto"/>
          <w:sz w:val="28"/>
          <w:szCs w:val="28"/>
        </w:rPr>
        <w:t>修改</w:t>
      </w:r>
      <w:r w:rsidRPr="00260BA1">
        <w:rPr>
          <w:rFonts w:ascii="Times New Roman" w:eastAsia="標楷體" w:hAnsi="標楷體" w:hint="eastAsia"/>
          <w:b/>
          <w:color w:val="auto"/>
          <w:sz w:val="28"/>
          <w:szCs w:val="28"/>
        </w:rPr>
        <w:t>為</w:t>
      </w:r>
      <w:r w:rsidRPr="00260BA1">
        <w:rPr>
          <w:rFonts w:ascii="Times New Roman" w:eastAsia="標楷體" w:hAnsi="標楷體"/>
          <w:b/>
          <w:color w:val="auto"/>
          <w:sz w:val="28"/>
          <w:szCs w:val="28"/>
        </w:rPr>
        <w:t>「因天災、事變或突發事件，本公司有使員工在正常工作時間以外工作之必要者，得將工作時間延長之。但應於延長開始後二十四小時內通知工會；延長之工作時間，應於事後補給</w:t>
      </w:r>
      <w:r w:rsidRPr="00260BA1">
        <w:rPr>
          <w:rFonts w:ascii="Times New Roman" w:eastAsia="標楷體" w:hAnsi="標楷體" w:hint="eastAsia"/>
          <w:b/>
          <w:color w:val="auto"/>
          <w:sz w:val="28"/>
          <w:szCs w:val="28"/>
        </w:rPr>
        <w:t>員</w:t>
      </w:r>
      <w:r w:rsidRPr="00260BA1">
        <w:rPr>
          <w:rFonts w:ascii="Times New Roman" w:eastAsia="標楷體" w:hAnsi="標楷體"/>
          <w:b/>
          <w:color w:val="auto"/>
          <w:sz w:val="28"/>
          <w:szCs w:val="28"/>
        </w:rPr>
        <w:t>工以適當之休息。</w:t>
      </w:r>
      <w:r w:rsidRPr="00260BA1">
        <w:rPr>
          <w:rFonts w:ascii="Times New Roman" w:eastAsia="標楷體" w:hAnsi="標楷體" w:hint="eastAsia"/>
          <w:b/>
          <w:color w:val="auto"/>
          <w:sz w:val="28"/>
          <w:szCs w:val="28"/>
        </w:rPr>
        <w:t>」</w:t>
      </w:r>
      <w:r w:rsidRPr="00260BA1">
        <w:rPr>
          <w:rFonts w:ascii="Times New Roman" w:eastAsia="標楷體" w:hAnsi="標楷體"/>
          <w:b/>
          <w:color w:val="auto"/>
          <w:sz w:val="28"/>
          <w:szCs w:val="28"/>
        </w:rPr>
        <w:t>）</w:t>
      </w:r>
    </w:p>
    <w:p w14:paraId="4164547A"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員工得因健康或其他正當理由，不接受正常工作時間以外之工作。</w:t>
      </w:r>
    </w:p>
    <w:p w14:paraId="4109A88F"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14:paraId="2A94406E"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lastRenderedPageBreak/>
        <w:t>本公司依第</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十</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條辦理後，因工作需要加班時，</w:t>
      </w:r>
      <w:r w:rsidRPr="00260BA1">
        <w:rPr>
          <w:rFonts w:ascii="Times New Roman" w:eastAsia="標楷體" w:hAnsi="標楷體" w:hint="eastAsia"/>
          <w:color w:val="auto"/>
          <w:sz w:val="28"/>
          <w:szCs w:val="28"/>
        </w:rPr>
        <w:t>加班人</w:t>
      </w:r>
      <w:r w:rsidRPr="00C85EDA">
        <w:rPr>
          <w:rFonts w:ascii="Times New Roman" w:eastAsia="標楷體" w:hAnsi="標楷體" w:hint="eastAsia"/>
          <w:color w:val="auto"/>
          <w:sz w:val="28"/>
          <w:szCs w:val="28"/>
        </w:rPr>
        <w:t>員應填寫「加班單」，經權責主管核准後交加班人員憑以加班。</w:t>
      </w:r>
      <w:r w:rsidRPr="00C85EDA">
        <w:rPr>
          <w:rFonts w:ascii="Times New Roman" w:eastAsia="標楷體" w:hAnsi="Times New Roman" w:hint="eastAsia"/>
          <w:color w:val="auto"/>
          <w:sz w:val="28"/>
          <w:szCs w:val="28"/>
        </w:rPr>
        <w:t xml:space="preserve"> </w:t>
      </w:r>
    </w:p>
    <w:p w14:paraId="1478849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14:paraId="6E8288E3"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員工繼續工作四小時，至少應有三十分鐘之休息。但</w:t>
      </w:r>
      <w:r w:rsidRPr="00C85EDA">
        <w:rPr>
          <w:rFonts w:ascii="Times New Roman" w:eastAsia="標楷體" w:hAnsi="標楷體" w:hint="eastAsia"/>
          <w:color w:val="auto"/>
          <w:sz w:val="28"/>
          <w:szCs w:val="28"/>
        </w:rPr>
        <w:t>實行</w:t>
      </w:r>
      <w:r w:rsidRPr="00260BA1">
        <w:rPr>
          <w:rFonts w:ascii="Times New Roman" w:eastAsia="標楷體" w:hAnsi="標楷體" w:hint="eastAsia"/>
          <w:color w:val="auto"/>
          <w:sz w:val="28"/>
          <w:szCs w:val="28"/>
        </w:rPr>
        <w:t>輪班制或其</w:t>
      </w:r>
      <w:r w:rsidRPr="00260BA1">
        <w:rPr>
          <w:rFonts w:ascii="Times New Roman" w:eastAsia="標楷體" w:hAnsi="標楷體"/>
          <w:color w:val="auto"/>
          <w:sz w:val="28"/>
          <w:szCs w:val="28"/>
        </w:rPr>
        <w:t>工作有連續性或緊急性者，本公司得在工作時間內，另行調配其休息時間。</w:t>
      </w:r>
    </w:p>
    <w:p w14:paraId="20CA60FB" w14:textId="77777777" w:rsidR="008134BD" w:rsidRPr="00A91C58" w:rsidRDefault="008134BD" w:rsidP="00FD62FA">
      <w:pPr>
        <w:pStyle w:val="af0"/>
        <w:spacing w:beforeLines="50" w:before="180" w:after="72" w:line="400" w:lineRule="exact"/>
        <w:rPr>
          <w:rFonts w:ascii="Times New Roman" w:eastAsia="標楷體" w:hAnsi="標楷體"/>
          <w:sz w:val="28"/>
          <w:szCs w:val="28"/>
        </w:rPr>
      </w:pPr>
      <w:r w:rsidRPr="00A91C58">
        <w:rPr>
          <w:rFonts w:ascii="Times New Roman" w:eastAsia="標楷體" w:hAnsi="標楷體" w:hint="eastAsia"/>
          <w:sz w:val="28"/>
          <w:szCs w:val="28"/>
        </w:rPr>
        <w:t>第二十四條之一</w:t>
      </w:r>
      <w:r w:rsidRPr="00A91C58">
        <w:rPr>
          <w:rFonts w:ascii="Times New Roman" w:eastAsia="標楷體" w:hAnsi="標楷體"/>
          <w:sz w:val="28"/>
          <w:szCs w:val="28"/>
        </w:rPr>
        <w:t xml:space="preserve">　（</w:t>
      </w:r>
      <w:r w:rsidRPr="00A91C58">
        <w:rPr>
          <w:rFonts w:ascii="Times New Roman" w:eastAsia="標楷體" w:hAnsi="標楷體" w:hint="eastAsia"/>
          <w:sz w:val="28"/>
          <w:szCs w:val="28"/>
        </w:rPr>
        <w:t>實施輪班工作之換班休息時間</w:t>
      </w:r>
      <w:r w:rsidRPr="00A91C58">
        <w:rPr>
          <w:rFonts w:ascii="Times New Roman" w:eastAsia="標楷體" w:hAnsi="標楷體"/>
          <w:sz w:val="28"/>
          <w:szCs w:val="28"/>
        </w:rPr>
        <w:t>）</w:t>
      </w:r>
    </w:p>
    <w:p w14:paraId="0EF7420C" w14:textId="77777777" w:rsidR="008134BD" w:rsidRPr="00A91C58" w:rsidRDefault="008134BD" w:rsidP="00FD62FA">
      <w:pPr>
        <w:pStyle w:val="af"/>
        <w:spacing w:beforeLines="50" w:before="180" w:after="72" w:line="400" w:lineRule="exact"/>
        <w:ind w:left="1200"/>
        <w:rPr>
          <w:rFonts w:ascii="Times New Roman" w:eastAsia="標楷體" w:hAnsi="標楷體"/>
          <w:color w:val="auto"/>
          <w:sz w:val="28"/>
          <w:szCs w:val="28"/>
        </w:rPr>
      </w:pPr>
      <w:r w:rsidRPr="00A91C58">
        <w:rPr>
          <w:rFonts w:ascii="Times New Roman" w:eastAsia="標楷體" w:hAnsi="標楷體" w:hint="eastAsia"/>
          <w:color w:val="auto"/>
          <w:sz w:val="28"/>
          <w:szCs w:val="28"/>
        </w:rPr>
        <w:t>本公司員工工作</w:t>
      </w:r>
      <w:r w:rsidR="006E3CDF" w:rsidRPr="00A91C58">
        <w:rPr>
          <w:rFonts w:ascii="Times New Roman" w:eastAsia="標楷體" w:hAnsi="標楷體" w:hint="eastAsia"/>
          <w:color w:val="auto"/>
          <w:sz w:val="28"/>
          <w:szCs w:val="28"/>
        </w:rPr>
        <w:t>有</w:t>
      </w:r>
      <w:r w:rsidRPr="00A91C58">
        <w:rPr>
          <w:rFonts w:ascii="Times New Roman" w:eastAsia="標楷體" w:hAnsi="標楷體" w:hint="eastAsia"/>
          <w:color w:val="auto"/>
          <w:sz w:val="28"/>
          <w:szCs w:val="28"/>
        </w:rPr>
        <w:t>採輪班制者，其工作班次，每週更換一次。但經員工同意者不在此限。更換班次時，本公司應給予員工至少應有連續</w:t>
      </w:r>
      <w:r w:rsidR="00B31298" w:rsidRPr="00A91C58">
        <w:rPr>
          <w:rFonts w:ascii="Times New Roman" w:eastAsia="標楷體" w:hAnsi="標楷體" w:hint="eastAsia"/>
          <w:color w:val="auto"/>
          <w:sz w:val="28"/>
          <w:szCs w:val="28"/>
        </w:rPr>
        <w:t>十一</w:t>
      </w:r>
      <w:r w:rsidRPr="00A91C58">
        <w:rPr>
          <w:rFonts w:ascii="Times New Roman" w:eastAsia="標楷體" w:hAnsi="標楷體" w:hint="eastAsia"/>
          <w:color w:val="auto"/>
          <w:sz w:val="28"/>
          <w:szCs w:val="28"/>
        </w:rPr>
        <w:t>小時之休息時間。</w:t>
      </w:r>
    </w:p>
    <w:p w14:paraId="3EAD7710" w14:textId="77777777" w:rsidR="000518B6" w:rsidRPr="00A91C58" w:rsidRDefault="000518B6" w:rsidP="000518B6">
      <w:pPr>
        <w:pStyle w:val="HTML"/>
        <w:tabs>
          <w:tab w:val="clear" w:pos="1832"/>
          <w:tab w:val="left" w:pos="1701"/>
        </w:tabs>
        <w:spacing w:line="400" w:lineRule="exact"/>
        <w:ind w:leftChars="471" w:left="1696" w:hangingChars="202" w:hanging="566"/>
        <w:rPr>
          <w:rFonts w:ascii="Times New Roman" w:eastAsia="標楷體" w:hAnsi="標楷體"/>
          <w:b/>
          <w:color w:val="auto"/>
          <w:sz w:val="28"/>
          <w:szCs w:val="28"/>
        </w:rPr>
      </w:pPr>
      <w:r w:rsidRPr="00A91C58">
        <w:rPr>
          <w:rFonts w:ascii="Times New Roman" w:eastAsia="標楷體" w:hAnsi="標楷體"/>
          <w:b/>
          <w:color w:val="auto"/>
          <w:sz w:val="28"/>
          <w:szCs w:val="28"/>
        </w:rPr>
        <w:t>（※貴公司</w:t>
      </w:r>
      <w:r w:rsidRPr="00A91C58">
        <w:rPr>
          <w:rFonts w:ascii="Times New Roman" w:eastAsia="標楷體" w:hAnsi="標楷體" w:hint="eastAsia"/>
          <w:b/>
          <w:color w:val="auto"/>
          <w:sz w:val="28"/>
          <w:szCs w:val="28"/>
        </w:rPr>
        <w:t>如</w:t>
      </w:r>
      <w:r w:rsidR="00CE5F14" w:rsidRPr="00FC29CE">
        <w:rPr>
          <w:rFonts w:ascii="Times New Roman" w:eastAsia="標楷體" w:hAnsi="標楷體" w:hint="eastAsia"/>
          <w:b/>
          <w:color w:val="auto"/>
          <w:sz w:val="28"/>
          <w:szCs w:val="28"/>
        </w:rPr>
        <w:t>因工作特性或特殊原因，經中央目的事業主管機關商請中央主管機關公告為得變更休息時間不少於連續八小時者，</w:t>
      </w:r>
      <w:r w:rsidR="00622FBB" w:rsidRPr="00A91C58">
        <w:rPr>
          <w:rFonts w:ascii="Times New Roman" w:eastAsia="標楷體" w:hAnsi="標楷體" w:hint="eastAsia"/>
          <w:b/>
          <w:color w:val="auto"/>
          <w:sz w:val="28"/>
          <w:szCs w:val="28"/>
        </w:rPr>
        <w:t>應經工會同意，如事業單位無工會者，經勞資會議同意後，始得變更休息時間；並應</w:t>
      </w:r>
      <w:r w:rsidRPr="00A91C58">
        <w:rPr>
          <w:rFonts w:ascii="Times New Roman" w:eastAsia="標楷體" w:hAnsi="標楷體" w:hint="eastAsia"/>
          <w:b/>
          <w:color w:val="auto"/>
          <w:sz w:val="28"/>
          <w:szCs w:val="28"/>
        </w:rPr>
        <w:t>於本條訂明變更後之輪班換班之休息時間；僱用勞工人數在三十人以上者，並應報當地主管機關備查。</w:t>
      </w:r>
      <w:r w:rsidRPr="00A91C58">
        <w:rPr>
          <w:rFonts w:ascii="Times New Roman" w:eastAsia="標楷體" w:hAnsi="標楷體"/>
          <w:b/>
          <w:color w:val="auto"/>
          <w:sz w:val="28"/>
          <w:szCs w:val="28"/>
        </w:rPr>
        <w:t>）</w:t>
      </w:r>
    </w:p>
    <w:p w14:paraId="1FBD7D34"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14:paraId="49D83649" w14:textId="50825F1C" w:rsidR="00485931" w:rsidRDefault="00167699" w:rsidP="00485931">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員工每七日中應有</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日之休息，</w:t>
      </w:r>
      <w:r w:rsidRPr="00260BA1">
        <w:rPr>
          <w:rFonts w:ascii="Times New Roman" w:eastAsia="標楷體" w:hAnsi="標楷體" w:hint="eastAsia"/>
          <w:color w:val="auto"/>
          <w:sz w:val="28"/>
          <w:szCs w:val="28"/>
        </w:rPr>
        <w:t>其中一日為例假，一日為休息日</w:t>
      </w:r>
      <w:r w:rsidRPr="00260BA1">
        <w:rPr>
          <w:rFonts w:ascii="Times New Roman" w:eastAsia="標楷體" w:hAnsi="標楷體"/>
          <w:color w:val="auto"/>
          <w:sz w:val="28"/>
          <w:szCs w:val="28"/>
        </w:rPr>
        <w:t>，工資照給。</w:t>
      </w:r>
    </w:p>
    <w:p w14:paraId="348797C7" w14:textId="37159AF4" w:rsidR="00485931" w:rsidRPr="006D68C1" w:rsidRDefault="00485931" w:rsidP="00485931">
      <w:pPr>
        <w:pStyle w:val="af"/>
        <w:spacing w:beforeLines="50" w:before="180" w:after="72" w:line="400" w:lineRule="exact"/>
        <w:ind w:left="120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本公司依第二十一條第二項規定實施二週及八週彈性工時者，其例假及休息日之安排如下：</w:t>
      </w:r>
    </w:p>
    <w:p w14:paraId="52E65E34" w14:textId="74CB89A0" w:rsidR="00485931" w:rsidRPr="006D68C1" w:rsidRDefault="00485931" w:rsidP="00485931">
      <w:pPr>
        <w:pStyle w:val="af"/>
        <w:numPr>
          <w:ilvl w:val="0"/>
          <w:numId w:val="37"/>
        </w:numPr>
        <w:spacing w:beforeLines="50" w:before="180" w:after="72" w:line="400" w:lineRule="exact"/>
        <w:ind w:leftChars="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實施二週彈性工時者，員工每七日中至少有應有一日之例假，每二週內之例假及休息日至少應有四日，工資照給。</w:t>
      </w:r>
    </w:p>
    <w:p w14:paraId="203D900A" w14:textId="4ED95CF7" w:rsidR="00485931" w:rsidRPr="00485931" w:rsidRDefault="00485931" w:rsidP="00485931">
      <w:pPr>
        <w:pStyle w:val="af"/>
        <w:numPr>
          <w:ilvl w:val="0"/>
          <w:numId w:val="37"/>
        </w:numPr>
        <w:spacing w:beforeLines="50" w:before="180" w:after="72" w:line="400" w:lineRule="exact"/>
        <w:ind w:leftChars="0"/>
        <w:rPr>
          <w:rFonts w:ascii="Times New Roman" w:eastAsia="標楷體" w:hAnsi="標楷體"/>
          <w:color w:val="FF0000"/>
          <w:sz w:val="28"/>
          <w:szCs w:val="28"/>
        </w:rPr>
      </w:pPr>
      <w:r w:rsidRPr="006D68C1">
        <w:rPr>
          <w:rFonts w:ascii="Times New Roman" w:eastAsia="標楷體" w:hAnsi="標楷體" w:hint="eastAsia"/>
          <w:color w:val="FF0000"/>
          <w:sz w:val="28"/>
          <w:szCs w:val="28"/>
          <w:u w:val="single"/>
        </w:rPr>
        <w:t>實施八週彈性工時者，員工每七日中至少有應有一日之例假，每八週內之例假及休息日至少應有十六日，工資照給。</w:t>
      </w:r>
    </w:p>
    <w:p w14:paraId="101A3548" w14:textId="6FED511C" w:rsidR="000518B6" w:rsidRDefault="000518B6" w:rsidP="000518B6">
      <w:pPr>
        <w:pStyle w:val="HTML"/>
        <w:tabs>
          <w:tab w:val="clear" w:pos="1832"/>
          <w:tab w:val="left" w:pos="1701"/>
        </w:tabs>
        <w:spacing w:line="400" w:lineRule="exact"/>
        <w:ind w:leftChars="471" w:left="1696" w:hangingChars="202" w:hanging="566"/>
        <w:rPr>
          <w:rFonts w:ascii="Times New Roman" w:eastAsia="標楷體" w:hAnsi="標楷體"/>
          <w:b/>
          <w:color w:val="auto"/>
          <w:sz w:val="28"/>
          <w:szCs w:val="28"/>
        </w:rPr>
      </w:pPr>
      <w:r w:rsidRPr="00A91C58">
        <w:rPr>
          <w:rFonts w:ascii="Times New Roman" w:eastAsia="標楷體" w:hAnsi="標楷體"/>
          <w:b/>
          <w:color w:val="auto"/>
          <w:sz w:val="28"/>
          <w:szCs w:val="28"/>
        </w:rPr>
        <w:t>（※貴公司</w:t>
      </w:r>
      <w:r w:rsidRPr="00A91C58">
        <w:rPr>
          <w:rFonts w:ascii="Times New Roman" w:eastAsia="標楷體" w:hAnsi="標楷體" w:hint="eastAsia"/>
          <w:b/>
          <w:color w:val="auto"/>
          <w:sz w:val="28"/>
          <w:szCs w:val="28"/>
        </w:rPr>
        <w:t>如屬經中央目的事業主管機關同意，且經中央主管機關指</w:t>
      </w:r>
      <w:r w:rsidRPr="00FC29CE">
        <w:rPr>
          <w:rFonts w:ascii="Times New Roman" w:eastAsia="標楷體" w:hAnsi="標楷體" w:hint="eastAsia"/>
          <w:b/>
          <w:color w:val="auto"/>
          <w:sz w:val="28"/>
          <w:szCs w:val="28"/>
        </w:rPr>
        <w:t>定</w:t>
      </w:r>
      <w:r w:rsidR="00CE5F14" w:rsidRPr="00FC29CE">
        <w:rPr>
          <w:rFonts w:ascii="Times New Roman" w:eastAsia="標楷體" w:hAnsi="標楷體" w:hint="eastAsia"/>
          <w:b/>
          <w:color w:val="auto"/>
          <w:sz w:val="28"/>
          <w:szCs w:val="28"/>
        </w:rPr>
        <w:t>符合特殊形態及調整之條件，而</w:t>
      </w:r>
      <w:r w:rsidRPr="00FC29CE">
        <w:rPr>
          <w:rFonts w:ascii="Times New Roman" w:eastAsia="標楷體" w:hAnsi="標楷體" w:hint="eastAsia"/>
          <w:b/>
          <w:color w:val="auto"/>
          <w:sz w:val="28"/>
          <w:szCs w:val="28"/>
        </w:rPr>
        <w:t>得彈性</w:t>
      </w:r>
      <w:r w:rsidRPr="00FC29CE">
        <w:rPr>
          <w:rFonts w:ascii="Times New Roman" w:eastAsia="標楷體" w:hAnsi="標楷體" w:hint="eastAsia"/>
          <w:b/>
          <w:color w:val="auto"/>
          <w:sz w:val="28"/>
          <w:szCs w:val="28"/>
        </w:rPr>
        <w:lastRenderedPageBreak/>
        <w:t>調整例假之行業，應經工會同意，如事業單位無工會者，經</w:t>
      </w:r>
      <w:r w:rsidRPr="00A91C58">
        <w:rPr>
          <w:rFonts w:ascii="Times New Roman" w:eastAsia="標楷體" w:hAnsi="標楷體" w:hint="eastAsia"/>
          <w:b/>
          <w:color w:val="auto"/>
          <w:sz w:val="28"/>
          <w:szCs w:val="28"/>
        </w:rPr>
        <w:t>勞資會議同意後，</w:t>
      </w:r>
      <w:r w:rsidRPr="00FC29CE">
        <w:rPr>
          <w:rFonts w:ascii="Times New Roman" w:eastAsia="標楷體" w:hAnsi="標楷體" w:hint="eastAsia"/>
          <w:b/>
          <w:color w:val="auto"/>
          <w:sz w:val="28"/>
          <w:szCs w:val="28"/>
        </w:rPr>
        <w:t>始得</w:t>
      </w:r>
      <w:r w:rsidR="0024346B" w:rsidRPr="00FC29CE">
        <w:rPr>
          <w:rFonts w:ascii="Times New Roman" w:eastAsia="標楷體" w:hAnsi="標楷體" w:hint="eastAsia"/>
          <w:b/>
          <w:color w:val="auto"/>
          <w:sz w:val="28"/>
          <w:szCs w:val="28"/>
        </w:rPr>
        <w:t>於每</w:t>
      </w:r>
      <w:r w:rsidR="00007933">
        <w:rPr>
          <w:rFonts w:ascii="Times New Roman" w:eastAsia="標楷體" w:hAnsi="標楷體" w:hint="eastAsia"/>
          <w:b/>
          <w:color w:val="auto"/>
          <w:sz w:val="28"/>
          <w:szCs w:val="28"/>
        </w:rPr>
        <w:t>七</w:t>
      </w:r>
      <w:r w:rsidR="0024346B" w:rsidRPr="00FC29CE">
        <w:rPr>
          <w:rFonts w:ascii="Times New Roman" w:eastAsia="標楷體" w:hAnsi="標楷體" w:hint="eastAsia"/>
          <w:b/>
          <w:color w:val="auto"/>
          <w:sz w:val="28"/>
          <w:szCs w:val="28"/>
        </w:rPr>
        <w:t>日之週期內</w:t>
      </w:r>
      <w:r w:rsidR="00C1321B" w:rsidRPr="00FC29CE">
        <w:rPr>
          <w:rFonts w:ascii="Times New Roman" w:eastAsia="標楷體" w:hAnsi="標楷體" w:hint="eastAsia"/>
          <w:b/>
          <w:color w:val="auto"/>
          <w:sz w:val="28"/>
          <w:szCs w:val="28"/>
        </w:rPr>
        <w:t>調整例假</w:t>
      </w:r>
      <w:r w:rsidRPr="00A91C58">
        <w:rPr>
          <w:rFonts w:ascii="Times New Roman" w:eastAsia="標楷體" w:hAnsi="標楷體" w:hint="eastAsia"/>
          <w:b/>
          <w:color w:val="auto"/>
          <w:sz w:val="28"/>
          <w:szCs w:val="28"/>
        </w:rPr>
        <w:t>；僱用勞工人數在三十人以上者，並應報當地主管機關備查。</w:t>
      </w:r>
      <w:r w:rsidRPr="00A91C58">
        <w:rPr>
          <w:rFonts w:ascii="Times New Roman" w:eastAsia="標楷體" w:hAnsi="標楷體"/>
          <w:b/>
          <w:color w:val="auto"/>
          <w:sz w:val="28"/>
          <w:szCs w:val="28"/>
        </w:rPr>
        <w:t>）</w:t>
      </w:r>
    </w:p>
    <w:p w14:paraId="4C2CD3CF" w14:textId="2947737A" w:rsidR="00485931" w:rsidRPr="006D68C1" w:rsidRDefault="00E863E6" w:rsidP="00E863E6">
      <w:pPr>
        <w:pStyle w:val="af"/>
        <w:spacing w:beforeLines="50" w:before="180" w:after="72" w:line="400" w:lineRule="exact"/>
        <w:ind w:left="120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本公司依第二十一條第二項規定實施四週彈性工時者，員工每二週內至少應有二日之例假，每四週內之例假及休息日至少應有八日，工資照給。</w:t>
      </w:r>
    </w:p>
    <w:p w14:paraId="587ABFC1"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14:paraId="781B3C9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A91C58">
        <w:rPr>
          <w:rFonts w:ascii="Times New Roman" w:eastAsia="標楷體" w:hAnsi="標楷體" w:hint="eastAsia"/>
          <w:color w:val="auto"/>
          <w:sz w:val="28"/>
          <w:szCs w:val="28"/>
        </w:rPr>
        <w:t>應放假日</w:t>
      </w:r>
      <w:r w:rsidRPr="006766E9">
        <w:rPr>
          <w:rFonts w:ascii="Times New Roman" w:eastAsia="標楷體" w:hAnsi="標楷體" w:hint="eastAsia"/>
          <w:color w:val="auto"/>
          <w:sz w:val="28"/>
          <w:szCs w:val="28"/>
        </w:rPr>
        <w:t>，均應休假，工資照給。前開休假日經勞雇雙方協商同意後，得酌作調移。</w:t>
      </w:r>
    </w:p>
    <w:p w14:paraId="47F0086E" w14:textId="77777777" w:rsidR="00167699" w:rsidRPr="006766E9" w:rsidRDefault="00167699" w:rsidP="00FD62FA">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14:paraId="5E8037CE" w14:textId="77777777" w:rsidR="00167699" w:rsidRPr="006766E9"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6766E9">
        <w:rPr>
          <w:rFonts w:ascii="Times New Roman" w:eastAsia="標楷體" w:hAnsi="標楷體"/>
          <w:color w:val="auto"/>
          <w:sz w:val="28"/>
          <w:szCs w:val="28"/>
        </w:rPr>
        <w:t>員工於本公司繼續工作滿一定期間者，</w:t>
      </w:r>
      <w:r w:rsidRPr="006766E9">
        <w:rPr>
          <w:rFonts w:ascii="Times New Roman" w:eastAsia="標楷體" w:hAnsi="標楷體" w:hint="eastAsia"/>
          <w:color w:val="auto"/>
          <w:sz w:val="28"/>
          <w:szCs w:val="28"/>
        </w:rPr>
        <w:t>本公司應</w:t>
      </w:r>
      <w:r w:rsidRPr="006766E9">
        <w:rPr>
          <w:rFonts w:ascii="Times New Roman" w:eastAsia="標楷體" w:hAnsi="標楷體"/>
          <w:color w:val="auto"/>
          <w:sz w:val="28"/>
          <w:szCs w:val="28"/>
        </w:rPr>
        <w:t>依下列規定給予特別休假：</w:t>
      </w:r>
    </w:p>
    <w:p w14:paraId="77E9BD7D"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14:paraId="5D175494"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二、</w:t>
      </w:r>
      <w:r w:rsidRPr="006766E9">
        <w:rPr>
          <w:rFonts w:ascii="Times New Roman" w:eastAsia="標楷體" w:hAnsi="標楷體" w:hint="eastAsia"/>
          <w:color w:val="auto"/>
          <w:sz w:val="28"/>
        </w:rPr>
        <w:t>一年以上二年未滿者，七日。</w:t>
      </w:r>
    </w:p>
    <w:p w14:paraId="63148875"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14:paraId="25C3D06A"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14:paraId="641F392A"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14:paraId="1CE0E51D"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14:paraId="7AC24FBD"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前項員工之工作年資自受僱當日起算；</w:t>
      </w:r>
      <w:r w:rsidRPr="006766E9">
        <w:rPr>
          <w:rFonts w:ascii="Times New Roman" w:eastAsia="標楷體" w:hAnsi="標楷體" w:hint="eastAsia"/>
          <w:color w:val="auto"/>
          <w:sz w:val="28"/>
          <w:szCs w:val="28"/>
        </w:rPr>
        <w:t>員工得於勞雇雙方協商之下列期間內，行使特別休假權利：</w:t>
      </w:r>
    </w:p>
    <w:p w14:paraId="0B7A0D6F" w14:textId="77777777" w:rsidR="00167699" w:rsidRPr="006766E9" w:rsidRDefault="00167699" w:rsidP="00FD62FA">
      <w:pPr>
        <w:pStyle w:val="af"/>
        <w:spacing w:beforeLines="50" w:before="180" w:after="72" w:line="400" w:lineRule="exact"/>
        <w:ind w:left="1480" w:hangingChars="100" w:hanging="280"/>
        <w:rPr>
          <w:rFonts w:ascii="Times New Roman" w:eastAsia="標楷體" w:hAnsi="標楷體"/>
          <w:color w:val="auto"/>
          <w:sz w:val="28"/>
          <w:szCs w:val="28"/>
        </w:rPr>
      </w:pPr>
      <w:r w:rsidRPr="006766E9">
        <w:rPr>
          <w:rFonts w:ascii="Times New Roman" w:eastAsia="標楷體" w:hAnsi="標楷體" w:hint="eastAsia"/>
          <w:color w:val="auto"/>
          <w:sz w:val="28"/>
          <w:szCs w:val="28"/>
        </w:rPr>
        <w:t>□以員工受僱當日起算，每一週年之期間。但其工作六個月以上一年未滿者，為取得特別休假權利後六個月之期間。</w:t>
      </w:r>
    </w:p>
    <w:p w14:paraId="646213E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□每年一月一日至十二月三十一日之期間。</w:t>
      </w:r>
    </w:p>
    <w:p w14:paraId="21A2175A"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□學年度。</w:t>
      </w:r>
    </w:p>
    <w:p w14:paraId="6266A56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□會計年度：</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月</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日至</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月</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日。</w:t>
      </w:r>
    </w:p>
    <w:p w14:paraId="16E3FB6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□勞雇雙方約定年度：</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月</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日至</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月</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日。</w:t>
      </w:r>
    </w:p>
    <w:p w14:paraId="43301427" w14:textId="10662F76"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特別</w:t>
      </w:r>
      <w:r w:rsidRPr="006766E9">
        <w:rPr>
          <w:rFonts w:ascii="Times New Roman" w:eastAsia="標楷體" w:hAnsi="標楷體"/>
          <w:color w:val="auto"/>
          <w:sz w:val="28"/>
          <w:szCs w:val="28"/>
        </w:rPr>
        <w:t>休假</w:t>
      </w:r>
      <w:r w:rsidRPr="006766E9">
        <w:rPr>
          <w:rFonts w:ascii="Times New Roman" w:eastAsia="標楷體" w:hAnsi="標楷體" w:hint="eastAsia"/>
          <w:color w:val="auto"/>
          <w:sz w:val="28"/>
          <w:szCs w:val="28"/>
        </w:rPr>
        <w:t>期日，</w:t>
      </w:r>
      <w:r w:rsidRPr="006766E9">
        <w:rPr>
          <w:rFonts w:ascii="Times New Roman" w:eastAsia="標楷體" w:hAnsi="標楷體"/>
          <w:color w:val="auto"/>
          <w:sz w:val="28"/>
          <w:szCs w:val="28"/>
        </w:rPr>
        <w:t>由員工排定之</w:t>
      </w:r>
      <w:r w:rsidR="006D68C1">
        <w:rPr>
          <w:rFonts w:ascii="Times New Roman" w:eastAsia="標楷體" w:hAnsi="標楷體" w:hint="eastAsia"/>
          <w:color w:val="auto"/>
          <w:sz w:val="28"/>
          <w:szCs w:val="28"/>
        </w:rPr>
        <w:t>，</w:t>
      </w:r>
      <w:r w:rsidR="006D68C1" w:rsidRPr="006D68C1">
        <w:rPr>
          <w:rFonts w:ascii="Times New Roman" w:eastAsia="標楷體" w:hAnsi="標楷體" w:hint="eastAsia"/>
          <w:color w:val="FF0000"/>
          <w:sz w:val="28"/>
          <w:szCs w:val="28"/>
          <w:u w:val="single"/>
        </w:rPr>
        <w:t>但本公司基於企業經營上之</w:t>
      </w:r>
      <w:r w:rsidR="006D68C1" w:rsidRPr="006D68C1">
        <w:rPr>
          <w:rFonts w:ascii="Times New Roman" w:eastAsia="標楷體" w:hAnsi="標楷體" w:hint="eastAsia"/>
          <w:color w:val="FF0000"/>
          <w:sz w:val="28"/>
          <w:szCs w:val="28"/>
          <w:u w:val="single"/>
        </w:rPr>
        <w:lastRenderedPageBreak/>
        <w:t>急迫需求或員工因個人因素，得與他方協商調整</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本公司應於員工符合前項所定特別休假條件之日起三十日內，告知員工排定特別休假。</w:t>
      </w:r>
    </w:p>
    <w:p w14:paraId="2681FA6E" w14:textId="77777777" w:rsidR="00167699" w:rsidRPr="006766E9" w:rsidRDefault="00167699" w:rsidP="00FD62FA">
      <w:pPr>
        <w:pStyle w:val="af0"/>
        <w:spacing w:beforeLines="50" w:before="180" w:after="72" w:line="40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之一</w:t>
      </w:r>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14:paraId="637114C4"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員工之特別休假，</w:t>
      </w:r>
      <w:r w:rsidRPr="006766E9">
        <w:rPr>
          <w:rFonts w:ascii="標楷體" w:eastAsia="標楷體" w:hAnsi="標楷體"/>
          <w:color w:val="auto"/>
          <w:sz w:val="28"/>
          <w:szCs w:val="28"/>
        </w:rPr>
        <w:t>因年度終結或契約終止而未休之日數，由本公司發給工資。</w:t>
      </w:r>
      <w:r w:rsidRPr="006766E9">
        <w:rPr>
          <w:rFonts w:ascii="標楷體" w:eastAsia="標楷體" w:hAnsi="標楷體" w:hint="eastAsia"/>
          <w:color w:val="auto"/>
          <w:sz w:val="28"/>
          <w:szCs w:val="28"/>
        </w:rPr>
        <w:t>未休假工資依員工未休畢之特別休假日數，乘以</w:t>
      </w:r>
      <w:r w:rsidR="0024346B" w:rsidRPr="00FC29CE">
        <w:rPr>
          <w:rFonts w:ascii="標楷體" w:eastAsia="標楷體" w:hAnsi="標楷體" w:hint="eastAsia"/>
          <w:color w:val="auto"/>
          <w:sz w:val="28"/>
          <w:szCs w:val="28"/>
        </w:rPr>
        <w:t>其</w:t>
      </w:r>
      <w:r w:rsidRPr="006766E9">
        <w:rPr>
          <w:rFonts w:ascii="標楷體" w:eastAsia="標楷體" w:hAnsi="標楷體" w:hint="eastAsia"/>
          <w:color w:val="auto"/>
          <w:sz w:val="28"/>
          <w:szCs w:val="28"/>
        </w:rPr>
        <w:t>一日工資計算。</w:t>
      </w:r>
    </w:p>
    <w:p w14:paraId="043695FF"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未休假工資計算之基準，為員工之特別休假於年度終結或契約終止前一日之正常工作時間所得之工資。按月計酬者，為年度終結或契約終止前最近一個月正常工作時間所得之工資除以三十換算之。</w:t>
      </w:r>
    </w:p>
    <w:p w14:paraId="3D25159A"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因年度終結所發給之未休假工資之期限如下：</w:t>
      </w:r>
    </w:p>
    <w:p w14:paraId="52BA971A" w14:textId="77777777" w:rsidR="00167699" w:rsidRPr="006766E9" w:rsidRDefault="00167699" w:rsidP="00FD62FA">
      <w:pPr>
        <w:pStyle w:val="af"/>
        <w:spacing w:beforeLines="50" w:before="180" w:after="72" w:line="400" w:lineRule="exact"/>
        <w:ind w:leftChars="499" w:left="1198" w:firstLineChars="27" w:firstLine="76"/>
        <w:rPr>
          <w:rFonts w:ascii="標楷體" w:eastAsia="標楷體" w:hAnsi="標楷體"/>
          <w:color w:val="auto"/>
          <w:sz w:val="28"/>
          <w:szCs w:val="28"/>
        </w:rPr>
      </w:pPr>
      <w:r w:rsidRPr="006766E9">
        <w:rPr>
          <w:rFonts w:ascii="標楷體" w:eastAsia="標楷體" w:hAnsi="標楷體" w:hint="eastAsia"/>
          <w:color w:val="auto"/>
          <w:sz w:val="28"/>
          <w:szCs w:val="28"/>
        </w:rPr>
        <w:t>□於第十八條約定給付員工之工資給付日發給。</w:t>
      </w:r>
    </w:p>
    <w:p w14:paraId="5B439856" w14:textId="77777777" w:rsidR="00167699" w:rsidRPr="006766E9" w:rsidRDefault="00167699" w:rsidP="00FD62FA">
      <w:pPr>
        <w:pStyle w:val="af"/>
        <w:spacing w:beforeLines="50" w:before="180" w:after="72" w:line="400" w:lineRule="exact"/>
        <w:ind w:leftChars="499" w:left="1198" w:firstLineChars="27" w:firstLine="76"/>
        <w:rPr>
          <w:rFonts w:ascii="標楷體" w:eastAsia="標楷體" w:hAnsi="標楷體"/>
          <w:color w:val="auto"/>
          <w:sz w:val="28"/>
          <w:szCs w:val="28"/>
        </w:rPr>
      </w:pPr>
      <w:r w:rsidRPr="006766E9">
        <w:rPr>
          <w:rFonts w:ascii="標楷體" w:eastAsia="標楷體" w:hAnsi="標楷體" w:hint="eastAsia"/>
          <w:color w:val="auto"/>
          <w:sz w:val="28"/>
          <w:szCs w:val="28"/>
        </w:rPr>
        <w:t>□年度終結後</w:t>
      </w:r>
      <w:r w:rsidR="004D521D">
        <w:rPr>
          <w:rFonts w:ascii="標楷體" w:eastAsia="標楷體" w:hAnsi="標楷體" w:hint="eastAsia"/>
          <w:color w:val="auto"/>
          <w:sz w:val="28"/>
          <w:szCs w:val="28"/>
        </w:rPr>
        <w:t>＿＿</w:t>
      </w:r>
      <w:r w:rsidRPr="006766E9">
        <w:rPr>
          <w:rFonts w:ascii="標楷體" w:eastAsia="標楷體" w:hAnsi="標楷體" w:hint="eastAsia"/>
          <w:color w:val="auto"/>
          <w:sz w:val="28"/>
          <w:szCs w:val="28"/>
        </w:rPr>
        <w:t>日（不得超過三十日）內發給。</w:t>
      </w:r>
    </w:p>
    <w:p w14:paraId="4B37F78E" w14:textId="77777777" w:rsidR="0016769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因契約終止所發給之未休假工資，於契約終止後，連同應結清之工資，給付給員工。</w:t>
      </w:r>
    </w:p>
    <w:p w14:paraId="3D20D409" w14:textId="77777777" w:rsidR="004D521D" w:rsidRPr="004D521D" w:rsidRDefault="004D521D" w:rsidP="00FD62FA">
      <w:pPr>
        <w:pStyle w:val="af"/>
        <w:spacing w:beforeLines="50" w:before="180" w:after="72" w:line="400" w:lineRule="exact"/>
        <w:ind w:left="1200"/>
        <w:rPr>
          <w:rFonts w:ascii="標楷體" w:eastAsia="標楷體" w:hAnsi="標楷體"/>
          <w:color w:val="auto"/>
          <w:sz w:val="28"/>
          <w:szCs w:val="28"/>
        </w:rPr>
      </w:pPr>
      <w:r w:rsidRPr="004D521D">
        <w:rPr>
          <w:rFonts w:ascii="標楷體" w:eastAsia="標楷體" w:hAnsi="標楷體" w:hint="eastAsia"/>
          <w:color w:val="auto"/>
          <w:sz w:val="28"/>
          <w:szCs w:val="28"/>
        </w:rPr>
        <w:t>員工每年特別休假期日及未休假之日數所發給之工資數額，由本公司記載於工資清冊，並於前</w:t>
      </w:r>
      <w:r>
        <w:rPr>
          <w:rFonts w:ascii="標楷體" w:eastAsia="標楷體" w:hAnsi="標楷體" w:hint="eastAsia"/>
          <w:color w:val="auto"/>
          <w:sz w:val="28"/>
          <w:szCs w:val="28"/>
        </w:rPr>
        <w:t>二項</w:t>
      </w:r>
      <w:r w:rsidRPr="004D521D">
        <w:rPr>
          <w:rFonts w:ascii="標楷體" w:eastAsia="標楷體" w:hAnsi="標楷體" w:hint="eastAsia"/>
          <w:color w:val="auto"/>
          <w:sz w:val="28"/>
          <w:szCs w:val="28"/>
        </w:rPr>
        <w:t>給付未休假工資時，一併通知員工。</w:t>
      </w:r>
    </w:p>
    <w:p w14:paraId="2F7321C1" w14:textId="77777777" w:rsidR="007825E6" w:rsidRPr="00A91C58" w:rsidRDefault="007825E6" w:rsidP="00FD62FA">
      <w:pPr>
        <w:pStyle w:val="af0"/>
        <w:spacing w:beforeLines="50" w:before="180" w:after="72" w:line="400" w:lineRule="exact"/>
        <w:ind w:left="2268" w:hangingChars="810" w:hanging="2268"/>
        <w:rPr>
          <w:rFonts w:ascii="Times New Roman" w:eastAsia="標楷體" w:hAnsi="標楷體"/>
          <w:sz w:val="28"/>
          <w:szCs w:val="28"/>
        </w:rPr>
      </w:pPr>
      <w:r w:rsidRPr="00A91C58">
        <w:rPr>
          <w:rFonts w:ascii="Times New Roman" w:eastAsia="標楷體" w:hAnsi="標楷體"/>
          <w:sz w:val="28"/>
          <w:szCs w:val="28"/>
        </w:rPr>
        <w:t>第</w:t>
      </w:r>
      <w:r w:rsidRPr="00A91C58">
        <w:rPr>
          <w:rFonts w:ascii="Times New Roman" w:eastAsia="標楷體" w:hAnsi="標楷體" w:hint="eastAsia"/>
          <w:sz w:val="28"/>
          <w:szCs w:val="28"/>
        </w:rPr>
        <w:t>二十七</w:t>
      </w:r>
      <w:r w:rsidRPr="00A91C58">
        <w:rPr>
          <w:rFonts w:ascii="Times New Roman" w:eastAsia="標楷體" w:hAnsi="標楷體"/>
          <w:sz w:val="28"/>
          <w:szCs w:val="28"/>
        </w:rPr>
        <w:t>條</w:t>
      </w:r>
      <w:r w:rsidRPr="00A91C58">
        <w:rPr>
          <w:rFonts w:ascii="Times New Roman" w:eastAsia="標楷體" w:hAnsi="標楷體" w:hint="eastAsia"/>
          <w:sz w:val="28"/>
          <w:szCs w:val="28"/>
        </w:rPr>
        <w:t>之二</w:t>
      </w:r>
      <w:r w:rsidRPr="00A91C58">
        <w:rPr>
          <w:rFonts w:ascii="Times New Roman" w:eastAsia="標楷體" w:hAnsi="標楷體"/>
          <w:sz w:val="28"/>
          <w:szCs w:val="28"/>
        </w:rPr>
        <w:t xml:space="preserve">　（</w:t>
      </w:r>
      <w:r w:rsidR="004D521D" w:rsidRPr="00A91C58">
        <w:rPr>
          <w:rFonts w:ascii="Times New Roman" w:eastAsia="標楷體" w:hAnsi="標楷體" w:hint="eastAsia"/>
          <w:sz w:val="28"/>
          <w:szCs w:val="28"/>
        </w:rPr>
        <w:t>遞延之特別休假</w:t>
      </w:r>
      <w:r w:rsidR="00A34711" w:rsidRPr="00A91C58">
        <w:rPr>
          <w:rFonts w:ascii="Times New Roman" w:eastAsia="標楷體" w:hAnsi="標楷體" w:hint="eastAsia"/>
          <w:sz w:val="28"/>
          <w:szCs w:val="28"/>
        </w:rPr>
        <w:t>實施</w:t>
      </w:r>
      <w:r w:rsidR="004D521D" w:rsidRPr="00A91C58">
        <w:rPr>
          <w:rFonts w:ascii="Times New Roman" w:eastAsia="標楷體" w:hAnsi="標楷體" w:hint="eastAsia"/>
          <w:sz w:val="28"/>
          <w:szCs w:val="28"/>
        </w:rPr>
        <w:t>期限及屆期仍未休畢</w:t>
      </w:r>
      <w:r w:rsidR="007377F6" w:rsidRPr="00A91C58">
        <w:rPr>
          <w:rFonts w:ascii="Times New Roman" w:eastAsia="標楷體" w:hAnsi="標楷體" w:hint="eastAsia"/>
          <w:sz w:val="28"/>
          <w:szCs w:val="28"/>
        </w:rPr>
        <w:t>時工資之發給</w:t>
      </w:r>
      <w:r w:rsidRPr="00A91C58">
        <w:rPr>
          <w:rFonts w:ascii="Times New Roman" w:eastAsia="標楷體" w:hAnsi="標楷體"/>
          <w:sz w:val="28"/>
          <w:szCs w:val="28"/>
        </w:rPr>
        <w:t>）</w:t>
      </w:r>
    </w:p>
    <w:p w14:paraId="6EE2C3B3" w14:textId="77777777" w:rsidR="004D521D" w:rsidRPr="00A91C58" w:rsidRDefault="004D521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員工之特別休假，於年度終結未休之日數，經本公司與個別員工雙方協商同意，得遞延至次一年度實施。經遞延至次一年度之特別休假，於次一年度終結或契約終止仍未休之日數，依第二十七條之一</w:t>
      </w:r>
      <w:r w:rsidR="00921C19" w:rsidRPr="00A91C58">
        <w:rPr>
          <w:rFonts w:ascii="標楷體" w:eastAsia="標楷體" w:hAnsi="標楷體" w:hint="eastAsia"/>
          <w:color w:val="auto"/>
          <w:sz w:val="28"/>
          <w:szCs w:val="28"/>
        </w:rPr>
        <w:t>所定</w:t>
      </w:r>
      <w:r w:rsidRPr="00A91C58">
        <w:rPr>
          <w:rFonts w:ascii="標楷體" w:eastAsia="標楷體" w:hAnsi="標楷體" w:hint="eastAsia"/>
          <w:color w:val="auto"/>
          <w:sz w:val="28"/>
          <w:szCs w:val="28"/>
        </w:rPr>
        <w:t>期限發給工資。</w:t>
      </w:r>
    </w:p>
    <w:p w14:paraId="0C7A9B06" w14:textId="77777777" w:rsidR="00CC16A8" w:rsidRPr="00A91C58" w:rsidRDefault="00CC16A8"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前項工資之計算，按原特別休假終結時應發給工資之基準計發。</w:t>
      </w:r>
    </w:p>
    <w:p w14:paraId="5699E55C" w14:textId="6AEF56C8" w:rsidR="007825E6" w:rsidRPr="00A91C58" w:rsidRDefault="004D521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員工之特別休假依</w:t>
      </w:r>
      <w:r w:rsidR="001A2012" w:rsidRPr="001A2012">
        <w:rPr>
          <w:rFonts w:ascii="標楷體" w:eastAsia="標楷體" w:hAnsi="標楷體" w:hint="eastAsia"/>
          <w:color w:val="FF0000"/>
          <w:sz w:val="28"/>
          <w:szCs w:val="28"/>
          <w:u w:val="single"/>
        </w:rPr>
        <w:t>第一</w:t>
      </w:r>
      <w:r w:rsidRPr="001A2012">
        <w:rPr>
          <w:rFonts w:ascii="標楷體" w:eastAsia="標楷體" w:hAnsi="標楷體" w:hint="eastAsia"/>
          <w:color w:val="FF0000"/>
          <w:sz w:val="28"/>
          <w:szCs w:val="28"/>
          <w:u w:val="single"/>
        </w:rPr>
        <w:t>項</w:t>
      </w:r>
      <w:r w:rsidRPr="00A91C58">
        <w:rPr>
          <w:rFonts w:ascii="標楷體" w:eastAsia="標楷體" w:hAnsi="標楷體" w:hint="eastAsia"/>
          <w:color w:val="auto"/>
          <w:sz w:val="28"/>
          <w:szCs w:val="28"/>
        </w:rPr>
        <w:t>規定遞延至次一年度實施者，其遞延之日數</w:t>
      </w:r>
      <w:r w:rsidRPr="00A91C58">
        <w:rPr>
          <w:rFonts w:ascii="標楷體" w:eastAsia="標楷體" w:hAnsi="標楷體" w:hint="eastAsia"/>
          <w:color w:val="auto"/>
          <w:sz w:val="24"/>
          <w:szCs w:val="28"/>
        </w:rPr>
        <w:t>，</w:t>
      </w:r>
      <w:r w:rsidRPr="00A91C58">
        <w:rPr>
          <w:rFonts w:ascii="標楷體" w:eastAsia="標楷體" w:hAnsi="標楷體" w:hint="eastAsia"/>
          <w:color w:val="auto"/>
          <w:sz w:val="28"/>
          <w:szCs w:val="28"/>
        </w:rPr>
        <w:t>於次一年度請休特別休假時，優先扣除。</w:t>
      </w:r>
    </w:p>
    <w:p w14:paraId="6900CC64"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lastRenderedPageBreak/>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14:paraId="5EAE0D97"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條所定之特別休假，工資照給。本公司經徵得員工同意於第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14:paraId="564C3DF5"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14:paraId="45F1D39E" w14:textId="77777777" w:rsidR="00167699" w:rsidRPr="006766E9" w:rsidRDefault="00167699" w:rsidP="00FD62FA">
      <w:pPr>
        <w:pStyle w:val="af"/>
        <w:spacing w:beforeLines="50" w:before="180" w:afterLines="0"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因天災、事變或突發事件，本公司認為有繼續工作之必要時，得停止第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條至第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條所定員工之</w:t>
      </w:r>
      <w:r w:rsidRPr="006766E9">
        <w:rPr>
          <w:rFonts w:ascii="Times New Roman" w:eastAsia="標楷體" w:hAnsi="標楷體" w:hint="eastAsia"/>
          <w:color w:val="auto"/>
          <w:sz w:val="28"/>
          <w:szCs w:val="28"/>
        </w:rPr>
        <w:t>例假、休假及特別休假</w:t>
      </w:r>
      <w:r w:rsidR="00D30A91" w:rsidRPr="00A91C58">
        <w:rPr>
          <w:rFonts w:eastAsia="標楷體" w:hAnsi="標楷體" w:hint="eastAsia"/>
          <w:color w:val="auto"/>
          <w:sz w:val="28"/>
          <w:szCs w:val="28"/>
        </w:rPr>
        <w:t>，但應於事後二十四小時內，詳述理由，報請當地主管機關核備。</w:t>
      </w:r>
      <w:r w:rsidRPr="006766E9">
        <w:rPr>
          <w:rFonts w:ascii="Times New Roman" w:eastAsia="標楷體" w:hAnsi="標楷體"/>
          <w:color w:val="auto"/>
          <w:sz w:val="28"/>
          <w:szCs w:val="28"/>
        </w:rPr>
        <w:t>停止假期之工資，加倍發給，並應於事後補假休息。</w:t>
      </w:r>
    </w:p>
    <w:p w14:paraId="695038A6"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14:paraId="459A39DB" w14:textId="77777777" w:rsidR="00167699" w:rsidRPr="006766E9" w:rsidRDefault="00167699" w:rsidP="00FD62FA">
      <w:pPr>
        <w:pStyle w:val="af3"/>
        <w:spacing w:beforeLines="20" w:before="72" w:after="72" w:line="400" w:lineRule="exact"/>
        <w:ind w:leftChars="499" w:left="1618" w:hangingChars="150" w:hanging="420"/>
        <w:rPr>
          <w:rFonts w:ascii="Times New Roman" w:eastAsia="標楷體" w:hAnsi="標楷體"/>
          <w:b/>
          <w:bCs w:val="0"/>
          <w:color w:val="auto"/>
          <w:sz w:val="28"/>
        </w:rPr>
      </w:pPr>
      <w:r w:rsidRPr="006766E9">
        <w:rPr>
          <w:rFonts w:ascii="Times New Roman" w:eastAsia="標楷體" w:hAnsi="標楷體" w:hint="eastAsia"/>
          <w:b/>
          <w:bCs w:val="0"/>
          <w:color w:val="auto"/>
          <w:sz w:val="28"/>
        </w:rPr>
        <w:t>(</w:t>
      </w:r>
      <w:r w:rsidRPr="006766E9">
        <w:rPr>
          <w:rFonts w:ascii="Times New Roman" w:eastAsia="標楷體" w:hAnsi="標楷體" w:hint="eastAsia"/>
          <w:b/>
          <w:bCs w:val="0"/>
          <w:color w:val="auto"/>
          <w:sz w:val="28"/>
        </w:rPr>
        <w:t>※貴公司可自訂優於法令之給假規定</w:t>
      </w:r>
      <w:r w:rsidRPr="006766E9">
        <w:rPr>
          <w:rFonts w:ascii="Times New Roman" w:eastAsia="標楷體" w:hAnsi="標楷體" w:hint="eastAsia"/>
          <w:b/>
          <w:bCs w:val="0"/>
          <w:color w:val="auto"/>
          <w:sz w:val="28"/>
        </w:rPr>
        <w:t>)</w:t>
      </w:r>
    </w:p>
    <w:p w14:paraId="48AA6292" w14:textId="24A99ECD" w:rsidR="00167699" w:rsidRPr="006766E9" w:rsidRDefault="00167699" w:rsidP="00167699">
      <w:pPr>
        <w:pStyle w:val="af"/>
        <w:spacing w:after="72" w:line="400" w:lineRule="exact"/>
        <w:ind w:left="1200"/>
        <w:rPr>
          <w:rFonts w:ascii="Times New Roman" w:eastAsia="標楷體" w:hAnsi="標楷體"/>
          <w:b/>
          <w:color w:val="auto"/>
          <w:sz w:val="28"/>
          <w:szCs w:val="28"/>
        </w:rPr>
      </w:pPr>
      <w:r w:rsidRPr="006766E9">
        <w:rPr>
          <w:rFonts w:ascii="Times New Roman" w:eastAsia="標楷體" w:hAnsi="標楷體"/>
          <w:color w:val="auto"/>
          <w:sz w:val="28"/>
          <w:szCs w:val="28"/>
        </w:rPr>
        <w:t>員工因婚、喪、疾病或其他正當理由</w:t>
      </w:r>
      <w:r w:rsidRPr="006766E9">
        <w:rPr>
          <w:rFonts w:ascii="Times New Roman" w:eastAsia="標楷體" w:hAnsi="標楷體" w:hint="eastAsia"/>
          <w:color w:val="auto"/>
          <w:sz w:val="28"/>
          <w:szCs w:val="28"/>
        </w:rPr>
        <w:t>得</w:t>
      </w:r>
      <w:r w:rsidRPr="006766E9">
        <w:rPr>
          <w:rFonts w:ascii="Times New Roman" w:eastAsia="標楷體" w:hAnsi="標楷體"/>
          <w:color w:val="auto"/>
          <w:sz w:val="28"/>
          <w:szCs w:val="28"/>
        </w:rPr>
        <w:t>請假，假別分為婚假、事假、家庭照顧假、普通傷病假、生理假、喪假、公傷病假、產假、公假、</w:t>
      </w:r>
      <w:r w:rsidRPr="006766E9">
        <w:rPr>
          <w:rFonts w:ascii="Times New Roman" w:eastAsia="標楷體" w:hAnsi="標楷體" w:hint="eastAsia"/>
          <w:color w:val="auto"/>
          <w:sz w:val="28"/>
          <w:szCs w:val="28"/>
        </w:rPr>
        <w:t>產檢假、</w:t>
      </w:r>
      <w:r w:rsidR="00707E8F" w:rsidRPr="00707E8F">
        <w:rPr>
          <w:rFonts w:ascii="Times New Roman" w:eastAsia="標楷體" w:hAnsi="標楷體" w:hint="eastAsia"/>
          <w:color w:val="FF0000"/>
          <w:sz w:val="28"/>
          <w:szCs w:val="28"/>
          <w:u w:val="single"/>
        </w:rPr>
        <w:t>陪產檢及</w:t>
      </w:r>
      <w:r w:rsidRPr="00707E8F">
        <w:rPr>
          <w:rFonts w:ascii="Times New Roman" w:eastAsia="標楷體" w:hAnsi="標楷體"/>
          <w:color w:val="FF0000"/>
          <w:sz w:val="28"/>
          <w:szCs w:val="28"/>
          <w:u w:val="single"/>
        </w:rPr>
        <w:t>陪產假</w:t>
      </w:r>
      <w:r w:rsidR="00707E8F" w:rsidRPr="00707E8F">
        <w:rPr>
          <w:rFonts w:ascii="Times New Roman" w:eastAsia="標楷體" w:hAnsi="標楷體" w:hint="eastAsia"/>
          <w:color w:val="FF0000"/>
          <w:sz w:val="28"/>
          <w:szCs w:val="28"/>
          <w:u w:val="single"/>
        </w:rPr>
        <w:t>、</w:t>
      </w:r>
      <w:r w:rsidRPr="006766E9">
        <w:rPr>
          <w:rFonts w:ascii="Times New Roman" w:eastAsia="標楷體" w:hAnsi="標楷體" w:hint="eastAsia"/>
          <w:color w:val="auto"/>
          <w:sz w:val="28"/>
          <w:szCs w:val="28"/>
        </w:rPr>
        <w:t>安胎休養請假</w:t>
      </w:r>
      <w:r w:rsidRPr="006766E9">
        <w:rPr>
          <w:rFonts w:ascii="Times New Roman" w:eastAsia="標楷體" w:hAnsi="標楷體"/>
          <w:color w:val="auto"/>
          <w:sz w:val="28"/>
          <w:szCs w:val="28"/>
        </w:rPr>
        <w:t>等十</w:t>
      </w:r>
      <w:r w:rsidRPr="006766E9">
        <w:rPr>
          <w:rFonts w:ascii="Times New Roman" w:eastAsia="標楷體" w:hAnsi="標楷體" w:hint="eastAsia"/>
          <w:color w:val="auto"/>
          <w:sz w:val="28"/>
          <w:szCs w:val="28"/>
        </w:rPr>
        <w:t>二種</w:t>
      </w:r>
      <w:r w:rsidRPr="006766E9">
        <w:rPr>
          <w:rFonts w:ascii="Times New Roman" w:eastAsia="標楷體" w:hAnsi="標楷體"/>
          <w:color w:val="auto"/>
          <w:sz w:val="28"/>
          <w:szCs w:val="28"/>
        </w:rPr>
        <w:t>。准假日數及工資給付如下：</w:t>
      </w:r>
    </w:p>
    <w:p w14:paraId="4B9456FA" w14:textId="77777777" w:rsidR="00167699" w:rsidRPr="00260BA1"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一、婚假：員工結婚者給予婚假八日</w:t>
      </w:r>
      <w:r w:rsidRPr="00260BA1">
        <w:rPr>
          <w:rFonts w:ascii="Times New Roman" w:eastAsia="標楷體" w:hAnsi="標楷體" w:hint="eastAsia"/>
          <w:color w:val="auto"/>
          <w:sz w:val="28"/>
        </w:rPr>
        <w:t>，可自結婚之日前十日起三個月內請畢。但經本公司同意者，得於一年內請畢。婚假期間，</w:t>
      </w:r>
      <w:r w:rsidRPr="00260BA1">
        <w:rPr>
          <w:rFonts w:ascii="Times New Roman" w:eastAsia="標楷體" w:hAnsi="標楷體"/>
          <w:color w:val="auto"/>
          <w:sz w:val="28"/>
        </w:rPr>
        <w:t>工資照給。</w:t>
      </w:r>
    </w:p>
    <w:p w14:paraId="14D989CB" w14:textId="77777777" w:rsidR="00167699" w:rsidRPr="00260BA1"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二、事假：員工</w:t>
      </w:r>
      <w:r w:rsidR="0043614D" w:rsidRPr="0043614D">
        <w:rPr>
          <w:rFonts w:ascii="Times New Roman" w:eastAsia="標楷體" w:hAnsi="標楷體"/>
          <w:color w:val="auto"/>
          <w:sz w:val="28"/>
        </w:rPr>
        <w:t>因</w:t>
      </w:r>
      <w:r w:rsidR="0043614D" w:rsidRPr="00A91C58">
        <w:rPr>
          <w:rFonts w:ascii="Times New Roman" w:eastAsia="標楷體" w:hAnsi="標楷體" w:hint="eastAsia"/>
          <w:color w:val="auto"/>
          <w:sz w:val="28"/>
        </w:rPr>
        <w:t>有</w:t>
      </w:r>
      <w:r w:rsidRPr="00A91C58">
        <w:rPr>
          <w:rFonts w:ascii="Times New Roman" w:eastAsia="標楷體" w:hAnsi="標楷體"/>
          <w:color w:val="auto"/>
          <w:sz w:val="28"/>
        </w:rPr>
        <w:t>事</w:t>
      </w:r>
      <w:r w:rsidR="00D30A91" w:rsidRPr="00A91C58">
        <w:rPr>
          <w:rFonts w:eastAsia="標楷體" w:hAnsi="標楷體" w:hint="eastAsia"/>
          <w:color w:val="auto"/>
          <w:sz w:val="28"/>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r w:rsidRPr="00260BA1">
        <w:rPr>
          <w:rFonts w:ascii="Times New Roman" w:eastAsia="標楷體" w:hAnsi="標楷體"/>
          <w:color w:val="auto"/>
          <w:sz w:val="28"/>
        </w:rPr>
        <w:t>一年內合計不得超過十四日。事假期間不給工資。</w:t>
      </w:r>
    </w:p>
    <w:p w14:paraId="7887E378"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三、普通傷病假：員工因普通傷害、疾病或生理原因必須治療或休養者，得依下列規定請普通傷病假，請假連續</w:t>
      </w:r>
      <w:r w:rsidRPr="00754CCA">
        <w:rPr>
          <w:rFonts w:ascii="Times New Roman" w:eastAsia="標楷體" w:hAnsi="Times New Roman"/>
          <w:color w:val="auto"/>
          <w:sz w:val="28"/>
          <w:u w:val="single"/>
        </w:rPr>
        <w:t xml:space="preserve">   </w:t>
      </w:r>
      <w:r w:rsidRPr="00260BA1">
        <w:rPr>
          <w:rFonts w:ascii="Times New Roman" w:eastAsia="標楷體" w:hAnsi="標楷體"/>
          <w:color w:val="auto"/>
          <w:sz w:val="28"/>
        </w:rPr>
        <w:t>日</w:t>
      </w:r>
      <w:r w:rsidRPr="00260BA1">
        <w:rPr>
          <w:rFonts w:ascii="Times New Roman" w:eastAsia="標楷體" w:hAnsi="標楷體"/>
          <w:b/>
          <w:color w:val="auto"/>
          <w:sz w:val="28"/>
        </w:rPr>
        <w:t>（※期限請</w:t>
      </w:r>
      <w:r w:rsidRPr="00260BA1">
        <w:rPr>
          <w:rFonts w:ascii="Times New Roman" w:eastAsia="標楷體" w:hAnsi="標楷體" w:hint="eastAsia"/>
          <w:b/>
          <w:color w:val="auto"/>
          <w:sz w:val="28"/>
        </w:rPr>
        <w:t>貴</w:t>
      </w:r>
      <w:r w:rsidRPr="00260BA1">
        <w:rPr>
          <w:rFonts w:ascii="Times New Roman" w:eastAsia="標楷體" w:hAnsi="標楷體"/>
          <w:b/>
          <w:color w:val="auto"/>
          <w:sz w:val="28"/>
        </w:rPr>
        <w:t>公司自訂）</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r w:rsidRPr="00260BA1">
        <w:rPr>
          <w:rFonts w:ascii="Times New Roman" w:eastAsia="標楷體" w:hAnsi="標楷體"/>
          <w:color w:val="auto"/>
          <w:sz w:val="28"/>
        </w:rPr>
        <w:t>須附繳醫療證明。（普通傷病假一年內合計未超過三十日部分，工資折半發給，其領有勞工保險普通傷病給付未</w:t>
      </w:r>
      <w:r w:rsidRPr="00C85EDA">
        <w:rPr>
          <w:rFonts w:ascii="Times New Roman" w:eastAsia="標楷體" w:hAnsi="標楷體"/>
          <w:color w:val="auto"/>
          <w:sz w:val="28"/>
        </w:rPr>
        <w:t>達工資半數者，由本公司補足之）</w:t>
      </w:r>
    </w:p>
    <w:p w14:paraId="102E71AD" w14:textId="77777777"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（一）未住院者，一年內合計不得超過三十日。</w:t>
      </w:r>
    </w:p>
    <w:p w14:paraId="60CBAFB8" w14:textId="77777777"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（二）住院者，二年內合計不得超過一年。</w:t>
      </w:r>
    </w:p>
    <w:p w14:paraId="012116B1" w14:textId="77777777"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w:t>
      </w:r>
      <w:r w:rsidRPr="00C85EDA">
        <w:rPr>
          <w:rFonts w:eastAsia="標楷體" w:hAnsi="標楷體"/>
          <w:sz w:val="28"/>
        </w:rPr>
        <w:lastRenderedPageBreak/>
        <w:t>過一年。</w:t>
      </w:r>
    </w:p>
    <w:p w14:paraId="6D70268A" w14:textId="77777777" w:rsidR="00167699" w:rsidRPr="00C85EDA" w:rsidRDefault="00167699" w:rsidP="00167699">
      <w:pPr>
        <w:pStyle w:val="a5"/>
        <w:spacing w:line="400" w:lineRule="exact"/>
        <w:ind w:leftChars="674" w:left="1618" w:firstLineChars="0" w:firstLine="2"/>
        <w:rPr>
          <w:rFonts w:eastAsia="標楷體"/>
          <w:sz w:val="28"/>
        </w:rPr>
      </w:pPr>
      <w:r w:rsidRPr="00C85EDA">
        <w:rPr>
          <w:rFonts w:eastAsia="標楷體" w:hAnsi="標楷體" w:hint="eastAsia"/>
          <w:sz w:val="28"/>
        </w:rPr>
        <w:t>經醫師診斷，罹患癌症（含原位癌）採門診方式治療或懷孕期間需安胎休養者，其治療或休養期間，併入住院傷病假計算。</w:t>
      </w:r>
    </w:p>
    <w:p w14:paraId="02837CB7" w14:textId="77777777" w:rsidR="00167699" w:rsidRPr="00E71170" w:rsidRDefault="00167699" w:rsidP="00FD62FA">
      <w:pPr>
        <w:pStyle w:val="af"/>
        <w:spacing w:beforeLines="50" w:before="180" w:after="72" w:line="40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普通傷病假超過前款規定之期限，經以事假或特別休假抵充後仍未痊癒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經本公司同意</w:t>
      </w:r>
      <w:r w:rsidRPr="00A81B9D">
        <w:rPr>
          <w:rFonts w:ascii="Times New Roman" w:eastAsia="標楷體" w:hAnsi="標楷體"/>
          <w:color w:val="auto"/>
          <w:sz w:val="28"/>
          <w:szCs w:val="28"/>
        </w:rPr>
        <w:t>得</w:t>
      </w:r>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留職停薪</w:t>
      </w:r>
      <w:r w:rsidRPr="00A81B9D">
        <w:rPr>
          <w:rFonts w:ascii="Times New Roman" w:eastAsia="標楷體" w:hAnsi="標楷體" w:hint="eastAsia"/>
          <w:color w:val="auto"/>
          <w:sz w:val="28"/>
          <w:szCs w:val="28"/>
        </w:rPr>
        <w:t>。</w:t>
      </w:r>
      <w:r w:rsidRPr="00A81B9D">
        <w:rPr>
          <w:rFonts w:ascii="Times New Roman" w:eastAsia="標楷體" w:hAnsi="標楷體"/>
          <w:color w:val="auto"/>
          <w:sz w:val="28"/>
          <w:szCs w:val="28"/>
        </w:rPr>
        <w:t>逾期未癒者得予資遣，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14:paraId="09542BCF" w14:textId="77777777" w:rsidR="00167699" w:rsidRPr="00E71170"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四、生理假</w:t>
      </w:r>
      <w:r w:rsidRPr="0090356F">
        <w:rPr>
          <w:rFonts w:ascii="Times New Roman" w:eastAsia="標楷體" w:hAnsi="標楷體"/>
          <w:color w:val="auto"/>
          <w:sz w:val="28"/>
        </w:rPr>
        <w:t>：</w:t>
      </w:r>
      <w:r w:rsidRPr="0090356F">
        <w:rPr>
          <w:rFonts w:ascii="標楷體" w:eastAsia="標楷體" w:hAnsi="標楷體" w:hint="eastAsia"/>
          <w:color w:val="auto"/>
          <w:sz w:val="28"/>
        </w:rPr>
        <w:t>女性員工因生理日致工作有困難者，每月得請生理假一日，全年請假日數未逾三日，不併入病假計算，其餘日數併入病假計算。（請休生理假不需附證明文件，另，前開併入及不併入病假之生理假薪資，減半發給）。</w:t>
      </w:r>
    </w:p>
    <w:p w14:paraId="7D2167EF" w14:textId="77777777" w:rsidR="00167699" w:rsidRPr="00E71170"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五、喪假：工資照給。員工喪假得依習俗</w:t>
      </w:r>
      <w:r w:rsidRPr="00E71170">
        <w:rPr>
          <w:rFonts w:ascii="Times New Roman" w:eastAsia="標楷體" w:hAnsi="標楷體" w:hint="eastAsia"/>
          <w:color w:val="auto"/>
          <w:sz w:val="28"/>
        </w:rPr>
        <w:t>於</w:t>
      </w:r>
      <w:r w:rsidRPr="00E71170">
        <w:rPr>
          <w:rFonts w:ascii="Times New Roman" w:eastAsia="標楷體" w:hAnsi="標楷體"/>
          <w:color w:val="auto"/>
          <w:sz w:val="28"/>
        </w:rPr>
        <w:t>百日內分次申請。</w:t>
      </w:r>
    </w:p>
    <w:p w14:paraId="059D3474"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14:paraId="7AF1FB69" w14:textId="79B91AE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w:t>
      </w:r>
      <w:r w:rsidRPr="00E24896">
        <w:rPr>
          <w:rFonts w:eastAsia="標楷體" w:hAnsi="標楷體"/>
          <w:color w:val="FF0000"/>
          <w:sz w:val="28"/>
          <w:u w:val="single"/>
        </w:rPr>
        <w:t>祖父母</w:t>
      </w:r>
      <w:r w:rsidRPr="00C85EDA">
        <w:rPr>
          <w:rFonts w:eastAsia="標楷體" w:hAnsi="標楷體"/>
          <w:sz w:val="28"/>
        </w:rPr>
        <w:t>、子女、配偶之父母、配偶之養父母或繼父母喪亡者，給予喪假六日。</w:t>
      </w:r>
    </w:p>
    <w:p w14:paraId="3046F0F8" w14:textId="6FA200EA" w:rsidR="00167699"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w:t>
      </w:r>
      <w:r w:rsidRPr="00E24896">
        <w:rPr>
          <w:rFonts w:eastAsia="標楷體" w:hAnsi="標楷體" w:hint="eastAsia"/>
          <w:color w:val="FF0000"/>
          <w:sz w:val="28"/>
          <w:u w:val="single"/>
        </w:rPr>
        <w:t>曾祖父母</w:t>
      </w:r>
      <w:r w:rsidRPr="00651564">
        <w:rPr>
          <w:rFonts w:eastAsia="標楷體" w:hAnsi="標楷體" w:hint="eastAsia"/>
          <w:sz w:val="28"/>
        </w:rPr>
        <w:t>、</w:t>
      </w:r>
      <w:r w:rsidRPr="00C85EDA">
        <w:rPr>
          <w:rFonts w:eastAsia="標楷體" w:hAnsi="標楷體"/>
          <w:sz w:val="28"/>
        </w:rPr>
        <w:t>兄弟姊妹、</w:t>
      </w:r>
      <w:r w:rsidRPr="00E24896">
        <w:rPr>
          <w:rFonts w:eastAsia="標楷體" w:hAnsi="標楷體"/>
          <w:color w:val="FF0000"/>
          <w:sz w:val="28"/>
          <w:u w:val="single"/>
        </w:rPr>
        <w:t>配偶之祖父母</w:t>
      </w:r>
      <w:r w:rsidRPr="00C85EDA">
        <w:rPr>
          <w:rFonts w:eastAsia="標楷體" w:hAnsi="標楷體"/>
          <w:sz w:val="28"/>
        </w:rPr>
        <w:t>喪亡者，給予喪假三日。</w:t>
      </w:r>
    </w:p>
    <w:p w14:paraId="7AF9AEC6" w14:textId="77777777" w:rsidR="00E24896" w:rsidRPr="00450DE2" w:rsidRDefault="00E24896" w:rsidP="00E24896">
      <w:pPr>
        <w:kinsoku w:val="0"/>
        <w:overflowPunct w:val="0"/>
        <w:autoSpaceDE w:val="0"/>
        <w:autoSpaceDN w:val="0"/>
        <w:snapToGrid w:val="0"/>
        <w:spacing w:beforeLines="20" w:before="72" w:afterLines="50" w:after="180" w:line="400" w:lineRule="exact"/>
        <w:ind w:leftChars="649" w:left="1796" w:hangingChars="85" w:hanging="238"/>
        <w:jc w:val="both"/>
        <w:rPr>
          <w:rFonts w:eastAsia="標楷體"/>
          <w:bCs/>
          <w:color w:val="FF0000"/>
          <w:sz w:val="28"/>
          <w:szCs w:val="28"/>
        </w:rPr>
      </w:pPr>
      <w:r w:rsidRPr="00450DE2">
        <w:rPr>
          <w:rFonts w:eastAsia="標楷體" w:hAnsi="標楷體" w:hint="eastAsia"/>
          <w:b/>
          <w:bCs/>
          <w:color w:val="FF0000"/>
          <w:sz w:val="28"/>
          <w:szCs w:val="28"/>
        </w:rPr>
        <w:t>（※民法對於親屬關係僅有親等之分，無內外之別，祖父母亦包含母之父母，即通稱之外祖父母</w:t>
      </w:r>
      <w:r>
        <w:rPr>
          <w:rFonts w:eastAsia="標楷體" w:hAnsi="標楷體" w:hint="eastAsia"/>
          <w:b/>
          <w:bCs/>
          <w:color w:val="FF0000"/>
          <w:sz w:val="28"/>
          <w:szCs w:val="28"/>
        </w:rPr>
        <w:t>；</w:t>
      </w:r>
      <w:r w:rsidRPr="003023F2">
        <w:rPr>
          <w:rFonts w:eastAsia="標楷體" w:hAnsi="標楷體" w:hint="eastAsia"/>
          <w:b/>
          <w:bCs/>
          <w:color w:val="FF0000"/>
          <w:sz w:val="28"/>
          <w:szCs w:val="28"/>
        </w:rPr>
        <w:t>曾祖父母</w:t>
      </w:r>
      <w:r>
        <w:rPr>
          <w:rFonts w:eastAsia="標楷體" w:hAnsi="標楷體" w:hint="eastAsia"/>
          <w:b/>
          <w:bCs/>
          <w:color w:val="FF0000"/>
          <w:sz w:val="28"/>
          <w:szCs w:val="28"/>
        </w:rPr>
        <w:t>亦</w:t>
      </w:r>
      <w:r w:rsidRPr="003023F2">
        <w:rPr>
          <w:rFonts w:eastAsia="標楷體" w:hAnsi="標楷體" w:hint="eastAsia"/>
          <w:b/>
          <w:bCs/>
          <w:color w:val="FF0000"/>
          <w:sz w:val="28"/>
          <w:szCs w:val="28"/>
        </w:rPr>
        <w:t>包括</w:t>
      </w:r>
      <w:r>
        <w:rPr>
          <w:rFonts w:eastAsia="標楷體" w:hAnsi="標楷體" w:hint="eastAsia"/>
          <w:b/>
          <w:bCs/>
          <w:color w:val="FF0000"/>
          <w:sz w:val="28"/>
          <w:szCs w:val="28"/>
        </w:rPr>
        <w:t>通</w:t>
      </w:r>
      <w:r w:rsidRPr="003023F2">
        <w:rPr>
          <w:rFonts w:eastAsia="標楷體" w:hAnsi="標楷體" w:hint="eastAsia"/>
          <w:b/>
          <w:bCs/>
          <w:color w:val="FF0000"/>
          <w:sz w:val="28"/>
          <w:szCs w:val="28"/>
        </w:rPr>
        <w:t>稱之外曾祖父母</w:t>
      </w:r>
      <w:r>
        <w:rPr>
          <w:rFonts w:eastAsia="標楷體" w:hAnsi="標楷體" w:hint="eastAsia"/>
          <w:b/>
          <w:bCs/>
          <w:color w:val="FF0000"/>
          <w:sz w:val="28"/>
          <w:szCs w:val="28"/>
        </w:rPr>
        <w:t>。</w:t>
      </w:r>
      <w:r w:rsidRPr="003023F2">
        <w:rPr>
          <w:rFonts w:eastAsia="標楷體" w:hAnsi="標楷體" w:hint="eastAsia"/>
          <w:b/>
          <w:bCs/>
          <w:color w:val="FF0000"/>
          <w:sz w:val="28"/>
          <w:szCs w:val="28"/>
        </w:rPr>
        <w:t>）</w:t>
      </w:r>
    </w:p>
    <w:p w14:paraId="2C971D75"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六、公傷病假：員工因職業災害</w:t>
      </w:r>
      <w:r w:rsidRPr="004C29D2">
        <w:rPr>
          <w:rFonts w:ascii="Times New Roman" w:eastAsia="標楷體" w:hAnsi="標楷體"/>
          <w:color w:val="auto"/>
          <w:sz w:val="28"/>
        </w:rPr>
        <w:t>而致</w:t>
      </w:r>
      <w:r w:rsidR="00294AB2" w:rsidRPr="004C29D2">
        <w:rPr>
          <w:rFonts w:ascii="Times New Roman" w:eastAsia="標楷體" w:hAnsi="標楷體" w:hint="eastAsia"/>
          <w:color w:val="auto"/>
          <w:sz w:val="28"/>
        </w:rPr>
        <w:t>失能</w:t>
      </w:r>
      <w:r w:rsidRPr="004C29D2">
        <w:rPr>
          <w:rFonts w:ascii="Times New Roman" w:eastAsia="標楷體" w:hAnsi="標楷體"/>
          <w:color w:val="auto"/>
          <w:sz w:val="28"/>
        </w:rPr>
        <w:t>、傷</w:t>
      </w:r>
      <w:r w:rsidRPr="00C85EDA">
        <w:rPr>
          <w:rFonts w:ascii="Times New Roman" w:eastAsia="標楷體" w:hAnsi="標楷體"/>
          <w:color w:val="auto"/>
          <w:sz w:val="28"/>
        </w:rPr>
        <w:t>害或疾病者，其治療、休養期間，給予公傷病假。</w:t>
      </w:r>
    </w:p>
    <w:p w14:paraId="3C51D04B"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七、產假：</w:t>
      </w:r>
    </w:p>
    <w:p w14:paraId="29B0AF54"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（一）女性員工分娩前後，應停止工作，給予產假八星期。</w:t>
      </w:r>
    </w:p>
    <w:p w14:paraId="7A42FA6F"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14:paraId="768E7B1E"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（三）第一目、第二目規定之女性員工受僱工作在六個</w:t>
      </w:r>
      <w:r w:rsidRPr="00C85EDA">
        <w:rPr>
          <w:rFonts w:eastAsia="標楷體" w:hAnsi="標楷體"/>
          <w:sz w:val="28"/>
        </w:rPr>
        <w:lastRenderedPageBreak/>
        <w:t>月以上者，停止工作期間工資照給，未滿六個月者減半發給。</w:t>
      </w:r>
    </w:p>
    <w:p w14:paraId="53162569"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14:paraId="13A5FC32"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14:paraId="61C8D5D7" w14:textId="77777777"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Pr="00C85EDA">
        <w:rPr>
          <w:rFonts w:eastAsia="標楷體" w:hAnsi="標楷體"/>
          <w:sz w:val="28"/>
        </w:rPr>
        <w:t>）女性員工請產假</w:t>
      </w:r>
      <w:r w:rsidRPr="00C85EDA">
        <w:rPr>
          <w:rFonts w:eastAsia="標楷體" w:hAnsi="標楷體" w:hint="eastAsia"/>
          <w:sz w:val="28"/>
        </w:rPr>
        <w:t>須</w:t>
      </w:r>
      <w:r w:rsidRPr="00C85EDA">
        <w:rPr>
          <w:rFonts w:eastAsia="標楷體" w:hAnsi="標楷體"/>
          <w:sz w:val="28"/>
        </w:rPr>
        <w:t>提出證明文件。</w:t>
      </w:r>
    </w:p>
    <w:p w14:paraId="70C0847A" w14:textId="77777777" w:rsidR="00167699" w:rsidRPr="0090356F" w:rsidRDefault="00167699" w:rsidP="00167699">
      <w:pPr>
        <w:pStyle w:val="a5"/>
        <w:spacing w:line="40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Pr="00C85EDA">
        <w:rPr>
          <w:rFonts w:eastAsia="標楷體" w:hint="eastAsia"/>
          <w:sz w:val="28"/>
        </w:rPr>
        <w:t>安胎休養請假：員工懷孕期間需安胎休養者，其治療或休養期間，併入住院傷病假計算。安胎休養請假薪資之計算</w:t>
      </w:r>
      <w:r w:rsidRPr="0090356F">
        <w:rPr>
          <w:rFonts w:eastAsia="標楷體" w:hint="eastAsia"/>
          <w:sz w:val="28"/>
        </w:rPr>
        <w:t>，依病假規定辦理。</w:t>
      </w:r>
    </w:p>
    <w:p w14:paraId="24A72153" w14:textId="085FF274" w:rsidR="00167699" w:rsidRPr="006848FD" w:rsidRDefault="00167699" w:rsidP="006848FD">
      <w:pPr>
        <w:pStyle w:val="a5"/>
        <w:spacing w:line="400" w:lineRule="exact"/>
        <w:ind w:leftChars="531" w:left="1795" w:hangingChars="186" w:hanging="521"/>
        <w:rPr>
          <w:rFonts w:eastAsia="標楷體" w:hAnsi="標楷體"/>
          <w:color w:val="FF0000"/>
          <w:sz w:val="28"/>
          <w:u w:val="single"/>
        </w:rPr>
      </w:pPr>
      <w:r w:rsidRPr="0090356F">
        <w:rPr>
          <w:rFonts w:eastAsia="標楷體" w:hAnsi="標楷體" w:hint="eastAsia"/>
          <w:sz w:val="28"/>
        </w:rPr>
        <w:t>九</w:t>
      </w:r>
      <w:r w:rsidRPr="0090356F">
        <w:rPr>
          <w:rFonts w:eastAsia="標楷體" w:hAnsi="標楷體"/>
          <w:sz w:val="28"/>
        </w:rPr>
        <w:t>、</w:t>
      </w:r>
      <w:r w:rsidR="00707E8F" w:rsidRPr="006848FD">
        <w:rPr>
          <w:rFonts w:eastAsia="標楷體" w:hAnsi="標楷體" w:hint="eastAsia"/>
          <w:color w:val="FF0000"/>
          <w:sz w:val="28"/>
          <w:u w:val="single"/>
        </w:rPr>
        <w:t>陪產檢及</w:t>
      </w:r>
      <w:r w:rsidR="00707E8F" w:rsidRPr="006848FD">
        <w:rPr>
          <w:rFonts w:eastAsia="標楷體" w:hAnsi="標楷體"/>
          <w:color w:val="FF0000"/>
          <w:sz w:val="28"/>
          <w:u w:val="single"/>
        </w:rPr>
        <w:t>陪產假</w:t>
      </w:r>
      <w:r w:rsidRPr="006848FD">
        <w:rPr>
          <w:rFonts w:eastAsia="標楷體" w:hAnsi="標楷體"/>
          <w:color w:val="FF0000"/>
          <w:sz w:val="28"/>
          <w:u w:val="single"/>
        </w:rPr>
        <w:t>：</w:t>
      </w:r>
      <w:r w:rsidR="006848FD" w:rsidRPr="006848FD">
        <w:rPr>
          <w:rFonts w:eastAsia="標楷體" w:hAnsi="標楷體" w:hint="eastAsia"/>
          <w:color w:val="FF0000"/>
          <w:sz w:val="28"/>
          <w:u w:val="single"/>
        </w:rPr>
        <w:t>員工陪伴其配偶妊娠產檢或其配偶分娩時，給予陪產檢及陪產假七日</w:t>
      </w:r>
      <w:r w:rsidR="006848FD">
        <w:rPr>
          <w:rFonts w:eastAsia="標楷體" w:hAnsi="標楷體" w:hint="eastAsia"/>
          <w:color w:val="FF0000"/>
          <w:sz w:val="28"/>
          <w:u w:val="single"/>
        </w:rPr>
        <w:t>。</w:t>
      </w:r>
      <w:r w:rsidR="00707E8F" w:rsidRPr="006848FD">
        <w:rPr>
          <w:rFonts w:eastAsia="標楷體" w:hAnsi="標楷體" w:hint="eastAsia"/>
          <w:color w:val="FF0000"/>
          <w:sz w:val="28"/>
          <w:u w:val="single"/>
        </w:rPr>
        <w:t>除陪產檢於配偶妊娠請假外，員工陪產之請假</w:t>
      </w:r>
      <w:r w:rsidR="00415E67">
        <w:rPr>
          <w:rFonts w:eastAsia="標楷體" w:hAnsi="標楷體" w:hint="eastAsia"/>
          <w:color w:val="FF0000"/>
          <w:sz w:val="28"/>
          <w:u w:val="single"/>
        </w:rPr>
        <w:t>，</w:t>
      </w:r>
      <w:r w:rsidR="00707E8F" w:rsidRPr="006848FD">
        <w:rPr>
          <w:rFonts w:eastAsia="標楷體" w:hAnsi="標楷體" w:hint="eastAsia"/>
          <w:color w:val="FF0000"/>
          <w:sz w:val="28"/>
          <w:u w:val="single"/>
        </w:rPr>
        <w:t>應於配偶分娩之當日及其前後合計十五日期間內為之。陪產檢及陪產假期間，薪資照給。</w:t>
      </w:r>
    </w:p>
    <w:p w14:paraId="3AB6414C" w14:textId="16998B9A" w:rsidR="00167699" w:rsidRPr="00A81B9D" w:rsidRDefault="00167699" w:rsidP="00FD62FA">
      <w:pPr>
        <w:pStyle w:val="af3"/>
        <w:spacing w:beforeLines="50" w:before="180" w:after="72" w:line="40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r w:rsidRPr="00A81B9D">
        <w:rPr>
          <w:rFonts w:ascii="標楷體" w:eastAsia="標楷體" w:hAnsi="標楷體" w:hint="eastAsia"/>
          <w:color w:val="auto"/>
          <w:sz w:val="28"/>
        </w:rPr>
        <w:t>產檢假：員工妊娠期間，給予產檢假</w:t>
      </w:r>
      <w:r w:rsidR="006848FD" w:rsidRPr="006848FD">
        <w:rPr>
          <w:rFonts w:ascii="標楷體" w:eastAsia="標楷體" w:hAnsi="標楷體" w:hint="eastAsia"/>
          <w:color w:val="FF0000"/>
          <w:sz w:val="28"/>
          <w:u w:val="single"/>
        </w:rPr>
        <w:t>七</w:t>
      </w:r>
      <w:r w:rsidRPr="006848FD">
        <w:rPr>
          <w:rFonts w:ascii="標楷體" w:eastAsia="標楷體" w:hAnsi="標楷體" w:hint="eastAsia"/>
          <w:color w:val="FF0000"/>
          <w:sz w:val="28"/>
          <w:u w:val="single"/>
        </w:rPr>
        <w:t>日</w:t>
      </w:r>
      <w:r w:rsidRPr="00A81B9D">
        <w:rPr>
          <w:rFonts w:ascii="標楷體" w:eastAsia="標楷體" w:hAnsi="標楷體" w:hint="eastAsia"/>
          <w:color w:val="auto"/>
          <w:sz w:val="28"/>
        </w:rPr>
        <w:t>。產檢假期間，薪資照給。</w:t>
      </w:r>
    </w:p>
    <w:p w14:paraId="7CF3D9C5" w14:textId="77777777" w:rsidR="00167699" w:rsidRPr="0090356F" w:rsidRDefault="00167699" w:rsidP="00FD62FA">
      <w:pPr>
        <w:pStyle w:val="af3"/>
        <w:spacing w:beforeLines="50" w:before="180" w:after="72" w:line="40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、家庭照顧假：員工</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須親自照顧時，得請家庭照顧假；其請假日數併入事假計算，全年以七日為限。家庭照顧假薪資之計算，依事假規定辦理。</w:t>
      </w:r>
    </w:p>
    <w:p w14:paraId="31F6609D" w14:textId="77777777" w:rsidR="00D30A91" w:rsidRPr="00A91C58" w:rsidRDefault="00D30A91" w:rsidP="00FD62FA">
      <w:pPr>
        <w:pStyle w:val="af3"/>
        <w:spacing w:beforeLines="50" w:before="180" w:afterLines="0" w:line="400" w:lineRule="exact"/>
        <w:ind w:leftChars="532" w:left="2125" w:hangingChars="303" w:hanging="848"/>
        <w:rPr>
          <w:rFonts w:ascii="Times New Roman" w:eastAsia="標楷體" w:hAnsi="標楷體"/>
          <w:color w:val="auto"/>
          <w:sz w:val="28"/>
        </w:rPr>
      </w:pPr>
      <w:r w:rsidRPr="00A91C58">
        <w:rPr>
          <w:rFonts w:ascii="Times New Roman" w:eastAsia="標楷體" w:hAnsi="標楷體" w:hint="eastAsia"/>
          <w:color w:val="auto"/>
          <w:sz w:val="28"/>
        </w:rPr>
        <w:t>十二、公假：員工有依法令規定應給公假情事者，依實際需要天數給予公假，工資照給。</w:t>
      </w:r>
    </w:p>
    <w:p w14:paraId="53E53F3A" w14:textId="77777777" w:rsidR="00D30A91" w:rsidRPr="00A91C58" w:rsidRDefault="00D30A91" w:rsidP="00FD62FA">
      <w:pPr>
        <w:pStyle w:val="af3"/>
        <w:spacing w:beforeLines="50" w:before="180" w:afterLines="0" w:line="400" w:lineRule="exact"/>
        <w:ind w:leftChars="519" w:left="1246" w:firstLineChars="0" w:firstLine="0"/>
        <w:rPr>
          <w:rFonts w:ascii="Times New Roman" w:eastAsia="標楷體" w:hAnsi="標楷體"/>
          <w:color w:val="auto"/>
          <w:sz w:val="28"/>
        </w:rPr>
      </w:pPr>
      <w:r w:rsidRPr="00A91C58">
        <w:rPr>
          <w:rFonts w:ascii="Times New Roman" w:eastAsia="標楷體" w:hAnsi="標楷體" w:hint="eastAsia"/>
          <w:color w:val="auto"/>
          <w:sz w:val="28"/>
        </w:rPr>
        <w:t>員工請特別休假、婚假、喪假、公傷病假、公假、產假者，仍發給全勤獎金。</w:t>
      </w:r>
    </w:p>
    <w:p w14:paraId="1CB765E5" w14:textId="77777777" w:rsidR="00167699" w:rsidRPr="0090356F" w:rsidRDefault="00167699" w:rsidP="00FD62FA">
      <w:pPr>
        <w:pStyle w:val="af3"/>
        <w:spacing w:beforeLines="50" w:before="180" w:after="72" w:line="400" w:lineRule="exact"/>
        <w:ind w:leftChars="499" w:left="1257" w:hangingChars="21" w:hanging="59"/>
        <w:rPr>
          <w:rFonts w:ascii="Times New Roman" w:eastAsia="標楷體" w:hAnsi="標楷體"/>
          <w:color w:val="auto"/>
          <w:sz w:val="28"/>
        </w:rPr>
      </w:pPr>
      <w:r w:rsidRPr="0090356F">
        <w:rPr>
          <w:rFonts w:ascii="Times New Roman" w:eastAsia="標楷體" w:hAnsi="標楷體"/>
          <w:color w:val="auto"/>
          <w:sz w:val="28"/>
        </w:rPr>
        <w:t>員工</w:t>
      </w:r>
      <w:r w:rsidRPr="0090356F">
        <w:rPr>
          <w:rFonts w:ascii="Times New Roman" w:eastAsia="標楷體" w:hAnsi="標楷體" w:hint="eastAsia"/>
          <w:color w:val="auto"/>
          <w:sz w:val="28"/>
        </w:rPr>
        <w:t>任職滿六個月後，於每一子女滿三歲前，得申請育嬰留職停薪，期間至該子女滿三歲止，但不得逾二年</w:t>
      </w:r>
      <w:r w:rsidRPr="0090356F">
        <w:rPr>
          <w:rFonts w:ascii="Times New Roman" w:eastAsia="標楷體" w:hAnsi="標楷體"/>
          <w:color w:val="auto"/>
          <w:sz w:val="28"/>
        </w:rPr>
        <w:t>。</w:t>
      </w:r>
      <w:r w:rsidRPr="0090356F">
        <w:rPr>
          <w:rFonts w:ascii="Times New Roman" w:eastAsia="標楷體" w:hAnsi="標楷體" w:hint="eastAsia"/>
          <w:color w:val="auto"/>
          <w:sz w:val="28"/>
        </w:rPr>
        <w:t>同時撫育子女二人以上者，其育嬰留職停薪期間應合併計算，最長以最幼子女受撫育二年為限。</w:t>
      </w:r>
    </w:p>
    <w:p w14:paraId="42CCC328" w14:textId="07196C9B" w:rsidR="00167699" w:rsidRPr="00C85EDA" w:rsidRDefault="00167699" w:rsidP="00FD62FA">
      <w:pPr>
        <w:pStyle w:val="af3"/>
        <w:spacing w:beforeLines="50" w:before="180" w:after="72" w:line="400" w:lineRule="exact"/>
        <w:ind w:left="1259" w:hangingChars="21" w:hanging="59"/>
        <w:rPr>
          <w:rFonts w:ascii="Times New Roman" w:eastAsia="標楷體" w:hAnsi="Times New Roman"/>
          <w:color w:val="auto"/>
          <w:sz w:val="28"/>
        </w:rPr>
      </w:pPr>
      <w:r w:rsidRPr="0090356F">
        <w:rPr>
          <w:rFonts w:ascii="Times New Roman" w:eastAsia="標楷體" w:hAnsi="標楷體"/>
          <w:color w:val="auto"/>
          <w:sz w:val="28"/>
        </w:rPr>
        <w:t>員工申請生理假、</w:t>
      </w:r>
      <w:r w:rsidRPr="0090356F">
        <w:rPr>
          <w:rFonts w:ascii="Times New Roman" w:eastAsia="標楷體" w:hAnsi="標楷體" w:hint="eastAsia"/>
          <w:color w:val="auto"/>
          <w:sz w:val="28"/>
        </w:rPr>
        <w:t>育嬰留職停薪</w:t>
      </w:r>
      <w:r w:rsidRPr="0090356F">
        <w:rPr>
          <w:rFonts w:ascii="Times New Roman" w:eastAsia="標楷體" w:hAnsi="標楷體"/>
          <w:color w:val="auto"/>
          <w:sz w:val="28"/>
        </w:rPr>
        <w:t>、家庭照顧假、</w:t>
      </w:r>
      <w:r w:rsidR="00707E8F" w:rsidRPr="00707E8F">
        <w:rPr>
          <w:rFonts w:ascii="Times New Roman" w:eastAsia="標楷體" w:hAnsi="標楷體" w:hint="eastAsia"/>
          <w:color w:val="FF0000"/>
          <w:sz w:val="28"/>
          <w:u w:val="single"/>
        </w:rPr>
        <w:t>陪產檢及</w:t>
      </w:r>
      <w:r w:rsidR="00707E8F" w:rsidRPr="00707E8F">
        <w:rPr>
          <w:rFonts w:ascii="Times New Roman" w:eastAsia="標楷體" w:hAnsi="標楷體"/>
          <w:color w:val="FF0000"/>
          <w:sz w:val="28"/>
          <w:u w:val="single"/>
        </w:rPr>
        <w:t>陪產假</w:t>
      </w:r>
      <w:r w:rsidRPr="0090356F">
        <w:rPr>
          <w:rFonts w:ascii="Times New Roman" w:eastAsia="標楷體" w:hAnsi="標楷體"/>
          <w:color w:val="auto"/>
          <w:sz w:val="28"/>
        </w:rPr>
        <w:t>、</w:t>
      </w:r>
      <w:r w:rsidRPr="0090356F">
        <w:rPr>
          <w:rFonts w:ascii="Times New Roman" w:eastAsia="標楷體" w:hAnsi="標楷體" w:hint="eastAsia"/>
          <w:color w:val="auto"/>
          <w:sz w:val="28"/>
        </w:rPr>
        <w:t>安胎休養請假、</w:t>
      </w:r>
      <w:r w:rsidRPr="0090356F">
        <w:rPr>
          <w:rFonts w:ascii="Times New Roman" w:eastAsia="標楷體" w:hAnsi="標楷體"/>
          <w:color w:val="auto"/>
          <w:sz w:val="28"/>
        </w:rPr>
        <w:t>產假、</w:t>
      </w:r>
      <w:r w:rsidRPr="0090356F">
        <w:rPr>
          <w:rFonts w:ascii="Times New Roman" w:eastAsia="標楷體" w:hAnsi="標楷體" w:hint="eastAsia"/>
          <w:color w:val="auto"/>
          <w:sz w:val="28"/>
        </w:rPr>
        <w:t>產檢假</w:t>
      </w:r>
      <w:r w:rsidRPr="0090356F">
        <w:rPr>
          <w:rFonts w:ascii="Times New Roman" w:eastAsia="標楷體" w:hAnsi="標楷體"/>
          <w:color w:val="auto"/>
          <w:sz w:val="28"/>
        </w:rPr>
        <w:t>時，本公司不得拒絕</w:t>
      </w:r>
      <w:r w:rsidRPr="0090356F">
        <w:rPr>
          <w:rFonts w:ascii="Times New Roman" w:eastAsia="標楷體" w:hAnsi="標楷體" w:hint="eastAsia"/>
          <w:color w:val="auto"/>
          <w:sz w:val="28"/>
        </w:rPr>
        <w:t>或</w:t>
      </w:r>
      <w:r w:rsidRPr="0090356F">
        <w:rPr>
          <w:rFonts w:ascii="Times New Roman" w:eastAsia="標楷體" w:hAnsi="標楷體"/>
          <w:color w:val="auto"/>
          <w:sz w:val="28"/>
        </w:rPr>
        <w:t>視為缺勤而影響其全勤獎金、考績</w:t>
      </w:r>
      <w:r w:rsidRPr="00C85EDA">
        <w:rPr>
          <w:rFonts w:ascii="Times New Roman" w:eastAsia="標楷體" w:hAnsi="標楷體"/>
          <w:color w:val="auto"/>
          <w:sz w:val="28"/>
        </w:rPr>
        <w:t>或為其他不利之處分。</w:t>
      </w:r>
    </w:p>
    <w:p w14:paraId="44679B84"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lastRenderedPageBreak/>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14:paraId="55C5E374"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員工因故必須請假者，應事先填寫請假</w:t>
      </w:r>
      <w:r w:rsidRPr="00A9761F">
        <w:rPr>
          <w:rFonts w:ascii="Times New Roman" w:eastAsia="標楷體" w:hAnsi="標楷體"/>
          <w:color w:val="auto"/>
          <w:sz w:val="28"/>
          <w:szCs w:val="28"/>
        </w:rPr>
        <w:t>單</w:t>
      </w:r>
      <w:r w:rsidRPr="00A9761F">
        <w:rPr>
          <w:rFonts w:ascii="Times New Roman" w:eastAsia="標楷體" w:hAnsi="標楷體" w:hint="eastAsia"/>
          <w:color w:val="auto"/>
          <w:sz w:val="28"/>
          <w:szCs w:val="28"/>
        </w:rPr>
        <w:t>或口頭敘明理由</w:t>
      </w:r>
      <w:r w:rsidRPr="00A9761F">
        <w:rPr>
          <w:rFonts w:ascii="Times New Roman" w:eastAsia="標楷體" w:hAnsi="標楷體"/>
          <w:color w:val="auto"/>
          <w:sz w:val="28"/>
          <w:szCs w:val="28"/>
        </w:rPr>
        <w:t>經核定後方可離開工作崗位或不出勤</w:t>
      </w:r>
      <w:r w:rsidRPr="00A9761F">
        <w:rPr>
          <w:rFonts w:ascii="Times New Roman" w:eastAsia="標楷體" w:hAnsi="標楷體" w:hint="eastAsia"/>
          <w:color w:val="auto"/>
          <w:sz w:val="28"/>
          <w:szCs w:val="28"/>
        </w:rPr>
        <w:t>；</w:t>
      </w:r>
      <w:r w:rsidRPr="00A9761F">
        <w:rPr>
          <w:rFonts w:ascii="Times New Roman" w:eastAsia="標楷體" w:hAnsi="標楷體"/>
          <w:color w:val="auto"/>
          <w:sz w:val="28"/>
          <w:szCs w:val="28"/>
        </w:rPr>
        <w:t>如</w:t>
      </w:r>
      <w:r w:rsidRPr="00C85EDA">
        <w:rPr>
          <w:rFonts w:ascii="Times New Roman" w:eastAsia="標楷體" w:hAnsi="標楷體"/>
          <w:color w:val="auto"/>
          <w:sz w:val="28"/>
          <w:szCs w:val="28"/>
        </w:rPr>
        <w:t>遇急病或臨時重大事故，得於</w:t>
      </w:r>
      <w:r w:rsidRPr="00C85EDA">
        <w:rPr>
          <w:rFonts w:ascii="Times New Roman" w:eastAsia="標楷體" w:hAnsi="標楷體" w:hint="eastAsia"/>
          <w:color w:val="auto"/>
          <w:sz w:val="28"/>
          <w:szCs w:val="28"/>
        </w:rPr>
        <w:t>___</w:t>
      </w:r>
      <w:r w:rsidRPr="00C85EDA">
        <w:rPr>
          <w:rFonts w:ascii="Times New Roman" w:eastAsia="標楷體" w:hAnsi="標楷體"/>
          <w:color w:val="auto"/>
          <w:sz w:val="28"/>
          <w:szCs w:val="28"/>
        </w:rPr>
        <w:t>日內委託同事、家屬、親友或以電話、傳真、</w:t>
      </w:r>
      <w:r w:rsidRPr="00C85EDA">
        <w:rPr>
          <w:rFonts w:ascii="Times New Roman" w:eastAsia="標楷體" w:hAnsi="Times New Roman"/>
          <w:color w:val="auto"/>
          <w:sz w:val="28"/>
          <w:szCs w:val="28"/>
        </w:rPr>
        <w:t>E─mail</w:t>
      </w:r>
      <w:r w:rsidRPr="00C85EDA">
        <w:rPr>
          <w:rFonts w:ascii="Times New Roman" w:eastAsia="標楷體" w:hAnsi="標楷體"/>
          <w:color w:val="auto"/>
          <w:sz w:val="28"/>
          <w:szCs w:val="28"/>
        </w:rPr>
        <w:t>、限時函件報告單位主管，代辦請假手續。如需補述理由或提供證明，當事人應於</w:t>
      </w:r>
      <w:r w:rsidRPr="00C85EDA">
        <w:rPr>
          <w:rFonts w:ascii="Times New Roman" w:eastAsia="標楷體" w:hAnsi="標楷體" w:hint="eastAsia"/>
          <w:color w:val="auto"/>
          <w:sz w:val="28"/>
          <w:szCs w:val="28"/>
        </w:rPr>
        <w:t>___</w:t>
      </w:r>
      <w:r w:rsidRPr="00C85EDA">
        <w:rPr>
          <w:rFonts w:ascii="Times New Roman" w:eastAsia="標楷體" w:hAnsi="標楷體"/>
          <w:color w:val="auto"/>
          <w:sz w:val="28"/>
          <w:szCs w:val="28"/>
        </w:rPr>
        <w:t>日內提送，其工作單位按權責核定之。</w:t>
      </w:r>
    </w:p>
    <w:p w14:paraId="23B3C471"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14:paraId="4283DAB9" w14:textId="77777777" w:rsidR="00167699" w:rsidRPr="00C85EDA"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員工事假及普通傷病假全年總日數的計算，均自每年</w:t>
      </w:r>
      <w:smartTag w:uri="urn:schemas-microsoft-com:office:smarttags" w:element="chsdate">
        <w:smartTagPr>
          <w:attr w:name="Year" w:val="2007"/>
          <w:attr w:name="Month" w:val="1"/>
          <w:attr w:name="Day" w:val="1"/>
          <w:attr w:name="IsLunarDate" w:val="False"/>
          <w:attr w:name="IsROCDate" w:val="False"/>
        </w:smartTagPr>
        <w:r w:rsidRPr="00C85EDA">
          <w:rPr>
            <w:rFonts w:ascii="Times New Roman" w:eastAsia="標楷體" w:hAnsi="標楷體"/>
            <w:color w:val="auto"/>
            <w:sz w:val="28"/>
            <w:szCs w:val="28"/>
          </w:rPr>
          <w:t>一月一日</w:t>
        </w:r>
      </w:smartTag>
      <w:r w:rsidRPr="00C85EDA">
        <w:rPr>
          <w:rFonts w:ascii="Times New Roman" w:eastAsia="標楷體" w:hAnsi="標楷體"/>
          <w:color w:val="auto"/>
          <w:sz w:val="28"/>
          <w:szCs w:val="28"/>
        </w:rPr>
        <w:t>起至同年</w:t>
      </w:r>
      <w:smartTag w:uri="urn:schemas-microsoft-com:office:smarttags" w:element="chsdate">
        <w:smartTagPr>
          <w:attr w:name="Year" w:val="2007"/>
          <w:attr w:name="Month" w:val="12"/>
          <w:attr w:name="Day" w:val="31"/>
          <w:attr w:name="IsLunarDate" w:val="False"/>
          <w:attr w:name="IsROCDate" w:val="False"/>
        </w:smartTagPr>
        <w:r w:rsidRPr="00C85EDA">
          <w:rPr>
            <w:rFonts w:ascii="Times New Roman" w:eastAsia="標楷體" w:hAnsi="標楷體"/>
            <w:color w:val="auto"/>
            <w:sz w:val="28"/>
            <w:szCs w:val="28"/>
          </w:rPr>
          <w:t>十二月三十一日</w:t>
        </w:r>
      </w:smartTag>
      <w:r w:rsidRPr="00C85EDA">
        <w:rPr>
          <w:rFonts w:ascii="Times New Roman" w:eastAsia="標楷體" w:hAnsi="標楷體"/>
          <w:color w:val="auto"/>
          <w:sz w:val="28"/>
          <w:szCs w:val="28"/>
        </w:rPr>
        <w:t>止。</w:t>
      </w:r>
    </w:p>
    <w:p w14:paraId="576AC379" w14:textId="77777777" w:rsidR="00167699" w:rsidRPr="00260BA1" w:rsidRDefault="00167699" w:rsidP="00FD62FA">
      <w:pPr>
        <w:pStyle w:val="af3"/>
        <w:spacing w:beforeLines="20" w:before="72" w:after="72" w:line="400" w:lineRule="exact"/>
        <w:ind w:leftChars="499" w:left="1618" w:hangingChars="150" w:hanging="420"/>
        <w:rPr>
          <w:rFonts w:ascii="Times New Roman" w:eastAsia="標楷體" w:hAnsi="標楷體"/>
          <w:b/>
          <w:bCs w:val="0"/>
          <w:color w:val="auto"/>
          <w:sz w:val="28"/>
        </w:rPr>
      </w:pPr>
      <w:r w:rsidRPr="00260BA1">
        <w:rPr>
          <w:rFonts w:ascii="Times New Roman" w:eastAsia="標楷體" w:hAnsi="標楷體" w:hint="eastAsia"/>
          <w:b/>
          <w:bCs w:val="0"/>
          <w:color w:val="auto"/>
          <w:sz w:val="28"/>
        </w:rPr>
        <w:t>(</w:t>
      </w:r>
      <w:r w:rsidRPr="00260BA1">
        <w:rPr>
          <w:rFonts w:ascii="Times New Roman" w:eastAsia="標楷體" w:hAnsi="標楷體" w:hint="eastAsia"/>
          <w:b/>
          <w:bCs w:val="0"/>
          <w:color w:val="auto"/>
          <w:sz w:val="28"/>
        </w:rPr>
        <w:t>※貴公司如有另定會計年度者，員工事假及普通傷病假全年總日數，得依其會計年度計算。</w:t>
      </w:r>
      <w:r w:rsidRPr="00260BA1">
        <w:rPr>
          <w:rFonts w:ascii="Times New Roman" w:eastAsia="標楷體" w:hAnsi="標楷體" w:hint="eastAsia"/>
          <w:b/>
          <w:bCs w:val="0"/>
          <w:color w:val="auto"/>
          <w:sz w:val="28"/>
        </w:rPr>
        <w:t>)</w:t>
      </w:r>
    </w:p>
    <w:p w14:paraId="35D9D1BF"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14:paraId="00506F99" w14:textId="77777777" w:rsidR="00167699" w:rsidRPr="001C0D57" w:rsidRDefault="00167699" w:rsidP="00FD62FA">
      <w:pPr>
        <w:pStyle w:val="af"/>
        <w:spacing w:beforeLines="50" w:before="180" w:after="72" w:line="400" w:lineRule="exact"/>
        <w:ind w:left="1200"/>
        <w:rPr>
          <w:rFonts w:ascii="Times New Roman" w:eastAsia="標楷體" w:hAnsi="標楷體"/>
          <w:color w:val="FF0000"/>
          <w:sz w:val="28"/>
          <w:szCs w:val="28"/>
          <w:u w:val="single"/>
        </w:rPr>
      </w:pPr>
      <w:r w:rsidRPr="001C0D57">
        <w:rPr>
          <w:rFonts w:ascii="Times New Roman" w:eastAsia="標楷體" w:hAnsi="標楷體"/>
          <w:color w:val="FF0000"/>
          <w:sz w:val="28"/>
          <w:szCs w:val="28"/>
          <w:u w:val="single"/>
        </w:rPr>
        <w:t>請假之最小單位，</w:t>
      </w:r>
      <w:r w:rsidRPr="001C0D57">
        <w:rPr>
          <w:rFonts w:ascii="Times New Roman" w:eastAsia="標楷體" w:hAnsi="標楷體" w:hint="eastAsia"/>
          <w:color w:val="FF0000"/>
          <w:sz w:val="28"/>
          <w:szCs w:val="28"/>
          <w:u w:val="single"/>
        </w:rPr>
        <w:t>＿＿</w:t>
      </w:r>
      <w:r w:rsidRPr="001C0D57">
        <w:rPr>
          <w:rFonts w:ascii="Times New Roman" w:eastAsia="標楷體" w:hAnsi="標楷體"/>
          <w:color w:val="FF0000"/>
          <w:sz w:val="28"/>
          <w:szCs w:val="28"/>
          <w:u w:val="single"/>
        </w:rPr>
        <w:t>假以</w:t>
      </w:r>
      <w:r w:rsidRPr="001C0D57">
        <w:rPr>
          <w:rFonts w:ascii="Times New Roman" w:eastAsia="標楷體" w:hAnsi="標楷體" w:hint="eastAsia"/>
          <w:color w:val="FF0000"/>
          <w:sz w:val="28"/>
          <w:szCs w:val="28"/>
          <w:u w:val="single"/>
        </w:rPr>
        <w:t>＿＿（</w:t>
      </w:r>
      <w:r w:rsidRPr="001C0D57">
        <w:rPr>
          <w:rFonts w:ascii="Times New Roman" w:eastAsia="標楷體" w:hAnsi="標楷體"/>
          <w:color w:val="FF0000"/>
          <w:sz w:val="28"/>
          <w:szCs w:val="28"/>
          <w:u w:val="single"/>
        </w:rPr>
        <w:t>日</w:t>
      </w:r>
      <w:r w:rsidRPr="001C0D57">
        <w:rPr>
          <w:rFonts w:ascii="Times New Roman" w:eastAsia="標楷體" w:hAnsi="標楷體" w:hint="eastAsia"/>
          <w:color w:val="FF0000"/>
          <w:sz w:val="28"/>
          <w:szCs w:val="28"/>
          <w:u w:val="single"/>
        </w:rPr>
        <w:t>、半日、時）</w:t>
      </w:r>
      <w:r w:rsidRPr="001C0D57">
        <w:rPr>
          <w:rFonts w:ascii="Times New Roman" w:eastAsia="標楷體" w:hAnsi="標楷體"/>
          <w:color w:val="FF0000"/>
          <w:sz w:val="28"/>
          <w:szCs w:val="28"/>
          <w:u w:val="single"/>
        </w:rPr>
        <w:t>計。</w:t>
      </w:r>
    </w:p>
    <w:p w14:paraId="28D5E094" w14:textId="0AF3058E" w:rsidR="00167699" w:rsidRPr="002C3F40" w:rsidRDefault="002C3F40" w:rsidP="002C3F40">
      <w:pPr>
        <w:pStyle w:val="af3"/>
        <w:spacing w:beforeLines="20" w:before="72" w:afterLines="0" w:after="48" w:line="400" w:lineRule="exact"/>
        <w:ind w:leftChars="499" w:left="1618" w:hangingChars="150" w:hanging="420"/>
        <w:rPr>
          <w:rFonts w:ascii="Times New Roman" w:eastAsia="標楷體" w:hAnsi="標楷體"/>
          <w:b/>
          <w:bCs w:val="0"/>
          <w:color w:val="FF0000"/>
          <w:sz w:val="28"/>
        </w:rPr>
      </w:pPr>
      <w:r>
        <w:rPr>
          <w:rFonts w:ascii="Times New Roman" w:eastAsia="標楷體" w:hAnsi="標楷體"/>
          <w:b/>
          <w:bCs w:val="0"/>
          <w:color w:val="FF0000"/>
          <w:sz w:val="28"/>
        </w:rPr>
        <w:t>(</w:t>
      </w:r>
      <w:r>
        <w:rPr>
          <w:rFonts w:ascii="Times New Roman" w:eastAsia="標楷體" w:hAnsi="標楷體" w:hint="eastAsia"/>
          <w:b/>
          <w:bCs w:val="0"/>
          <w:color w:val="FF0000"/>
          <w:sz w:val="28"/>
        </w:rPr>
        <w:t>※一次連續請普通傷病假超過三十日以上者，於計算三十個工作日後，自第三十一天開始，如遇休息日、例假、內政部所定應放假之紀念日、節日、勞動節及其他中央主管機關指定應放假日，併計於請假期間內。</w:t>
      </w:r>
      <w:r>
        <w:rPr>
          <w:rFonts w:ascii="Times New Roman" w:eastAsia="標楷體" w:hAnsi="標楷體"/>
          <w:b/>
          <w:bCs w:val="0"/>
          <w:color w:val="FF0000"/>
          <w:sz w:val="28"/>
        </w:rPr>
        <w:t>)</w:t>
      </w:r>
    </w:p>
    <w:p w14:paraId="301556C0" w14:textId="77777777" w:rsidR="00167699" w:rsidRPr="00260BA1" w:rsidRDefault="00167699" w:rsidP="00167699">
      <w:pPr>
        <w:pStyle w:val="1"/>
        <w:spacing w:line="360" w:lineRule="auto"/>
        <w:jc w:val="center"/>
        <w:rPr>
          <w:sz w:val="32"/>
        </w:rPr>
      </w:pPr>
      <w:r w:rsidRPr="00260BA1">
        <w:rPr>
          <w:sz w:val="32"/>
        </w:rPr>
        <w:t xml:space="preserve">　</w:t>
      </w:r>
      <w:bookmarkStart w:id="4" w:name="_Toc508032733"/>
      <w:r w:rsidRPr="00260BA1">
        <w:rPr>
          <w:sz w:val="32"/>
        </w:rPr>
        <w:t>退　休</w:t>
      </w:r>
      <w:bookmarkEnd w:id="4"/>
    </w:p>
    <w:p w14:paraId="3DADC277"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14:paraId="4E0A2A58"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員工有下列情形之一，得自請退休：</w:t>
      </w:r>
    </w:p>
    <w:p w14:paraId="77074702" w14:textId="77777777" w:rsidR="00167699" w:rsidRPr="004D6453" w:rsidRDefault="00167699" w:rsidP="00167699">
      <w:pPr>
        <w:pStyle w:val="af"/>
        <w:spacing w:afterLines="0"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一、工作十五年以上年滿五十五歲者。</w:t>
      </w:r>
    </w:p>
    <w:p w14:paraId="6D3C1E25"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二、工作二十五年以上者。</w:t>
      </w:r>
    </w:p>
    <w:p w14:paraId="365D6C8D" w14:textId="77777777" w:rsidR="00167699" w:rsidRPr="004D6453" w:rsidRDefault="00167699" w:rsidP="00167699">
      <w:pPr>
        <w:pStyle w:val="af"/>
        <w:spacing w:afterLines="0" w:line="400" w:lineRule="exact"/>
        <w:ind w:left="1200"/>
        <w:rPr>
          <w:rFonts w:ascii="Times New Roman" w:eastAsia="標楷體" w:hAnsi="Times New Roman"/>
          <w:color w:val="auto"/>
          <w:sz w:val="28"/>
          <w:szCs w:val="28"/>
        </w:rPr>
      </w:pPr>
      <w:r w:rsidRPr="004D6453">
        <w:rPr>
          <w:rFonts w:ascii="Times New Roman" w:eastAsia="標楷體" w:hAnsi="標楷體" w:hint="eastAsia"/>
          <w:color w:val="auto"/>
          <w:sz w:val="28"/>
          <w:szCs w:val="28"/>
        </w:rPr>
        <w:t>三、工作十年以上年滿六十歲者。</w:t>
      </w:r>
    </w:p>
    <w:p w14:paraId="391A217C" w14:textId="77777777" w:rsidR="00167699" w:rsidRPr="004D6453" w:rsidRDefault="00167699" w:rsidP="00E12A65">
      <w:pPr>
        <w:pStyle w:val="af0"/>
        <w:spacing w:beforeLines="50" w:before="180" w:after="72" w:line="400" w:lineRule="exact"/>
        <w:ind w:leftChars="406" w:left="1560" w:hangingChars="209" w:hanging="586"/>
        <w:rPr>
          <w:rFonts w:ascii="Times New Roman" w:eastAsia="標楷體" w:hAnsi="標楷體"/>
          <w:b/>
          <w:sz w:val="28"/>
          <w:szCs w:val="28"/>
        </w:rPr>
      </w:pPr>
      <w:r w:rsidRPr="004D6453">
        <w:rPr>
          <w:rFonts w:ascii="Times New Roman" w:eastAsia="標楷體" w:hAnsi="標楷體"/>
          <w:b/>
          <w:sz w:val="28"/>
          <w:szCs w:val="28"/>
        </w:rPr>
        <w:t>（</w:t>
      </w:r>
      <w:r w:rsidRPr="00E12A65">
        <w:rPr>
          <w:rFonts w:ascii="Times New Roman" w:eastAsia="標楷體" w:hAnsi="標楷體" w:cs="細明體"/>
          <w:b/>
          <w:kern w:val="0"/>
          <w:sz w:val="28"/>
          <w:szCs w:val="28"/>
        </w:rPr>
        <w:t>※</w:t>
      </w:r>
      <w:r w:rsidRPr="00E12A65">
        <w:rPr>
          <w:rFonts w:ascii="Times New Roman" w:eastAsia="標楷體" w:hAnsi="標楷體" w:cs="細明體" w:hint="eastAsia"/>
          <w:b/>
          <w:kern w:val="0"/>
          <w:sz w:val="28"/>
          <w:szCs w:val="28"/>
        </w:rPr>
        <w:t>貴</w:t>
      </w:r>
      <w:r w:rsidRPr="00E12A65">
        <w:rPr>
          <w:rFonts w:ascii="Times New Roman" w:eastAsia="標楷體" w:hAnsi="標楷體" w:cs="細明體"/>
          <w:b/>
          <w:kern w:val="0"/>
          <w:sz w:val="28"/>
          <w:szCs w:val="28"/>
        </w:rPr>
        <w:t>公司可自訂優於勞動基準法之員工提前退休辦法，</w:t>
      </w:r>
      <w:r w:rsidRPr="00E12A65">
        <w:rPr>
          <w:rFonts w:ascii="Times New Roman" w:eastAsia="標楷體" w:hAnsi="標楷體" w:cs="細明體" w:hint="eastAsia"/>
          <w:b/>
          <w:kern w:val="0"/>
          <w:sz w:val="28"/>
          <w:szCs w:val="28"/>
        </w:rPr>
        <w:t>如欲由勞工退休準備金專戶支用</w:t>
      </w:r>
      <w:r w:rsidR="00A91C58" w:rsidRPr="00E12A65">
        <w:rPr>
          <w:rFonts w:ascii="Times New Roman" w:eastAsia="標楷體" w:hAnsi="標楷體" w:cs="細明體" w:hint="eastAsia"/>
          <w:b/>
          <w:kern w:val="0"/>
          <w:sz w:val="28"/>
          <w:szCs w:val="28"/>
        </w:rPr>
        <w:t>退休金</w:t>
      </w:r>
      <w:r w:rsidRPr="00E12A65">
        <w:rPr>
          <w:rFonts w:ascii="Times New Roman" w:eastAsia="標楷體" w:hAnsi="標楷體" w:cs="細明體" w:hint="eastAsia"/>
          <w:b/>
          <w:kern w:val="0"/>
          <w:sz w:val="28"/>
          <w:szCs w:val="28"/>
        </w:rPr>
        <w:t>，</w:t>
      </w:r>
      <w:r w:rsidRPr="00E12A65">
        <w:rPr>
          <w:rFonts w:ascii="Times New Roman" w:eastAsia="標楷體" w:hAnsi="標楷體" w:cs="細明體"/>
          <w:b/>
          <w:kern w:val="0"/>
          <w:sz w:val="28"/>
          <w:szCs w:val="28"/>
        </w:rPr>
        <w:t>須</w:t>
      </w:r>
      <w:r w:rsidR="00A91C58" w:rsidRPr="00E12A65">
        <w:rPr>
          <w:rFonts w:ascii="Times New Roman" w:eastAsia="標楷體" w:hAnsi="標楷體" w:cs="細明體" w:hint="eastAsia"/>
          <w:b/>
          <w:kern w:val="0"/>
          <w:sz w:val="28"/>
          <w:szCs w:val="28"/>
        </w:rPr>
        <w:t>先送</w:t>
      </w:r>
      <w:r w:rsidR="00413285" w:rsidRPr="00E12A65">
        <w:rPr>
          <w:rFonts w:ascii="Times New Roman" w:eastAsia="標楷體" w:hAnsi="標楷體" w:cs="細明體" w:hint="eastAsia"/>
          <w:b/>
          <w:kern w:val="0"/>
          <w:sz w:val="28"/>
          <w:szCs w:val="28"/>
        </w:rPr>
        <w:t>當地</w:t>
      </w:r>
      <w:r w:rsidRPr="00E12A65">
        <w:rPr>
          <w:rFonts w:ascii="Times New Roman" w:eastAsia="標楷體" w:hAnsi="標楷體" w:cs="細明體"/>
          <w:b/>
          <w:kern w:val="0"/>
          <w:sz w:val="28"/>
          <w:szCs w:val="28"/>
        </w:rPr>
        <w:t>主管機關</w:t>
      </w:r>
      <w:r w:rsidR="00A91C58" w:rsidRPr="00E12A65">
        <w:rPr>
          <w:rFonts w:ascii="Times New Roman" w:eastAsia="標楷體" w:hAnsi="標楷體" w:cs="細明體" w:hint="eastAsia"/>
          <w:b/>
          <w:kern w:val="0"/>
          <w:sz w:val="28"/>
          <w:szCs w:val="28"/>
        </w:rPr>
        <w:t>查核</w:t>
      </w:r>
      <w:r w:rsidRPr="004D6453">
        <w:rPr>
          <w:rFonts w:ascii="Times New Roman" w:eastAsia="標楷體" w:hAnsi="標楷體"/>
          <w:b/>
          <w:sz w:val="28"/>
          <w:szCs w:val="28"/>
        </w:rPr>
        <w:t>）</w:t>
      </w:r>
    </w:p>
    <w:p w14:paraId="3A8357BB"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14:paraId="5BC977ED"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lastRenderedPageBreak/>
        <w:t>員工</w:t>
      </w:r>
      <w:r w:rsidRPr="004D6453">
        <w:rPr>
          <w:rFonts w:ascii="Times New Roman" w:eastAsia="標楷體" w:hAnsi="標楷體" w:hint="eastAsia"/>
          <w:color w:val="auto"/>
          <w:sz w:val="28"/>
          <w:szCs w:val="28"/>
        </w:rPr>
        <w:t>非</w:t>
      </w:r>
      <w:r w:rsidRPr="004D6453">
        <w:rPr>
          <w:rFonts w:ascii="Times New Roman" w:eastAsia="標楷體" w:hAnsi="標楷體"/>
          <w:color w:val="auto"/>
          <w:sz w:val="28"/>
          <w:szCs w:val="28"/>
        </w:rPr>
        <w:t>有下列情形之一，本公司</w:t>
      </w:r>
      <w:r w:rsidRPr="004D6453">
        <w:rPr>
          <w:rFonts w:ascii="Times New Roman" w:eastAsia="標楷體" w:hAnsi="標楷體" w:hint="eastAsia"/>
          <w:color w:val="auto"/>
          <w:sz w:val="28"/>
          <w:szCs w:val="28"/>
        </w:rPr>
        <w:t>不</w:t>
      </w:r>
      <w:r w:rsidRPr="004D6453">
        <w:rPr>
          <w:rFonts w:ascii="Times New Roman" w:eastAsia="標楷體" w:hAnsi="標楷體"/>
          <w:color w:val="auto"/>
          <w:sz w:val="28"/>
          <w:szCs w:val="28"/>
        </w:rPr>
        <w:t>得強制其退休：</w:t>
      </w:r>
    </w:p>
    <w:p w14:paraId="5B0A9484"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一、年滿六十五歲者。</w:t>
      </w:r>
    </w:p>
    <w:p w14:paraId="3FF0687D"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二、</w:t>
      </w:r>
      <w:r w:rsidR="00A91C58" w:rsidRPr="004D6453">
        <w:rPr>
          <w:rFonts w:ascii="Times New Roman" w:eastAsia="標楷體" w:hAnsi="標楷體" w:cs="Courier New" w:hint="eastAsia"/>
          <w:color w:val="auto"/>
          <w:sz w:val="28"/>
          <w:szCs w:val="28"/>
        </w:rPr>
        <w:t>身心障礙</w:t>
      </w:r>
      <w:r w:rsidRPr="004D6453">
        <w:rPr>
          <w:rFonts w:ascii="Times New Roman" w:eastAsia="標楷體" w:hAnsi="標楷體"/>
          <w:color w:val="auto"/>
          <w:sz w:val="28"/>
          <w:szCs w:val="28"/>
        </w:rPr>
        <w:t>不堪勝任工作者。</w:t>
      </w:r>
    </w:p>
    <w:p w14:paraId="04E569C4"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前項第一款所規定之年齡，對於擔任具有危險、堅強體力等特殊性質之工作者，本公司得報請中央主管機關核准調整</w:t>
      </w:r>
      <w:r w:rsidRPr="004D6453">
        <w:rPr>
          <w:rFonts w:ascii="Times New Roman" w:eastAsia="標楷體" w:hAnsi="標楷體" w:hint="eastAsia"/>
          <w:color w:val="auto"/>
          <w:sz w:val="28"/>
          <w:szCs w:val="28"/>
        </w:rPr>
        <w:t>，</w:t>
      </w:r>
      <w:r w:rsidRPr="004D6453">
        <w:rPr>
          <w:rFonts w:ascii="Times New Roman" w:eastAsia="標楷體" w:hAnsi="標楷體"/>
          <w:color w:val="auto"/>
          <w:sz w:val="28"/>
          <w:szCs w:val="28"/>
        </w:rPr>
        <w:t>但不得少於五十五歲。</w:t>
      </w:r>
    </w:p>
    <w:p w14:paraId="70173C52"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14:paraId="467217DD"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260BA1">
        <w:rPr>
          <w:rFonts w:eastAsia="標楷體" w:hAnsi="標楷體" w:hint="eastAsia"/>
          <w:sz w:val="28"/>
          <w:szCs w:val="28"/>
        </w:rPr>
        <w:t>員工退</w:t>
      </w:r>
      <w:r w:rsidRPr="006766E9">
        <w:rPr>
          <w:rFonts w:eastAsia="標楷體" w:hAnsi="標楷體" w:hint="eastAsia"/>
          <w:sz w:val="28"/>
          <w:szCs w:val="28"/>
        </w:rPr>
        <w:t>休金給與標準如下：</w:t>
      </w:r>
    </w:p>
    <w:p w14:paraId="220A5FB7" w14:textId="77777777"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適用勞動基準法前之工作年資，其退休金給與標準，依其當時應適用之法令規定計算；當時無法令可資適用者，依本公司自訂之規定或勞雇雙方之協商計算之。</w:t>
      </w:r>
    </w:p>
    <w:p w14:paraId="0306AE93" w14:textId="77777777" w:rsidR="00167699" w:rsidRPr="00E12A65" w:rsidRDefault="00167699" w:rsidP="00E12A65">
      <w:pPr>
        <w:pStyle w:val="af0"/>
        <w:spacing w:beforeLines="50" w:before="180" w:after="72" w:line="400" w:lineRule="exact"/>
        <w:ind w:leftChars="406" w:left="1560" w:hangingChars="209" w:hanging="586"/>
        <w:rPr>
          <w:rFonts w:ascii="Times New Roman" w:eastAsia="標楷體" w:hAnsi="標楷體"/>
          <w:b/>
          <w:sz w:val="28"/>
          <w:szCs w:val="28"/>
        </w:rPr>
      </w:pPr>
      <w:r w:rsidRPr="00E12A65">
        <w:rPr>
          <w:rFonts w:ascii="Times New Roman" w:eastAsia="標楷體" w:hAnsi="標楷體" w:hint="eastAsia"/>
          <w:b/>
          <w:sz w:val="28"/>
          <w:szCs w:val="28"/>
        </w:rPr>
        <w:t>（※貴公司針對適用勞動基準法前之年資如有當時應適用之法令規定或自訂之退休金給付辦法，請將法令規定或辦法列出。）</w:t>
      </w:r>
    </w:p>
    <w:p w14:paraId="3263EEA2" w14:textId="77777777"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之工作年資，其退休金給與標準依勞動基準法第五十五條規定計給。但依第三十五條第一項第二款規定強制退休之員工，其</w:t>
      </w:r>
      <w:r w:rsidR="00A91C58" w:rsidRPr="004D6453">
        <w:rPr>
          <w:rFonts w:eastAsia="標楷體" w:hAnsi="標楷體" w:cs="Courier New" w:hint="eastAsia"/>
          <w:sz w:val="28"/>
          <w:szCs w:val="28"/>
        </w:rPr>
        <w:t>身心障礙</w:t>
      </w:r>
      <w:r w:rsidRPr="006766E9">
        <w:rPr>
          <w:rFonts w:eastAsia="標楷體" w:hAnsi="標楷體" w:hint="eastAsia"/>
          <w:bCs/>
          <w:sz w:val="28"/>
          <w:szCs w:val="28"/>
        </w:rPr>
        <w:t>係因執行職務所致者，依勞動基準法第五十五條第一項第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14:paraId="3EC67D4B" w14:textId="0A190684"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適用勞工退休金條例退休金制度（勞退新制）規定之員工，本公司按月提繳其工資</w:t>
      </w:r>
      <w:r w:rsidRPr="006766E9">
        <w:rPr>
          <w:rFonts w:eastAsia="標楷體" w:hAnsi="標楷體" w:hint="eastAsia"/>
          <w:bCs/>
          <w:sz w:val="28"/>
          <w:szCs w:val="28"/>
        </w:rPr>
        <w:t>___%</w:t>
      </w:r>
      <w:r w:rsidRPr="006766E9">
        <w:rPr>
          <w:rFonts w:eastAsia="標楷體" w:hAnsi="標楷體" w:hint="eastAsia"/>
          <w:bCs/>
          <w:sz w:val="28"/>
          <w:szCs w:val="28"/>
        </w:rPr>
        <w:t>（不得低於</w:t>
      </w:r>
      <w:r w:rsidR="007B4058">
        <w:rPr>
          <w:rFonts w:eastAsia="標楷體" w:hAnsi="標楷體" w:hint="eastAsia"/>
          <w:bCs/>
          <w:sz w:val="28"/>
          <w:szCs w:val="28"/>
        </w:rPr>
        <w:t>百分之六</w:t>
      </w:r>
      <w:r w:rsidRPr="006766E9">
        <w:rPr>
          <w:rFonts w:eastAsia="標楷體" w:hAnsi="標楷體" w:hint="eastAsia"/>
          <w:bCs/>
          <w:sz w:val="28"/>
          <w:szCs w:val="28"/>
        </w:rPr>
        <w:t>）之金額至勞工個人之退休金專戶。</w:t>
      </w:r>
    </w:p>
    <w:p w14:paraId="5FC178D1" w14:textId="3DEAB34A" w:rsidR="00167699" w:rsidRPr="006766E9" w:rsidRDefault="00167699" w:rsidP="00167699">
      <w:pPr>
        <w:kinsoku w:val="0"/>
        <w:overflowPunct w:val="0"/>
        <w:autoSpaceDE w:val="0"/>
        <w:autoSpaceDN w:val="0"/>
        <w:snapToGrid w:val="0"/>
        <w:spacing w:after="72" w:line="400" w:lineRule="exact"/>
        <w:ind w:leftChars="500" w:left="2127" w:hangingChars="331" w:hanging="927"/>
        <w:jc w:val="both"/>
        <w:rPr>
          <w:rFonts w:eastAsia="標楷體" w:hAnsi="標楷體"/>
          <w:b/>
          <w:bCs/>
          <w:sz w:val="28"/>
          <w:szCs w:val="28"/>
        </w:rPr>
      </w:pPr>
      <w:r w:rsidRPr="006766E9">
        <w:rPr>
          <w:rFonts w:eastAsia="標楷體" w:hAnsi="標楷體"/>
          <w:bCs/>
          <w:sz w:val="28"/>
          <w:szCs w:val="28"/>
        </w:rPr>
        <w:t>(</w:t>
      </w:r>
      <w:r w:rsidRPr="006766E9">
        <w:rPr>
          <w:rFonts w:eastAsia="標楷體" w:hAnsi="標楷體" w:hint="eastAsia"/>
          <w:b/>
          <w:bCs/>
          <w:sz w:val="28"/>
          <w:szCs w:val="28"/>
        </w:rPr>
        <w:t>※一、貴公司如於九十四年七月一日（含）後成立，且所營行業適用勞動基準法，無僱用外國籍員工，則貴公司員工之退休金均應依勞工退休金條例規定</w:t>
      </w:r>
      <w:r w:rsidRPr="006766E9">
        <w:rPr>
          <w:rFonts w:ascii="標楷體" w:eastAsia="標楷體" w:hAnsi="標楷體" w:hint="eastAsia"/>
          <w:b/>
          <w:bCs/>
          <w:sz w:val="28"/>
          <w:szCs w:val="28"/>
        </w:rPr>
        <w:t>提繳</w:t>
      </w:r>
      <w:r w:rsidRPr="006766E9">
        <w:rPr>
          <w:rFonts w:eastAsia="標楷體" w:hAnsi="標楷體" w:hint="eastAsia"/>
          <w:b/>
          <w:bCs/>
          <w:sz w:val="28"/>
          <w:szCs w:val="28"/>
        </w:rPr>
        <w:t>，貴公司於本款僅須規定「自○年○月○日本公司適用勞動基準法之日起</w:t>
      </w:r>
      <w:r w:rsidRPr="006766E9">
        <w:rPr>
          <w:rFonts w:eastAsia="標楷體" w:hAnsi="標楷體" w:hint="eastAsia"/>
          <w:bCs/>
          <w:sz w:val="28"/>
          <w:szCs w:val="28"/>
        </w:rPr>
        <w:t>，</w:t>
      </w:r>
      <w:r w:rsidRPr="006766E9">
        <w:rPr>
          <w:rFonts w:eastAsia="標楷體" w:hAnsi="標楷體" w:hint="eastAsia"/>
          <w:b/>
          <w:bCs/>
          <w:sz w:val="28"/>
          <w:szCs w:val="28"/>
        </w:rPr>
        <w:t>本公司按月提繳其工資</w:t>
      </w:r>
      <w:r w:rsidRPr="006766E9">
        <w:rPr>
          <w:rFonts w:eastAsia="標楷體" w:hAnsi="標楷體" w:hint="eastAsia"/>
          <w:sz w:val="28"/>
          <w:szCs w:val="28"/>
        </w:rPr>
        <w:t>___</w:t>
      </w:r>
      <w:r w:rsidRPr="006766E9">
        <w:rPr>
          <w:rFonts w:eastAsia="標楷體" w:hAnsi="標楷體"/>
          <w:b/>
          <w:bCs/>
          <w:sz w:val="28"/>
          <w:szCs w:val="28"/>
        </w:rPr>
        <w:t>%</w:t>
      </w:r>
      <w:r w:rsidRPr="006766E9">
        <w:rPr>
          <w:rFonts w:eastAsia="標楷體" w:hAnsi="標楷體" w:hint="eastAsia"/>
          <w:b/>
          <w:bCs/>
          <w:sz w:val="28"/>
          <w:szCs w:val="28"/>
        </w:rPr>
        <w:t>（不得低於</w:t>
      </w:r>
      <w:r w:rsidR="007B4058" w:rsidRPr="007B4058">
        <w:rPr>
          <w:rFonts w:eastAsia="標楷體" w:hAnsi="標楷體" w:hint="eastAsia"/>
          <w:b/>
          <w:sz w:val="28"/>
          <w:szCs w:val="28"/>
        </w:rPr>
        <w:t>百分之六</w:t>
      </w:r>
      <w:r w:rsidRPr="006766E9">
        <w:rPr>
          <w:rFonts w:eastAsia="標楷體" w:hAnsi="標楷體" w:hint="eastAsia"/>
          <w:b/>
          <w:bCs/>
          <w:sz w:val="28"/>
          <w:szCs w:val="28"/>
        </w:rPr>
        <w:t>）之金額至勞工個人之退休金專戶。」本條第一款、第二款得予刪除，不予規範。</w:t>
      </w:r>
    </w:p>
    <w:p w14:paraId="1C44CA36" w14:textId="77777777" w:rsidR="00167699" w:rsidRPr="006766E9" w:rsidRDefault="00167699" w:rsidP="00167699">
      <w:pPr>
        <w:kinsoku w:val="0"/>
        <w:overflowPunct w:val="0"/>
        <w:autoSpaceDE w:val="0"/>
        <w:autoSpaceDN w:val="0"/>
        <w:snapToGrid w:val="0"/>
        <w:spacing w:after="72" w:line="400" w:lineRule="exact"/>
        <w:ind w:leftChars="649" w:left="2124" w:hangingChars="202" w:hanging="566"/>
        <w:jc w:val="both"/>
        <w:rPr>
          <w:rFonts w:eastAsia="標楷體" w:hAnsi="標楷體"/>
          <w:bCs/>
          <w:sz w:val="28"/>
          <w:szCs w:val="28"/>
        </w:rPr>
      </w:pPr>
      <w:r w:rsidRPr="006766E9">
        <w:rPr>
          <w:rFonts w:eastAsia="標楷體" w:hAnsi="標楷體" w:hint="eastAsia"/>
          <w:b/>
          <w:bCs/>
          <w:sz w:val="28"/>
          <w:szCs w:val="28"/>
        </w:rPr>
        <w:lastRenderedPageBreak/>
        <w:t>二、貴公司所營行業如於九十四年七月一日（含）後經指定適用勞動基準法且無僱用外國籍員工，則貴公司員工之退休金依本條第一款、第三款規定發給，第二款得予刪除，不予規範。</w:t>
      </w:r>
      <w:r w:rsidRPr="006766E9">
        <w:rPr>
          <w:rFonts w:eastAsia="標楷體" w:hAnsi="標楷體"/>
          <w:bCs/>
          <w:sz w:val="28"/>
          <w:szCs w:val="28"/>
        </w:rPr>
        <w:t>)</w:t>
      </w:r>
    </w:p>
    <w:p w14:paraId="160E3CC1" w14:textId="77777777" w:rsidR="00167699" w:rsidRPr="006766E9" w:rsidRDefault="00167699" w:rsidP="00FD62FA">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14:paraId="3B3D885D"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6766E9">
        <w:rPr>
          <w:rFonts w:eastAsia="標楷體" w:hAnsi="標楷體" w:hint="eastAsia"/>
          <w:sz w:val="28"/>
          <w:szCs w:val="28"/>
        </w:rPr>
        <w:t>本公司應給付員工適用勞動基準法退休金規定之退休金，自員工退休之日起三十日內給付之。</w:t>
      </w:r>
    </w:p>
    <w:p w14:paraId="42A51FDE"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14:paraId="53C45772"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r w:rsidRPr="00260BA1">
        <w:rPr>
          <w:rFonts w:eastAsia="標楷體" w:hAnsi="標楷體"/>
          <w:sz w:val="28"/>
          <w:szCs w:val="28"/>
        </w:rPr>
        <w:t>員工</w:t>
      </w:r>
      <w:r w:rsidRPr="00260BA1">
        <w:rPr>
          <w:rFonts w:eastAsia="標楷體" w:hAnsi="標楷體" w:hint="eastAsia"/>
          <w:sz w:val="28"/>
          <w:szCs w:val="28"/>
        </w:rPr>
        <w:t>適用勞動基準法</w:t>
      </w:r>
      <w:r w:rsidRPr="00260BA1">
        <w:rPr>
          <w:rFonts w:eastAsia="標楷體" w:hAnsi="標楷體"/>
          <w:sz w:val="28"/>
          <w:szCs w:val="28"/>
        </w:rPr>
        <w:t>退休金</w:t>
      </w:r>
      <w:r w:rsidRPr="00260BA1">
        <w:rPr>
          <w:rFonts w:eastAsia="標楷體" w:hAnsi="標楷體" w:hint="eastAsia"/>
          <w:sz w:val="28"/>
          <w:szCs w:val="28"/>
        </w:rPr>
        <w:t>規定者，其請領退休金</w:t>
      </w:r>
      <w:r w:rsidRPr="00260BA1">
        <w:rPr>
          <w:rFonts w:eastAsia="標楷體" w:hAnsi="標楷體"/>
          <w:sz w:val="28"/>
          <w:szCs w:val="28"/>
        </w:rPr>
        <w:t>權利，自退休之次月起，因五年間不行使而消滅。</w:t>
      </w:r>
      <w:r w:rsidRPr="00260BA1">
        <w:rPr>
          <w:rFonts w:eastAsia="標楷體" w:hAnsi="標楷體" w:hint="eastAsia"/>
          <w:sz w:val="28"/>
          <w:szCs w:val="28"/>
        </w:rPr>
        <w:t>請領退休金權利不得讓與、抵銷、扣押或供擔保。</w:t>
      </w:r>
    </w:p>
    <w:p w14:paraId="2E5B9B6A"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r w:rsidRPr="00260BA1">
        <w:rPr>
          <w:rFonts w:eastAsia="標楷體" w:hAnsi="標楷體" w:hint="eastAsia"/>
          <w:sz w:val="28"/>
          <w:szCs w:val="28"/>
        </w:rPr>
        <w:t>前項請領之退休金，員工得檢具證明文件，於金融機構開立專戶，專供存入勞工退休金之用。專戶內之存款，不得作為抵銷、扣押、供擔保或強制執行之標的。</w:t>
      </w:r>
    </w:p>
    <w:p w14:paraId="0B65F3AC"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p>
    <w:p w14:paraId="6141CFDE" w14:textId="77777777" w:rsidR="00167699" w:rsidRPr="00D87BFD" w:rsidRDefault="00167699" w:rsidP="00167699">
      <w:pPr>
        <w:pStyle w:val="1"/>
        <w:spacing w:line="360" w:lineRule="auto"/>
        <w:jc w:val="center"/>
        <w:rPr>
          <w:sz w:val="32"/>
        </w:rPr>
      </w:pPr>
      <w:r w:rsidRPr="00D87BFD">
        <w:rPr>
          <w:sz w:val="32"/>
        </w:rPr>
        <w:t xml:space="preserve">　</w:t>
      </w:r>
      <w:bookmarkStart w:id="5" w:name="_Toc508032734"/>
      <w:r w:rsidRPr="00D87BFD">
        <w:rPr>
          <w:sz w:val="32"/>
        </w:rPr>
        <w:t>女工</w:t>
      </w:r>
      <w:bookmarkEnd w:id="5"/>
    </w:p>
    <w:p w14:paraId="34D0754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14:paraId="0CF61F02" w14:textId="77777777" w:rsidR="00167699" w:rsidRPr="00F23D59" w:rsidRDefault="00167699" w:rsidP="00FD62FA">
      <w:pPr>
        <w:pStyle w:val="af"/>
        <w:spacing w:beforeLines="50" w:before="180" w:after="72" w:line="400" w:lineRule="exact"/>
        <w:ind w:left="1200"/>
        <w:rPr>
          <w:rFonts w:ascii="Times New Roman" w:eastAsia="標楷體" w:hAnsi="Times New Roman"/>
          <w:color w:val="FF0000"/>
          <w:sz w:val="28"/>
          <w:szCs w:val="28"/>
          <w:u w:val="single"/>
        </w:rPr>
      </w:pPr>
      <w:r w:rsidRPr="00F23D59">
        <w:rPr>
          <w:rFonts w:ascii="Times New Roman" w:eastAsia="標楷體" w:hAnsi="標楷體"/>
          <w:color w:val="FF0000"/>
          <w:sz w:val="28"/>
          <w:szCs w:val="28"/>
          <w:u w:val="single"/>
        </w:rPr>
        <w:t>女性員工因健康或其他正當理由，不能於午後十時至翌晨六時之時間內工作者，本公司不得強制其工作。</w:t>
      </w:r>
    </w:p>
    <w:p w14:paraId="62F150E7" w14:textId="06CF3E9E" w:rsidR="00167699" w:rsidRPr="00F23D59" w:rsidRDefault="00167699" w:rsidP="00FD62FA">
      <w:pPr>
        <w:pStyle w:val="af"/>
        <w:spacing w:beforeLines="50" w:before="180" w:after="72" w:line="400" w:lineRule="exact"/>
        <w:ind w:left="1200"/>
        <w:rPr>
          <w:rFonts w:ascii="Times New Roman" w:eastAsia="標楷體" w:hAnsi="標楷體"/>
          <w:color w:val="FF0000"/>
          <w:sz w:val="28"/>
          <w:szCs w:val="28"/>
          <w:u w:val="single"/>
        </w:rPr>
      </w:pPr>
      <w:r w:rsidRPr="00F23D59">
        <w:rPr>
          <w:rFonts w:ascii="Times New Roman" w:eastAsia="標楷體" w:hAnsi="標楷體"/>
          <w:color w:val="FF0000"/>
          <w:sz w:val="28"/>
          <w:szCs w:val="28"/>
          <w:u w:val="single"/>
        </w:rPr>
        <w:t>妊娠或哺乳期間之女性員工，</w:t>
      </w:r>
      <w:r w:rsidR="00A555D8" w:rsidRPr="00F23D59">
        <w:rPr>
          <w:rFonts w:ascii="Times New Roman" w:eastAsia="標楷體" w:hAnsi="標楷體" w:hint="eastAsia"/>
          <w:color w:val="FF0000"/>
          <w:sz w:val="28"/>
          <w:szCs w:val="28"/>
          <w:u w:val="single"/>
        </w:rPr>
        <w:t>不得於午後十時至翌晨六時</w:t>
      </w:r>
      <w:r w:rsidR="00A555D8" w:rsidRPr="00F23D59">
        <w:rPr>
          <w:rFonts w:ascii="Times New Roman" w:eastAsia="標楷體" w:hAnsi="標楷體"/>
          <w:color w:val="FF0000"/>
          <w:sz w:val="28"/>
          <w:szCs w:val="28"/>
          <w:u w:val="single"/>
        </w:rPr>
        <w:t>之時間內工作</w:t>
      </w:r>
      <w:r w:rsidR="00A555D8" w:rsidRPr="00F23D59">
        <w:rPr>
          <w:rFonts w:ascii="Times New Roman" w:eastAsia="標楷體" w:hAnsi="標楷體" w:hint="eastAsia"/>
          <w:color w:val="FF0000"/>
          <w:sz w:val="28"/>
          <w:szCs w:val="28"/>
          <w:u w:val="single"/>
        </w:rPr>
        <w:t>。</w:t>
      </w:r>
    </w:p>
    <w:p w14:paraId="57A1ED2B" w14:textId="04A90E2F" w:rsidR="00F23D59" w:rsidRPr="00F23D59" w:rsidRDefault="00F23D59" w:rsidP="00F23D59">
      <w:pPr>
        <w:pStyle w:val="af3"/>
        <w:spacing w:beforeLines="30" w:before="108" w:afterLines="30" w:after="108" w:line="400" w:lineRule="exact"/>
        <w:ind w:leftChars="499" w:left="1557" w:hangingChars="128" w:hanging="359"/>
        <w:rPr>
          <w:rFonts w:ascii="Times New Roman" w:eastAsia="標楷體" w:hAnsi="標楷體"/>
          <w:b/>
          <w:bCs w:val="0"/>
          <w:color w:val="FF0000"/>
          <w:sz w:val="28"/>
        </w:rPr>
      </w:pPr>
      <w:r w:rsidRPr="00F23D59">
        <w:rPr>
          <w:rFonts w:ascii="Times New Roman" w:eastAsia="標楷體" w:hAnsi="標楷體"/>
          <w:b/>
          <w:bCs w:val="0"/>
          <w:color w:val="FF0000"/>
          <w:sz w:val="28"/>
        </w:rPr>
        <w:t>(</w:t>
      </w:r>
      <w:r w:rsidRPr="00F23D59">
        <w:rPr>
          <w:rFonts w:ascii="Times New Roman" w:eastAsia="標楷體" w:hAnsi="標楷體" w:hint="eastAsia"/>
          <w:b/>
          <w:bCs w:val="0"/>
          <w:color w:val="FF0000"/>
          <w:sz w:val="28"/>
        </w:rPr>
        <w:t>※「雇主不得使女工於午後</w:t>
      </w:r>
      <w:r w:rsidR="003162E8">
        <w:rPr>
          <w:rFonts w:ascii="Times New Roman" w:eastAsia="標楷體" w:hAnsi="標楷體" w:hint="eastAsia"/>
          <w:b/>
          <w:bCs w:val="0"/>
          <w:color w:val="FF0000"/>
          <w:sz w:val="28"/>
        </w:rPr>
        <w:t>十</w:t>
      </w:r>
      <w:r w:rsidRPr="00F23D59">
        <w:rPr>
          <w:rFonts w:ascii="Times New Roman" w:eastAsia="標楷體" w:hAnsi="標楷體" w:hint="eastAsia"/>
          <w:b/>
          <w:bCs w:val="0"/>
          <w:color w:val="FF0000"/>
          <w:sz w:val="28"/>
        </w:rPr>
        <w:t>時至翌晨</w:t>
      </w:r>
      <w:r w:rsidR="003162E8">
        <w:rPr>
          <w:rFonts w:ascii="Times New Roman" w:eastAsia="標楷體" w:hAnsi="標楷體" w:hint="eastAsia"/>
          <w:b/>
          <w:bCs w:val="0"/>
          <w:color w:val="FF0000"/>
          <w:sz w:val="28"/>
        </w:rPr>
        <w:t>六</w:t>
      </w:r>
      <w:r w:rsidRPr="00F23D59">
        <w:rPr>
          <w:rFonts w:ascii="Times New Roman" w:eastAsia="標楷體" w:hAnsi="標楷體" w:hint="eastAsia"/>
          <w:b/>
          <w:bCs w:val="0"/>
          <w:color w:val="FF0000"/>
          <w:sz w:val="28"/>
        </w:rPr>
        <w:t>時之時間內工作。但雇主經工會同意，如事業單位無工會者，經勞資會議同意後，且符合下列各款規定者，不在此限：一、提供必要之安全衛生設施。二、無大眾運輸工具可資運用時，提供交通工具或安排女工宿舍。」，依據司法院</w:t>
      </w:r>
      <w:r w:rsidR="003162E8">
        <w:rPr>
          <w:rFonts w:ascii="Times New Roman" w:eastAsia="標楷體" w:hAnsi="標楷體" w:hint="eastAsia"/>
          <w:b/>
          <w:bCs w:val="0"/>
          <w:color w:val="FF0000"/>
          <w:sz w:val="28"/>
        </w:rPr>
        <w:t>一百十</w:t>
      </w:r>
      <w:r w:rsidRPr="00F23D59">
        <w:rPr>
          <w:rFonts w:ascii="Times New Roman" w:eastAsia="標楷體" w:hAnsi="標楷體" w:hint="eastAsia"/>
          <w:b/>
          <w:bCs w:val="0"/>
          <w:color w:val="FF0000"/>
          <w:sz w:val="28"/>
        </w:rPr>
        <w:t>年</w:t>
      </w:r>
      <w:r w:rsidR="003162E8">
        <w:rPr>
          <w:rFonts w:ascii="Times New Roman" w:eastAsia="標楷體" w:hAnsi="標楷體" w:hint="eastAsia"/>
          <w:b/>
          <w:bCs w:val="0"/>
          <w:color w:val="FF0000"/>
          <w:sz w:val="28"/>
        </w:rPr>
        <w:t>八</w:t>
      </w:r>
      <w:r w:rsidRPr="00F23D59">
        <w:rPr>
          <w:rFonts w:ascii="Times New Roman" w:eastAsia="標楷體" w:hAnsi="標楷體" w:hint="eastAsia"/>
          <w:b/>
          <w:bCs w:val="0"/>
          <w:color w:val="FF0000"/>
          <w:sz w:val="28"/>
        </w:rPr>
        <w:t>月</w:t>
      </w:r>
      <w:r w:rsidR="003162E8">
        <w:rPr>
          <w:rFonts w:ascii="Times New Roman" w:eastAsia="標楷體" w:hAnsi="標楷體" w:hint="eastAsia"/>
          <w:b/>
          <w:bCs w:val="0"/>
          <w:color w:val="FF0000"/>
          <w:sz w:val="28"/>
        </w:rPr>
        <w:t>二十</w:t>
      </w:r>
      <w:r w:rsidRPr="00F23D59">
        <w:rPr>
          <w:rFonts w:ascii="Times New Roman" w:eastAsia="標楷體" w:hAnsi="標楷體" w:hint="eastAsia"/>
          <w:b/>
          <w:bCs w:val="0"/>
          <w:color w:val="FF0000"/>
          <w:sz w:val="28"/>
        </w:rPr>
        <w:t>日</w:t>
      </w:r>
      <w:r w:rsidR="001D60B1">
        <w:rPr>
          <w:rFonts w:ascii="Times New Roman" w:eastAsia="標楷體" w:hAnsi="標楷體" w:hint="eastAsia"/>
          <w:b/>
          <w:bCs w:val="0"/>
          <w:color w:val="FF0000"/>
          <w:sz w:val="28"/>
        </w:rPr>
        <w:t>公布</w:t>
      </w:r>
      <w:r w:rsidRPr="00F23D59">
        <w:rPr>
          <w:rFonts w:ascii="Times New Roman" w:eastAsia="標楷體" w:hAnsi="標楷體" w:hint="eastAsia"/>
          <w:b/>
          <w:bCs w:val="0"/>
          <w:color w:val="FF0000"/>
          <w:sz w:val="28"/>
        </w:rPr>
        <w:t>釋字第</w:t>
      </w:r>
      <w:r w:rsidR="003162E8">
        <w:rPr>
          <w:rFonts w:ascii="Times New Roman" w:eastAsia="標楷體" w:hAnsi="標楷體" w:hint="eastAsia"/>
          <w:b/>
          <w:bCs w:val="0"/>
          <w:color w:val="FF0000"/>
          <w:sz w:val="28"/>
        </w:rPr>
        <w:t>八</w:t>
      </w:r>
      <w:r w:rsidR="003162E8" w:rsidRPr="003162E8">
        <w:rPr>
          <w:rFonts w:ascii="Times New Roman" w:eastAsia="標楷體" w:hAnsi="標楷體" w:hint="eastAsia"/>
          <w:b/>
          <w:bCs w:val="0"/>
          <w:color w:val="FF0000"/>
          <w:sz w:val="28"/>
        </w:rPr>
        <w:t>○</w:t>
      </w:r>
      <w:r w:rsidR="003162E8">
        <w:rPr>
          <w:rFonts w:ascii="Times New Roman" w:eastAsia="標楷體" w:hAnsi="標楷體" w:hint="eastAsia"/>
          <w:b/>
          <w:bCs w:val="0"/>
          <w:color w:val="FF0000"/>
          <w:sz w:val="28"/>
        </w:rPr>
        <w:t>七</w:t>
      </w:r>
      <w:r w:rsidRPr="00F23D59">
        <w:rPr>
          <w:rFonts w:ascii="Times New Roman" w:eastAsia="標楷體" w:hAnsi="標楷體" w:hint="eastAsia"/>
          <w:b/>
          <w:bCs w:val="0"/>
          <w:color w:val="FF0000"/>
          <w:sz w:val="28"/>
        </w:rPr>
        <w:t>號解釋，違反憲法第</w:t>
      </w:r>
      <w:r w:rsidR="0020682B">
        <w:rPr>
          <w:rFonts w:ascii="Times New Roman" w:eastAsia="標楷體" w:hAnsi="標楷體" w:hint="eastAsia"/>
          <w:b/>
          <w:bCs w:val="0"/>
          <w:color w:val="FF0000"/>
          <w:sz w:val="28"/>
        </w:rPr>
        <w:t>七</w:t>
      </w:r>
      <w:r w:rsidRPr="00F23D59">
        <w:rPr>
          <w:rFonts w:ascii="Times New Roman" w:eastAsia="標楷體" w:hAnsi="標楷體" w:hint="eastAsia"/>
          <w:b/>
          <w:bCs w:val="0"/>
          <w:color w:val="FF0000"/>
          <w:sz w:val="28"/>
        </w:rPr>
        <w:t>條保障性別平等之意旨，應自本解釋公布之日起失其效力。該規定失效前，工作規則已就勞工從事夜間工作之安全衛生設施及交通工具等協助事項有所規定者，雇</w:t>
      </w:r>
      <w:r w:rsidRPr="00F23D59">
        <w:rPr>
          <w:rFonts w:ascii="Times New Roman" w:eastAsia="標楷體" w:hAnsi="標楷體" w:hint="eastAsia"/>
          <w:b/>
          <w:bCs w:val="0"/>
          <w:color w:val="FF0000"/>
          <w:sz w:val="28"/>
        </w:rPr>
        <w:lastRenderedPageBreak/>
        <w:t>主仍應依原規定履行。</w:t>
      </w:r>
      <w:r w:rsidRPr="00F23D59">
        <w:rPr>
          <w:rFonts w:ascii="Times New Roman" w:eastAsia="標楷體" w:hAnsi="標楷體"/>
          <w:b/>
          <w:bCs w:val="0"/>
          <w:color w:val="FF0000"/>
          <w:sz w:val="28"/>
        </w:rPr>
        <w:t>)</w:t>
      </w:r>
    </w:p>
    <w:p w14:paraId="5EB98F66"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14:paraId="0FBF21F6"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女性員工在妊娠期間，本公司若有較為輕易之工作，得申請改調，本公司不得拒絕</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且不得減少其工資。</w:t>
      </w:r>
    </w:p>
    <w:p w14:paraId="32868F0B" w14:textId="77777777" w:rsidR="00167699" w:rsidRPr="00D87BFD" w:rsidRDefault="00167699" w:rsidP="00167699">
      <w:pPr>
        <w:pStyle w:val="1"/>
        <w:spacing w:line="360" w:lineRule="auto"/>
        <w:jc w:val="center"/>
        <w:rPr>
          <w:sz w:val="32"/>
        </w:rPr>
      </w:pPr>
      <w:r w:rsidRPr="00D87BFD">
        <w:rPr>
          <w:sz w:val="32"/>
        </w:rPr>
        <w:t xml:space="preserve">　</w:t>
      </w:r>
      <w:bookmarkStart w:id="6" w:name="_Toc508032735"/>
      <w:r w:rsidRPr="00D87BFD">
        <w:rPr>
          <w:sz w:val="32"/>
        </w:rPr>
        <w:t>考勤、考核、獎懲、</w:t>
      </w:r>
      <w:r w:rsidRPr="00D87BFD">
        <w:rPr>
          <w:rFonts w:hint="eastAsia"/>
          <w:sz w:val="32"/>
        </w:rPr>
        <w:t>升遷</w:t>
      </w:r>
      <w:bookmarkEnd w:id="6"/>
    </w:p>
    <w:p w14:paraId="6F2A671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14:paraId="48C101B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員工應準時上、下班，並依規定按時打卡（簽到）。有關遲到、早退、曠工（職）規定如下：</w:t>
      </w:r>
    </w:p>
    <w:p w14:paraId="2F6BC424"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一、員工逾規定上班時間</w:t>
      </w:r>
      <w:r w:rsidRPr="00C85EDA">
        <w:rPr>
          <w:rFonts w:ascii="Times New Roman" w:eastAsia="標楷體" w:hAnsi="標楷體" w:hint="eastAsia"/>
          <w:color w:val="auto"/>
          <w:sz w:val="28"/>
        </w:rPr>
        <w:t>____</w:t>
      </w:r>
      <w:r w:rsidRPr="00C85EDA">
        <w:rPr>
          <w:rFonts w:ascii="Times New Roman" w:eastAsia="標楷體" w:hAnsi="標楷體"/>
          <w:color w:val="auto"/>
          <w:sz w:val="28"/>
        </w:rPr>
        <w:t>分鐘以內出勤者，視為遲到。但偶發事件經單位主管核准當日補請假者，視為請假。</w:t>
      </w:r>
    </w:p>
    <w:p w14:paraId="545059D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二、於規定下班時間前</w:t>
      </w:r>
      <w:r w:rsidRPr="00C85EDA">
        <w:rPr>
          <w:rFonts w:ascii="Times New Roman" w:eastAsia="標楷體" w:hAnsi="標楷體" w:hint="eastAsia"/>
          <w:color w:val="auto"/>
          <w:sz w:val="28"/>
        </w:rPr>
        <w:t>____</w:t>
      </w:r>
      <w:r w:rsidRPr="00C85EDA">
        <w:rPr>
          <w:rFonts w:ascii="Times New Roman" w:eastAsia="標楷體" w:hAnsi="標楷體"/>
          <w:color w:val="auto"/>
          <w:sz w:val="28"/>
        </w:rPr>
        <w:t>分鐘以內無故擅離工作場所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14:paraId="29927E5E"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三、未經辦理請假手續或假滿未經續假，而無故擅不出勤者，以曠工（職）論。</w:t>
      </w:r>
    </w:p>
    <w:p w14:paraId="7406B503"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四、在工作時間內未經准許</w:t>
      </w:r>
      <w:r w:rsidRPr="00C85EDA">
        <w:rPr>
          <w:rFonts w:ascii="Times New Roman" w:eastAsia="標楷體" w:hAnsi="標楷體" w:hint="eastAsia"/>
          <w:color w:val="auto"/>
          <w:sz w:val="28"/>
        </w:rPr>
        <w:t>或</w:t>
      </w:r>
      <w:r w:rsidRPr="00C85EDA">
        <w:rPr>
          <w:rFonts w:ascii="Times New Roman" w:eastAsia="標楷體" w:hAnsi="標楷體"/>
          <w:color w:val="auto"/>
          <w:sz w:val="28"/>
        </w:rPr>
        <w:t>辦理請假手續，無故擅離工作場所或外出者，該缺勤期間以曠工（職）論。</w:t>
      </w:r>
    </w:p>
    <w:p w14:paraId="405B1E43"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14:paraId="02A4D905"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本公司為激勵士氣，確保工作精進，得視需要辦理年度員工考核（績）。</w:t>
      </w:r>
    </w:p>
    <w:p w14:paraId="09263EC8"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14:paraId="1B432759" w14:textId="77777777" w:rsidR="00167699" w:rsidRPr="00C85EDA" w:rsidRDefault="00167699" w:rsidP="00167699">
      <w:pPr>
        <w:pStyle w:val="af3"/>
        <w:spacing w:after="72" w:line="400" w:lineRule="exact"/>
        <w:ind w:leftChars="499" w:left="1257" w:hangingChars="21" w:hanging="59"/>
        <w:rPr>
          <w:rFonts w:ascii="Times New Roman" w:eastAsia="標楷體" w:hAnsi="標楷體"/>
          <w:color w:val="auto"/>
          <w:sz w:val="28"/>
        </w:rPr>
      </w:pPr>
      <w:r w:rsidRPr="00C85EDA">
        <w:rPr>
          <w:rFonts w:ascii="Times New Roman" w:eastAsia="標楷體" w:hAnsi="標楷體"/>
          <w:color w:val="auto"/>
          <w:sz w:val="28"/>
        </w:rPr>
        <w:t>本公司為激勵士氣，確保工作精進，得視</w:t>
      </w:r>
      <w:r w:rsidRPr="00C85EDA">
        <w:rPr>
          <w:rFonts w:ascii="Times New Roman" w:eastAsia="標楷體" w:hAnsi="標楷體" w:hint="eastAsia"/>
          <w:color w:val="auto"/>
          <w:sz w:val="28"/>
        </w:rPr>
        <w:t>員工表現辦理員工</w:t>
      </w:r>
      <w:r w:rsidRPr="00C85EDA">
        <w:rPr>
          <w:rFonts w:ascii="Times New Roman" w:eastAsia="標楷體" w:hAnsi="標楷體"/>
          <w:color w:val="auto"/>
          <w:sz w:val="28"/>
        </w:rPr>
        <w:t>獎懲</w:t>
      </w:r>
      <w:r w:rsidRPr="00C85EDA">
        <w:rPr>
          <w:rFonts w:ascii="Times New Roman" w:eastAsia="標楷體" w:hAnsi="標楷體" w:hint="eastAsia"/>
          <w:color w:val="auto"/>
          <w:sz w:val="28"/>
        </w:rPr>
        <w:t>及升遷。</w:t>
      </w:r>
    </w:p>
    <w:p w14:paraId="7A493DA3" w14:textId="77777777" w:rsidR="00167699" w:rsidRPr="00C85EDA" w:rsidRDefault="00167699" w:rsidP="00FD62FA">
      <w:pPr>
        <w:pStyle w:val="af3"/>
        <w:spacing w:beforeLines="30" w:before="108" w:afterLines="30" w:after="108" w:line="400" w:lineRule="exact"/>
        <w:ind w:left="1761" w:hanging="561"/>
        <w:rPr>
          <w:rFonts w:ascii="Times New Roman" w:eastAsia="標楷體" w:hAnsi="標楷體"/>
          <w:b/>
          <w:bCs w:val="0"/>
          <w:color w:val="auto"/>
          <w:sz w:val="28"/>
        </w:rPr>
      </w:pPr>
      <w:r w:rsidRPr="00C85EDA">
        <w:rPr>
          <w:rFonts w:ascii="Times New Roman" w:eastAsia="標楷體" w:hAnsi="標楷體" w:hint="eastAsia"/>
          <w:b/>
          <w:bCs w:val="0"/>
          <w:color w:val="auto"/>
          <w:sz w:val="28"/>
        </w:rPr>
        <w:t>（※貴公司得自訂獎懲及升遷規定，其中懲戒規定應具體明確且應符合懲戒相當原則、公平原則，不得有權利濫用。）</w:t>
      </w:r>
    </w:p>
    <w:p w14:paraId="66CE8FA2" w14:textId="77777777" w:rsidR="00167699" w:rsidRPr="00D87BFD" w:rsidRDefault="00167699" w:rsidP="00167699">
      <w:pPr>
        <w:pStyle w:val="1"/>
        <w:spacing w:line="360" w:lineRule="auto"/>
        <w:jc w:val="center"/>
        <w:rPr>
          <w:sz w:val="32"/>
        </w:rPr>
      </w:pPr>
      <w:r w:rsidRPr="00D87BFD">
        <w:rPr>
          <w:sz w:val="32"/>
        </w:rPr>
        <w:t xml:space="preserve">　</w:t>
      </w:r>
      <w:bookmarkStart w:id="7" w:name="_Toc508032736"/>
      <w:r w:rsidRPr="00D87BFD">
        <w:rPr>
          <w:sz w:val="32"/>
        </w:rPr>
        <w:t>職業災害補償及撫卹</w:t>
      </w:r>
      <w:bookmarkEnd w:id="7"/>
    </w:p>
    <w:p w14:paraId="1D69345D"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14:paraId="680A8696" w14:textId="569D1196"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lastRenderedPageBreak/>
        <w:t>員工因遭遇職業災害而致死亡</w:t>
      </w:r>
      <w:r>
        <w:rPr>
          <w:rFonts w:ascii="Times New Roman" w:eastAsia="標楷體" w:hAnsi="標楷體" w:hint="eastAsia"/>
          <w:color w:val="auto"/>
          <w:sz w:val="28"/>
          <w:szCs w:val="28"/>
        </w:rPr>
        <w:t>、</w:t>
      </w:r>
      <w:r w:rsidR="001631BD" w:rsidRPr="004D6453">
        <w:rPr>
          <w:rFonts w:ascii="Times New Roman" w:eastAsia="標楷體" w:hAnsi="標楷體" w:hint="eastAsia"/>
          <w:color w:val="auto"/>
          <w:sz w:val="28"/>
          <w:szCs w:val="28"/>
        </w:rPr>
        <w:t>失能</w:t>
      </w:r>
      <w:r w:rsidRPr="00C85EDA">
        <w:rPr>
          <w:rFonts w:ascii="Times New Roman" w:eastAsia="標楷體" w:hAnsi="標楷體"/>
          <w:color w:val="auto"/>
          <w:sz w:val="28"/>
          <w:szCs w:val="28"/>
        </w:rPr>
        <w:t>、傷害或疾病時，本公司應依下列規定予以補償。但如同一事故，依</w:t>
      </w:r>
      <w:r w:rsidR="006F0F8C" w:rsidRPr="006F0F8C">
        <w:rPr>
          <w:rFonts w:ascii="Times New Roman" w:eastAsia="標楷體" w:hAnsi="標楷體" w:hint="eastAsia"/>
          <w:color w:val="FF0000"/>
          <w:sz w:val="28"/>
          <w:szCs w:val="28"/>
          <w:u w:val="single"/>
        </w:rPr>
        <w:t>勞工職業災害保險及保護法</w:t>
      </w:r>
      <w:r w:rsidRPr="00C85EDA">
        <w:rPr>
          <w:rFonts w:ascii="Times New Roman" w:eastAsia="標楷體" w:hAnsi="標楷體"/>
          <w:color w:val="auto"/>
          <w:sz w:val="28"/>
          <w:szCs w:val="28"/>
        </w:rPr>
        <w:t>或其他法令規定，已由本公司支付費用補償者，本公司得予以抵充之：</w:t>
      </w:r>
    </w:p>
    <w:p w14:paraId="76DA082C" w14:textId="62B882C1"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一、員工受傷或罹患職業病時，本公司應補償其必需之醫療費用。職業病之種類及其醫療範圍，依</w:t>
      </w:r>
      <w:r w:rsidR="006F0F8C" w:rsidRPr="006F0F8C">
        <w:rPr>
          <w:rFonts w:ascii="Times New Roman" w:eastAsia="標楷體" w:hAnsi="標楷體" w:hint="eastAsia"/>
          <w:color w:val="FF0000"/>
          <w:sz w:val="28"/>
          <w:u w:val="single"/>
        </w:rPr>
        <w:t>勞工職業災害保險及保護法</w:t>
      </w:r>
      <w:r w:rsidRPr="00C85EDA">
        <w:rPr>
          <w:rFonts w:ascii="Times New Roman" w:eastAsia="標楷體" w:hAnsi="標楷體"/>
          <w:color w:val="auto"/>
          <w:sz w:val="28"/>
        </w:rPr>
        <w:t>有關之規定。</w:t>
      </w:r>
    </w:p>
    <w:p w14:paraId="25787E77" w14:textId="77777777" w:rsidR="00167699" w:rsidRPr="004D6453" w:rsidRDefault="00167699" w:rsidP="00167699">
      <w:pPr>
        <w:pStyle w:val="af3"/>
        <w:spacing w:afterLines="0" w:line="400" w:lineRule="exact"/>
        <w:ind w:left="1760" w:hanging="560"/>
        <w:rPr>
          <w:rFonts w:ascii="標楷體" w:eastAsia="標楷體" w:hAnsi="標楷體"/>
          <w:color w:val="auto"/>
          <w:sz w:val="28"/>
        </w:rPr>
      </w:pPr>
      <w:r w:rsidRPr="00C85EDA">
        <w:rPr>
          <w:rFonts w:ascii="Times New Roman" w:eastAsia="標楷體" w:hAnsi="標楷體"/>
          <w:color w:val="auto"/>
          <w:sz w:val="28"/>
        </w:rPr>
        <w:t>二、員工在醫療中不能工作時，本公司應按其原領工資數額予以補償。但醫療期間屆滿二年仍未能痊癒，經指定之醫院診斷，審定</w:t>
      </w:r>
      <w:r w:rsidRPr="00C85EDA">
        <w:rPr>
          <w:rFonts w:ascii="Times New Roman" w:eastAsia="標楷體" w:hAnsi="標楷體" w:hint="eastAsia"/>
          <w:color w:val="auto"/>
          <w:sz w:val="28"/>
        </w:rPr>
        <w:t>為</w:t>
      </w:r>
      <w:r w:rsidRPr="00C85EDA">
        <w:rPr>
          <w:rFonts w:ascii="Times New Roman" w:eastAsia="標楷體" w:hAnsi="標楷體"/>
          <w:color w:val="auto"/>
          <w:sz w:val="28"/>
        </w:rPr>
        <w:t>喪失原有工作能力，且不合本</w:t>
      </w:r>
      <w:r w:rsidRPr="004D6453">
        <w:rPr>
          <w:rFonts w:ascii="Times New Roman" w:eastAsia="標楷體" w:hAnsi="標楷體"/>
          <w:color w:val="auto"/>
          <w:sz w:val="28"/>
        </w:rPr>
        <w:t>條第三款之</w:t>
      </w:r>
      <w:r w:rsidR="001631BD" w:rsidRPr="004D6453">
        <w:rPr>
          <w:rFonts w:ascii="Times New Roman" w:eastAsia="標楷體" w:hAnsi="標楷體" w:hint="eastAsia"/>
          <w:color w:val="auto"/>
          <w:sz w:val="28"/>
        </w:rPr>
        <w:t>失能</w:t>
      </w:r>
      <w:r w:rsidRPr="004D6453">
        <w:rPr>
          <w:rFonts w:ascii="Times New Roman" w:eastAsia="標楷體" w:hAnsi="標楷體"/>
          <w:color w:val="auto"/>
          <w:sz w:val="28"/>
        </w:rPr>
        <w:t>給付標準者，本公司得</w:t>
      </w:r>
      <w:r w:rsidRPr="004D6453">
        <w:rPr>
          <w:rFonts w:ascii="Times New Roman" w:eastAsia="標楷體" w:hAnsi="標楷體"/>
          <w:bCs w:val="0"/>
          <w:color w:val="auto"/>
          <w:sz w:val="28"/>
        </w:rPr>
        <w:t>一次給</w:t>
      </w:r>
      <w:r w:rsidRPr="004D6453">
        <w:rPr>
          <w:rFonts w:ascii="Times New Roman" w:eastAsia="標楷體" w:hAnsi="標楷體"/>
          <w:bCs w:val="0"/>
          <w:color w:val="auto"/>
          <w:spacing w:val="-4"/>
          <w:sz w:val="28"/>
        </w:rPr>
        <w:t>付四十個月之平均工資後，免除此項工資補償責任</w:t>
      </w:r>
      <w:r w:rsidRPr="004D6453">
        <w:rPr>
          <w:rFonts w:ascii="標楷體" w:eastAsia="標楷體" w:hAnsi="標楷體" w:hint="eastAsia"/>
          <w:bCs w:val="0"/>
          <w:color w:val="auto"/>
          <w:sz w:val="28"/>
        </w:rPr>
        <w:t>。</w:t>
      </w:r>
    </w:p>
    <w:p w14:paraId="1A986616" w14:textId="10655A47" w:rsidR="00167699" w:rsidRPr="004D6453" w:rsidRDefault="00A44274" w:rsidP="00167699">
      <w:pPr>
        <w:pStyle w:val="af3"/>
        <w:spacing w:afterLines="0" w:line="400" w:lineRule="exact"/>
        <w:ind w:left="1760" w:hanging="560"/>
        <w:rPr>
          <w:rFonts w:ascii="Times New Roman" w:eastAsia="標楷體" w:hAnsi="Times New Roman"/>
          <w:color w:val="auto"/>
          <w:sz w:val="28"/>
        </w:rPr>
      </w:pPr>
      <w:r w:rsidRPr="004D6453">
        <w:rPr>
          <w:rFonts w:ascii="Times New Roman" w:eastAsia="標楷體" w:hAnsi="標楷體"/>
          <w:color w:val="auto"/>
          <w:sz w:val="28"/>
        </w:rPr>
        <w:t>三、員工經治療終止後，經指定之醫院診斷，審定其</w:t>
      </w:r>
      <w:r w:rsidR="00167699" w:rsidRPr="004D6453">
        <w:rPr>
          <w:rFonts w:ascii="Times New Roman" w:eastAsia="標楷體" w:hAnsi="標楷體"/>
          <w:color w:val="auto"/>
          <w:sz w:val="28"/>
        </w:rPr>
        <w:t>遺存</w:t>
      </w:r>
      <w:r w:rsidR="00413285" w:rsidRPr="004D6453">
        <w:rPr>
          <w:rFonts w:ascii="Times New Roman" w:eastAsia="標楷體" w:hAnsi="標楷體" w:hint="eastAsia"/>
          <w:color w:val="auto"/>
          <w:sz w:val="28"/>
        </w:rPr>
        <w:t>障害</w:t>
      </w:r>
      <w:r w:rsidR="00167699" w:rsidRPr="004D6453">
        <w:rPr>
          <w:rFonts w:ascii="Times New Roman" w:eastAsia="標楷體" w:hAnsi="標楷體"/>
          <w:color w:val="auto"/>
          <w:sz w:val="28"/>
        </w:rPr>
        <w:t>者，本公司應按其平均工資及其</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程度，一次給予</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補償。</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補償標準，依</w:t>
      </w:r>
      <w:r w:rsidR="006F0F8C" w:rsidRPr="006F0F8C">
        <w:rPr>
          <w:rFonts w:ascii="Times New Roman" w:eastAsia="標楷體" w:hAnsi="標楷體" w:hint="eastAsia"/>
          <w:color w:val="FF0000"/>
          <w:sz w:val="28"/>
          <w:u w:val="single"/>
        </w:rPr>
        <w:t>勞工職業災害保險及保護法</w:t>
      </w:r>
      <w:r w:rsidR="00167699" w:rsidRPr="004D6453">
        <w:rPr>
          <w:rFonts w:ascii="Times New Roman" w:eastAsia="標楷體" w:hAnsi="標楷體"/>
          <w:color w:val="auto"/>
          <w:sz w:val="28"/>
        </w:rPr>
        <w:t>有關</w:t>
      </w:r>
      <w:r w:rsidR="00167699" w:rsidRPr="004D6453">
        <w:rPr>
          <w:rFonts w:ascii="Times New Roman" w:eastAsia="標楷體" w:hAnsi="標楷體" w:hint="eastAsia"/>
          <w:color w:val="auto"/>
          <w:sz w:val="28"/>
        </w:rPr>
        <w:t>失能給付標準</w:t>
      </w:r>
      <w:r w:rsidR="00167699" w:rsidRPr="004D6453">
        <w:rPr>
          <w:rFonts w:ascii="Times New Roman" w:eastAsia="標楷體" w:hAnsi="標楷體"/>
          <w:color w:val="auto"/>
          <w:sz w:val="28"/>
        </w:rPr>
        <w:t>之規定。</w:t>
      </w:r>
    </w:p>
    <w:p w14:paraId="63911F13" w14:textId="77777777" w:rsidR="00167699" w:rsidRPr="004D6453" w:rsidRDefault="00167699" w:rsidP="00167699">
      <w:pPr>
        <w:pStyle w:val="af3"/>
        <w:spacing w:afterLines="0" w:line="400" w:lineRule="exact"/>
        <w:ind w:left="1760" w:hanging="560"/>
        <w:rPr>
          <w:rFonts w:ascii="Times New Roman" w:eastAsia="標楷體" w:hAnsi="Times New Roman"/>
          <w:color w:val="auto"/>
          <w:sz w:val="28"/>
        </w:rPr>
      </w:pPr>
      <w:r w:rsidRPr="004D6453">
        <w:rPr>
          <w:rFonts w:ascii="Times New Roman" w:eastAsia="標楷體" w:hAnsi="標楷體"/>
          <w:color w:val="auto"/>
          <w:sz w:val="28"/>
        </w:rPr>
        <w:t>四、員工遭遇職業</w:t>
      </w:r>
      <w:r w:rsidRPr="004D6453">
        <w:rPr>
          <w:rFonts w:ascii="Times New Roman" w:eastAsia="標楷體" w:hAnsi="標楷體" w:hint="eastAsia"/>
          <w:color w:val="auto"/>
          <w:sz w:val="28"/>
        </w:rPr>
        <w:t>傷</w:t>
      </w:r>
      <w:r w:rsidRPr="004D6453">
        <w:rPr>
          <w:rFonts w:ascii="Times New Roman" w:eastAsia="標楷體" w:hAnsi="標楷體"/>
          <w:color w:val="auto"/>
          <w:sz w:val="28"/>
        </w:rPr>
        <w:t>害或罹患職業病而死亡時，本公司除給與五個月平均工資之喪葬費外，並應一次給與其遺屬四十個月平均工資之死亡補償。其遺屬受領死亡補償之順位如下：</w:t>
      </w:r>
    </w:p>
    <w:p w14:paraId="516207E0"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（一）配偶及子女。</w:t>
      </w:r>
    </w:p>
    <w:p w14:paraId="38D4EC66"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（二）父母。</w:t>
      </w:r>
    </w:p>
    <w:p w14:paraId="5B7DDE98"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（三）祖父母。</w:t>
      </w:r>
    </w:p>
    <w:p w14:paraId="06D14962"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（四）孫子女。</w:t>
      </w:r>
    </w:p>
    <w:p w14:paraId="25F8F81D"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（五）</w:t>
      </w:r>
      <w:r w:rsidRPr="006F0F8C">
        <w:rPr>
          <w:rFonts w:eastAsia="標楷體" w:hAnsi="標楷體"/>
          <w:sz w:val="28"/>
        </w:rPr>
        <w:t>兄弟姐妹</w:t>
      </w:r>
      <w:r w:rsidRPr="004D6453">
        <w:rPr>
          <w:rFonts w:eastAsia="標楷體" w:hAnsi="標楷體"/>
          <w:sz w:val="28"/>
        </w:rPr>
        <w:t>。</w:t>
      </w:r>
    </w:p>
    <w:p w14:paraId="5B533D43"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14:paraId="23620D2E" w14:textId="77777777"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本公司依前條規定給付之補償金額，得抵充就同一事故所生損害之賠償金額。</w:t>
      </w:r>
    </w:p>
    <w:p w14:paraId="03A06F63"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14:paraId="3CDDDBFE" w14:textId="77777777"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14:paraId="264D6D80" w14:textId="6844D1D5"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lastRenderedPageBreak/>
        <w:t>受領補償之權利，不因員工離職而受影響</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且不得讓與、抵銷、扣押或</w:t>
      </w:r>
      <w:r w:rsidR="007377F6" w:rsidRPr="00A91C58">
        <w:rPr>
          <w:rFonts w:ascii="Times New Roman" w:eastAsia="標楷體" w:hAnsi="標楷體" w:hint="eastAsia"/>
          <w:color w:val="auto"/>
          <w:sz w:val="28"/>
          <w:szCs w:val="28"/>
        </w:rPr>
        <w:t>供</w:t>
      </w:r>
      <w:r w:rsidRPr="00C85EDA">
        <w:rPr>
          <w:rFonts w:ascii="Times New Roman" w:eastAsia="標楷體" w:hAnsi="標楷體"/>
          <w:color w:val="auto"/>
          <w:sz w:val="28"/>
          <w:szCs w:val="28"/>
        </w:rPr>
        <w:t>擔保。</w:t>
      </w:r>
    </w:p>
    <w:p w14:paraId="3332B7FD" w14:textId="6F7A939C" w:rsidR="00AC0301" w:rsidRPr="00E57101" w:rsidRDefault="00AC0301" w:rsidP="00AC0301">
      <w:pPr>
        <w:pStyle w:val="af"/>
        <w:spacing w:beforeLines="50" w:before="180" w:afterLines="0" w:after="48" w:line="400" w:lineRule="exact"/>
        <w:ind w:left="1200"/>
        <w:rPr>
          <w:rFonts w:ascii="Times New Roman" w:eastAsia="標楷體" w:hAnsi="標楷體"/>
          <w:color w:val="FF0000"/>
          <w:sz w:val="28"/>
          <w:szCs w:val="28"/>
          <w:u w:val="single"/>
        </w:rPr>
      </w:pPr>
      <w:r w:rsidRPr="00E57101">
        <w:rPr>
          <w:rFonts w:ascii="Times New Roman" w:eastAsia="標楷體" w:hAnsi="標楷體" w:hint="eastAsia"/>
          <w:color w:val="FF0000"/>
          <w:sz w:val="28"/>
          <w:szCs w:val="28"/>
          <w:u w:val="single"/>
        </w:rPr>
        <w:t>員工或其遺屬依</w:t>
      </w:r>
      <w:r w:rsidR="000902B3">
        <w:rPr>
          <w:rFonts w:ascii="Times New Roman" w:eastAsia="標楷體" w:hAnsi="標楷體" w:hint="eastAsia"/>
          <w:color w:val="FF0000"/>
          <w:sz w:val="28"/>
          <w:szCs w:val="28"/>
          <w:u w:val="single"/>
        </w:rPr>
        <w:t>勞動基準</w:t>
      </w:r>
      <w:r w:rsidRPr="00E57101">
        <w:rPr>
          <w:rFonts w:ascii="Times New Roman" w:eastAsia="標楷體" w:hAnsi="標楷體" w:hint="eastAsia"/>
          <w:color w:val="FF0000"/>
          <w:sz w:val="28"/>
          <w:szCs w:val="28"/>
          <w:u w:val="single"/>
        </w:rPr>
        <w:t>法規定受領職業災害補償金者，得檢具證明文件，於金融機構開立專戶，專供存入職業災害補償金之用。專戶內之存款，不得作為抵銷、扣押、供擔保或強制執行之標的。</w:t>
      </w:r>
    </w:p>
    <w:p w14:paraId="036E9342" w14:textId="77777777" w:rsidR="00167699" w:rsidRPr="00260BA1" w:rsidRDefault="00167699" w:rsidP="00FD62FA">
      <w:pPr>
        <w:pStyle w:val="af0"/>
        <w:spacing w:beforeLines="50" w:before="180" w:afterLines="50" w:after="180" w:line="400" w:lineRule="exact"/>
        <w:rPr>
          <w:rFonts w:ascii="Times New Roman" w:eastAsia="標楷體" w:hAnsi="標楷體"/>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（撫卹）</w:t>
      </w:r>
    </w:p>
    <w:p w14:paraId="4413F097" w14:textId="77777777" w:rsidR="00167699" w:rsidRPr="00260BA1" w:rsidRDefault="00167699" w:rsidP="00FD62FA">
      <w:pPr>
        <w:pStyle w:val="af3"/>
        <w:spacing w:beforeLines="50" w:before="180" w:after="72"/>
        <w:ind w:left="1761" w:hanging="561"/>
        <w:rPr>
          <w:rFonts w:ascii="Times New Roman" w:eastAsia="標楷體" w:hAnsi="標楷體"/>
          <w:b/>
          <w:bCs w:val="0"/>
          <w:color w:val="auto"/>
          <w:sz w:val="28"/>
        </w:rPr>
      </w:pPr>
      <w:r w:rsidRPr="00260BA1">
        <w:rPr>
          <w:rFonts w:ascii="Times New Roman" w:eastAsia="標楷體" w:hAnsi="標楷體" w:hint="eastAsia"/>
          <w:b/>
          <w:bCs w:val="0"/>
          <w:color w:val="auto"/>
          <w:sz w:val="28"/>
        </w:rPr>
        <w:t>（※請貴公司明定撫卹規定）</w:t>
      </w:r>
    </w:p>
    <w:p w14:paraId="4C01B1BD" w14:textId="77777777" w:rsidR="00167699" w:rsidRPr="00260BA1" w:rsidRDefault="00167699" w:rsidP="00167699">
      <w:pPr>
        <w:pStyle w:val="1"/>
        <w:spacing w:line="360" w:lineRule="auto"/>
        <w:jc w:val="center"/>
        <w:rPr>
          <w:sz w:val="32"/>
        </w:rPr>
      </w:pPr>
      <w:r w:rsidRPr="00260BA1">
        <w:rPr>
          <w:sz w:val="32"/>
        </w:rPr>
        <w:t xml:space="preserve">　</w:t>
      </w:r>
      <w:bookmarkStart w:id="8" w:name="_Toc508032737"/>
      <w:r w:rsidRPr="00260BA1">
        <w:rPr>
          <w:rFonts w:hint="eastAsia"/>
          <w:sz w:val="32"/>
        </w:rPr>
        <w:t>社會保險、</w:t>
      </w:r>
      <w:r w:rsidRPr="00260BA1">
        <w:rPr>
          <w:sz w:val="32"/>
        </w:rPr>
        <w:t>福利措施與安全衛生</w:t>
      </w:r>
      <w:bookmarkEnd w:id="8"/>
    </w:p>
    <w:p w14:paraId="780C742D" w14:textId="4BA4A206" w:rsidR="00167699" w:rsidRPr="00260BA1" w:rsidRDefault="00167699" w:rsidP="00105409">
      <w:pPr>
        <w:pStyle w:val="af0"/>
        <w:spacing w:beforeLines="50" w:before="180" w:after="72" w:line="400" w:lineRule="exact"/>
        <w:ind w:left="1560" w:hangingChars="557" w:hanging="1560"/>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00105409" w:rsidRPr="00E925C4">
        <w:rPr>
          <w:rFonts w:ascii="Times New Roman" w:eastAsia="標楷體" w:hAnsi="標楷體" w:hint="eastAsia"/>
          <w:color w:val="FF0000"/>
          <w:sz w:val="28"/>
          <w:szCs w:val="28"/>
          <w:u w:val="single"/>
        </w:rPr>
        <w:t>、</w:t>
      </w:r>
      <w:r w:rsidR="00105409" w:rsidRPr="006F0F8C">
        <w:rPr>
          <w:rFonts w:ascii="Times New Roman" w:eastAsia="標楷體" w:hAnsi="標楷體" w:hint="eastAsia"/>
          <w:color w:val="FF0000"/>
          <w:sz w:val="28"/>
          <w:szCs w:val="28"/>
          <w:u w:val="single"/>
        </w:rPr>
        <w:t>勞工職業災害保險</w:t>
      </w:r>
      <w:r w:rsidRPr="00260BA1">
        <w:rPr>
          <w:rFonts w:ascii="Times New Roman" w:eastAsia="標楷體" w:hAnsi="標楷體"/>
          <w:sz w:val="28"/>
          <w:szCs w:val="28"/>
        </w:rPr>
        <w:t>及全民健康保險）</w:t>
      </w:r>
    </w:p>
    <w:p w14:paraId="10D1DE5B" w14:textId="441CF3C3"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員工均由本公司依法令規定辦理</w:t>
      </w:r>
      <w:r w:rsidRPr="00260BA1">
        <w:rPr>
          <w:rFonts w:ascii="Times New Roman" w:eastAsia="標楷體" w:hAnsi="標楷體" w:hint="eastAsia"/>
          <w:color w:val="auto"/>
          <w:sz w:val="28"/>
          <w:szCs w:val="28"/>
        </w:rPr>
        <w:t>參加</w:t>
      </w:r>
      <w:r w:rsidRPr="00260BA1">
        <w:rPr>
          <w:rFonts w:ascii="Times New Roman" w:eastAsia="標楷體" w:hAnsi="標楷體"/>
          <w:color w:val="auto"/>
          <w:sz w:val="28"/>
          <w:szCs w:val="28"/>
        </w:rPr>
        <w:t>勞工保險、</w:t>
      </w:r>
      <w:r w:rsidRPr="00260BA1">
        <w:rPr>
          <w:rFonts w:ascii="Times New Roman" w:eastAsia="標楷體" w:hAnsi="標楷體" w:hint="eastAsia"/>
          <w:color w:val="auto"/>
          <w:sz w:val="28"/>
          <w:szCs w:val="28"/>
        </w:rPr>
        <w:t>就業保險</w:t>
      </w:r>
      <w:r w:rsidR="00105409" w:rsidRPr="00E925C4">
        <w:rPr>
          <w:rFonts w:ascii="Times New Roman" w:eastAsia="標楷體" w:hAnsi="標楷體" w:hint="eastAsia"/>
          <w:color w:val="FF0000"/>
          <w:sz w:val="28"/>
          <w:szCs w:val="28"/>
          <w:u w:val="single"/>
        </w:rPr>
        <w:t>、</w:t>
      </w:r>
      <w:r w:rsidR="00105409" w:rsidRPr="006F0F8C">
        <w:rPr>
          <w:rFonts w:ascii="Times New Roman" w:eastAsia="標楷體" w:hAnsi="標楷體" w:hint="eastAsia"/>
          <w:color w:val="FF0000"/>
          <w:sz w:val="28"/>
          <w:szCs w:val="28"/>
          <w:u w:val="single"/>
        </w:rPr>
        <w:t>勞工職業災害保險</w:t>
      </w:r>
      <w:r w:rsidRPr="00260BA1">
        <w:rPr>
          <w:rFonts w:ascii="Times New Roman" w:eastAsia="標楷體" w:hAnsi="標楷體"/>
          <w:color w:val="auto"/>
          <w:sz w:val="28"/>
          <w:szCs w:val="28"/>
        </w:rPr>
        <w:t>及全民健康保險，並享有</w:t>
      </w:r>
      <w:r w:rsidRPr="00260BA1">
        <w:rPr>
          <w:rFonts w:ascii="Times New Roman" w:eastAsia="標楷體" w:hAnsi="標楷體" w:hint="eastAsia"/>
          <w:color w:val="auto"/>
          <w:sz w:val="28"/>
          <w:szCs w:val="28"/>
        </w:rPr>
        <w:t>相關</w:t>
      </w:r>
      <w:r w:rsidRPr="00260BA1">
        <w:rPr>
          <w:rFonts w:ascii="Times New Roman" w:eastAsia="標楷體" w:hAnsi="標楷體"/>
          <w:color w:val="auto"/>
          <w:sz w:val="28"/>
          <w:szCs w:val="28"/>
        </w:rPr>
        <w:t>保險給付權利。對於同仁</w:t>
      </w:r>
      <w:r w:rsidRPr="00260BA1">
        <w:rPr>
          <w:rFonts w:ascii="Times New Roman" w:eastAsia="標楷體" w:hAnsi="標楷體" w:hint="eastAsia"/>
          <w:color w:val="auto"/>
          <w:sz w:val="28"/>
          <w:szCs w:val="28"/>
        </w:rPr>
        <w:t>發生各該保險之保險事故時</w:t>
      </w:r>
      <w:r w:rsidRPr="00260BA1">
        <w:rPr>
          <w:rFonts w:ascii="Times New Roman" w:eastAsia="標楷體" w:hAnsi="標楷體"/>
          <w:color w:val="auto"/>
          <w:sz w:val="28"/>
          <w:szCs w:val="28"/>
        </w:rPr>
        <w:t>，由本公司依</w:t>
      </w:r>
      <w:r w:rsidRPr="00260BA1">
        <w:rPr>
          <w:rFonts w:ascii="Times New Roman" w:eastAsia="標楷體" w:hAnsi="標楷體" w:hint="eastAsia"/>
          <w:color w:val="auto"/>
          <w:sz w:val="28"/>
          <w:szCs w:val="28"/>
        </w:rPr>
        <w:t>法為其辦理請領保險給付手續</w:t>
      </w:r>
      <w:r w:rsidRPr="00260BA1">
        <w:rPr>
          <w:rFonts w:ascii="Times New Roman" w:eastAsia="標楷體" w:hAnsi="標楷體"/>
          <w:color w:val="auto"/>
          <w:sz w:val="28"/>
          <w:szCs w:val="28"/>
        </w:rPr>
        <w:t>。</w:t>
      </w:r>
    </w:p>
    <w:p w14:paraId="5E4C1436"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員工</w:t>
      </w:r>
      <w:r w:rsidRPr="00260BA1">
        <w:rPr>
          <w:rFonts w:ascii="Times New Roman" w:eastAsia="標楷體" w:hAnsi="標楷體"/>
          <w:sz w:val="28"/>
          <w:szCs w:val="28"/>
        </w:rPr>
        <w:t>福利）</w:t>
      </w:r>
    </w:p>
    <w:p w14:paraId="27B03C94"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為辦理員工福利事項，</w:t>
      </w:r>
      <w:r w:rsidRPr="00260BA1">
        <w:rPr>
          <w:rFonts w:ascii="Times New Roman" w:eastAsia="標楷體" w:hAnsi="標楷體" w:hint="eastAsia"/>
          <w:color w:val="auto"/>
          <w:sz w:val="28"/>
          <w:szCs w:val="28"/>
        </w:rPr>
        <w:t>本</w:t>
      </w:r>
      <w:r w:rsidRPr="00260BA1">
        <w:rPr>
          <w:rFonts w:ascii="Times New Roman" w:eastAsia="標楷體" w:hAnsi="標楷體"/>
          <w:color w:val="auto"/>
          <w:sz w:val="28"/>
          <w:szCs w:val="28"/>
        </w:rPr>
        <w:t>公司依「職工福利金條例」規定提撥福利金。</w:t>
      </w:r>
    </w:p>
    <w:p w14:paraId="2F10AEE4"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bCs/>
          <w:color w:val="auto"/>
          <w:sz w:val="28"/>
          <w:szCs w:val="28"/>
        </w:rPr>
        <w:t>（※工廠、礦場或平時僱用職工在五十人以上之金融機構、公司、行號、農、漁、牧場等之其他企業組織，應依職工福利金條例規定提撥職工福利金）</w:t>
      </w:r>
    </w:p>
    <w:p w14:paraId="2E12325A" w14:textId="77777777" w:rsidR="00167699" w:rsidRPr="006766E9" w:rsidRDefault="00167699" w:rsidP="00167699">
      <w:pPr>
        <w:pStyle w:val="af"/>
        <w:spacing w:after="72" w:line="400" w:lineRule="exact"/>
        <w:ind w:left="1200"/>
        <w:rPr>
          <w:rFonts w:ascii="Times New Roman" w:eastAsia="標楷體" w:hAnsi="標楷體"/>
          <w:b/>
          <w:bCs/>
          <w:color w:val="auto"/>
          <w:sz w:val="28"/>
          <w:szCs w:val="28"/>
        </w:rPr>
      </w:pPr>
      <w:r w:rsidRPr="006766E9">
        <w:rPr>
          <w:rFonts w:ascii="Times New Roman" w:eastAsia="標楷體" w:hAnsi="標楷體" w:hint="eastAsia"/>
          <w:b/>
          <w:bCs/>
          <w:color w:val="auto"/>
          <w:sz w:val="28"/>
          <w:szCs w:val="28"/>
        </w:rPr>
        <w:t>（※貴公司如有其他福利規定，亦請列出）</w:t>
      </w:r>
    </w:p>
    <w:p w14:paraId="0B227227"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14:paraId="4381F246"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本公司</w:t>
      </w:r>
      <w:r w:rsidRPr="006766E9">
        <w:rPr>
          <w:rFonts w:ascii="Times New Roman" w:eastAsia="標楷體" w:hAnsi="標楷體" w:hint="eastAsia"/>
          <w:color w:val="auto"/>
          <w:sz w:val="28"/>
          <w:szCs w:val="28"/>
        </w:rPr>
        <w:t>依職業安全衛生法規規定，規範之職業安全衛生工作及事項</w:t>
      </w:r>
      <w:r w:rsidRPr="006766E9">
        <w:rPr>
          <w:rFonts w:ascii="Times New Roman" w:eastAsia="標楷體" w:hAnsi="標楷體"/>
          <w:color w:val="auto"/>
          <w:sz w:val="28"/>
          <w:szCs w:val="28"/>
        </w:rPr>
        <w:t>，員工應遵照相關規定配合辦理。</w:t>
      </w:r>
    </w:p>
    <w:p w14:paraId="6B38326E" w14:textId="77777777" w:rsidR="00167699" w:rsidRPr="006766E9" w:rsidRDefault="00167699" w:rsidP="00167699">
      <w:pPr>
        <w:pStyle w:val="1"/>
        <w:spacing w:line="360" w:lineRule="auto"/>
        <w:jc w:val="center"/>
        <w:rPr>
          <w:sz w:val="32"/>
        </w:rPr>
      </w:pPr>
      <w:r w:rsidRPr="006766E9">
        <w:rPr>
          <w:sz w:val="32"/>
        </w:rPr>
        <w:t xml:space="preserve">　</w:t>
      </w:r>
      <w:bookmarkStart w:id="9" w:name="_Toc508032738"/>
      <w:r w:rsidRPr="006766E9">
        <w:rPr>
          <w:rFonts w:hint="eastAsia"/>
          <w:sz w:val="32"/>
        </w:rPr>
        <w:t>其</w:t>
      </w:r>
      <w:r w:rsidRPr="006766E9">
        <w:rPr>
          <w:rFonts w:hint="eastAsia"/>
          <w:sz w:val="32"/>
        </w:rPr>
        <w:t xml:space="preserve"> </w:t>
      </w:r>
      <w:r w:rsidRPr="006766E9">
        <w:rPr>
          <w:rFonts w:hint="eastAsia"/>
          <w:sz w:val="32"/>
        </w:rPr>
        <w:t>他</w:t>
      </w:r>
      <w:bookmarkEnd w:id="9"/>
    </w:p>
    <w:p w14:paraId="65F39F58" w14:textId="77777777" w:rsidR="00167699" w:rsidRPr="006766E9" w:rsidRDefault="00167699" w:rsidP="00167699">
      <w:pPr>
        <w:pStyle w:val="af0"/>
        <w:spacing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14:paraId="4E34D6B3"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6766E9">
        <w:rPr>
          <w:rFonts w:ascii="Times New Roman" w:eastAsia="標楷體" w:hAnsi="標楷體"/>
          <w:color w:val="auto"/>
          <w:sz w:val="28"/>
          <w:szCs w:val="28"/>
        </w:rPr>
        <w:lastRenderedPageBreak/>
        <w:t>本公司為協調勞資關係，增進彼此瞭解，促進</w:t>
      </w:r>
      <w:r w:rsidRPr="00260BA1">
        <w:rPr>
          <w:rFonts w:ascii="Times New Roman" w:eastAsia="標楷體" w:hAnsi="標楷體"/>
          <w:color w:val="auto"/>
          <w:sz w:val="28"/>
          <w:szCs w:val="28"/>
        </w:rPr>
        <w:t>勞資合作，提高工作效率，依「勞資會議實施辦法」舉辦勞資會議。定期開會</w:t>
      </w:r>
      <w:r w:rsidRPr="00260BA1">
        <w:rPr>
          <w:rFonts w:ascii="標楷體" w:eastAsia="標楷體" w:hAnsi="標楷體" w:hint="eastAsia"/>
          <w:color w:val="auto"/>
          <w:sz w:val="28"/>
          <w:szCs w:val="28"/>
        </w:rPr>
        <w:t>並三個月至少召開一次為原則</w:t>
      </w:r>
      <w:r w:rsidRPr="00260BA1">
        <w:rPr>
          <w:rFonts w:ascii="Times New Roman" w:eastAsia="標楷體" w:hAnsi="標楷體"/>
          <w:color w:val="auto"/>
          <w:sz w:val="28"/>
          <w:szCs w:val="28"/>
        </w:rPr>
        <w:t>，相互溝通意見，勞雇雙方應本和諧誠信原則，協商解決問題。</w:t>
      </w:r>
    </w:p>
    <w:p w14:paraId="5C1D61CC"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（員工申訴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14:paraId="6E3DC7F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員工於</w:t>
      </w:r>
      <w:r w:rsidRPr="00260BA1">
        <w:rPr>
          <w:rFonts w:ascii="Times New Roman" w:eastAsia="標楷體" w:hAnsi="標楷體" w:hint="eastAsia"/>
          <w:color w:val="auto"/>
          <w:sz w:val="28"/>
          <w:szCs w:val="28"/>
        </w:rPr>
        <w:t>工作</w:t>
      </w:r>
      <w:r w:rsidRPr="00260BA1">
        <w:rPr>
          <w:rFonts w:ascii="Times New Roman" w:eastAsia="標楷體" w:hAnsi="標楷體"/>
          <w:color w:val="auto"/>
          <w:sz w:val="28"/>
          <w:szCs w:val="28"/>
        </w:rPr>
        <w:t>場所遇有性騷擾時，可向＿＿＿＿＿</w:t>
      </w:r>
      <w:r w:rsidRPr="00260BA1">
        <w:rPr>
          <w:rFonts w:ascii="Times New Roman" w:eastAsia="標楷體" w:hAnsi="Times New Roman"/>
          <w:b/>
          <w:color w:val="auto"/>
          <w:sz w:val="28"/>
          <w:szCs w:val="28"/>
        </w:rPr>
        <w:t>(</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部門／人員</w:t>
      </w:r>
      <w:r w:rsidRPr="00260BA1">
        <w:rPr>
          <w:rFonts w:ascii="Times New Roman" w:eastAsia="標楷體" w:hAnsi="Times New Roman"/>
          <w:b/>
          <w:color w:val="auto"/>
          <w:sz w:val="28"/>
          <w:szCs w:val="28"/>
        </w:rPr>
        <w:t>)</w:t>
      </w:r>
      <w:r w:rsidRPr="00260BA1">
        <w:rPr>
          <w:rFonts w:ascii="Times New Roman" w:eastAsia="標楷體" w:hAnsi="標楷體"/>
          <w:color w:val="auto"/>
          <w:sz w:val="28"/>
          <w:szCs w:val="28"/>
        </w:rPr>
        <w:t>申訴。</w:t>
      </w:r>
    </w:p>
    <w:p w14:paraId="532D4E68" w14:textId="77777777" w:rsidR="00167699" w:rsidRPr="00260BA1" w:rsidRDefault="00167699" w:rsidP="00167699">
      <w:pPr>
        <w:pStyle w:val="af"/>
        <w:spacing w:afterLines="0" w:line="400" w:lineRule="exact"/>
        <w:ind w:leftChars="675" w:left="1620"/>
        <w:rPr>
          <w:rFonts w:ascii="Times New Roman" w:eastAsia="標楷體" w:hAnsi="Times New Roman"/>
          <w:color w:val="auto"/>
          <w:sz w:val="28"/>
          <w:szCs w:val="28"/>
        </w:rPr>
      </w:pPr>
      <w:r w:rsidRPr="00260BA1">
        <w:rPr>
          <w:rFonts w:ascii="Times New Roman" w:eastAsia="標楷體" w:hAnsi="標楷體"/>
          <w:color w:val="auto"/>
          <w:sz w:val="28"/>
          <w:szCs w:val="28"/>
        </w:rPr>
        <w:t>申訴專線電話：</w:t>
      </w:r>
      <w:r w:rsidRPr="00260BA1">
        <w:rPr>
          <w:rFonts w:ascii="Times New Roman" w:eastAsia="標楷體" w:hAnsi="Times New Roman"/>
          <w:color w:val="auto"/>
          <w:sz w:val="28"/>
          <w:szCs w:val="28"/>
        </w:rPr>
        <w:t xml:space="preserve">         </w:t>
      </w:r>
      <w:r w:rsidRPr="00260BA1">
        <w:rPr>
          <w:rFonts w:ascii="Times New Roman" w:eastAsia="標楷體" w:hAnsi="Times New Roman" w:hint="eastAsia"/>
          <w:color w:val="auto"/>
          <w:sz w:val="28"/>
          <w:szCs w:val="28"/>
        </w:rPr>
        <w:t xml:space="preserve">    </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w:t>
      </w:r>
    </w:p>
    <w:p w14:paraId="0C25D968" w14:textId="77777777" w:rsidR="00167699" w:rsidRPr="00260BA1" w:rsidRDefault="00167699" w:rsidP="00167699">
      <w:pPr>
        <w:pStyle w:val="af"/>
        <w:spacing w:afterLines="0" w:line="400" w:lineRule="exact"/>
        <w:ind w:left="1200" w:firstLineChars="150" w:firstLine="420"/>
        <w:rPr>
          <w:rFonts w:ascii="Times New Roman" w:eastAsia="標楷體" w:hAnsi="Times New Roman"/>
          <w:color w:val="auto"/>
          <w:sz w:val="28"/>
          <w:szCs w:val="28"/>
        </w:rPr>
      </w:pPr>
      <w:r w:rsidRPr="00260BA1">
        <w:rPr>
          <w:rFonts w:ascii="Times New Roman" w:eastAsia="標楷體" w:hAnsi="標楷體"/>
          <w:color w:val="auto"/>
          <w:sz w:val="28"/>
          <w:szCs w:val="28"/>
        </w:rPr>
        <w:t>申訴專用傳真：</w:t>
      </w:r>
      <w:r w:rsidRPr="00260BA1">
        <w:rPr>
          <w:rFonts w:ascii="Times New Roman" w:eastAsia="標楷體" w:hAnsi="Times New Roman"/>
          <w:color w:val="auto"/>
          <w:sz w:val="28"/>
          <w:szCs w:val="28"/>
        </w:rPr>
        <w:t xml:space="preserve">         </w:t>
      </w:r>
      <w:r w:rsidRPr="00260BA1">
        <w:rPr>
          <w:rFonts w:ascii="Times New Roman" w:eastAsia="標楷體" w:hAnsi="Times New Roman" w:hint="eastAsia"/>
          <w:color w:val="auto"/>
          <w:sz w:val="28"/>
          <w:szCs w:val="28"/>
        </w:rPr>
        <w:t xml:space="preserve">    </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w:t>
      </w:r>
    </w:p>
    <w:p w14:paraId="2312144B" w14:textId="77777777" w:rsidR="00167699" w:rsidRPr="006766E9" w:rsidRDefault="00167699" w:rsidP="00167699">
      <w:pPr>
        <w:pStyle w:val="af"/>
        <w:spacing w:afterLines="0" w:line="400" w:lineRule="exact"/>
        <w:ind w:leftChars="600" w:left="1440" w:firstLineChars="64" w:firstLine="179"/>
        <w:rPr>
          <w:rFonts w:ascii="Times New Roman" w:eastAsia="標楷體" w:hAnsi="Times New Roman"/>
          <w:color w:val="auto"/>
          <w:sz w:val="28"/>
          <w:szCs w:val="28"/>
        </w:rPr>
      </w:pPr>
      <w:r w:rsidRPr="006766E9">
        <w:rPr>
          <w:rFonts w:ascii="Times New Roman" w:eastAsia="標楷體" w:hAnsi="標楷體"/>
          <w:color w:val="auto"/>
          <w:sz w:val="28"/>
          <w:szCs w:val="28"/>
        </w:rPr>
        <w:t>申訴專用信箱或電子信箱：</w:t>
      </w:r>
      <w:r w:rsidRPr="006766E9">
        <w:rPr>
          <w:rFonts w:ascii="Times New Roman" w:eastAsia="標楷體" w:hAnsi="Times New Roman"/>
          <w:color w:val="auto"/>
          <w:sz w:val="28"/>
        </w:rPr>
        <w:t xml:space="preserve">          </w:t>
      </w:r>
      <w:r w:rsidRPr="006766E9">
        <w:rPr>
          <w:rFonts w:ascii="Times New Roman" w:eastAsia="標楷體" w:hAnsi="Times New Roman" w:hint="eastAsia"/>
          <w:color w:val="auto"/>
          <w:sz w:val="28"/>
        </w:rPr>
        <w:t xml:space="preserve">    </w:t>
      </w:r>
      <w:r w:rsidRPr="006766E9">
        <w:rPr>
          <w:rFonts w:ascii="Times New Roman" w:eastAsia="標楷體" w:hAnsi="標楷體"/>
          <w:b/>
          <w:color w:val="auto"/>
          <w:sz w:val="28"/>
        </w:rPr>
        <w:t>（請明</w:t>
      </w:r>
      <w:r w:rsidRPr="006766E9">
        <w:rPr>
          <w:rFonts w:ascii="Times New Roman" w:eastAsia="標楷體" w:hAnsi="標楷體" w:hint="eastAsia"/>
          <w:b/>
          <w:color w:val="auto"/>
          <w:sz w:val="28"/>
          <w:szCs w:val="28"/>
        </w:rPr>
        <w:t>定</w:t>
      </w:r>
      <w:r w:rsidRPr="006766E9">
        <w:rPr>
          <w:rFonts w:ascii="Times New Roman" w:eastAsia="標楷體" w:hAnsi="標楷體"/>
          <w:b/>
          <w:color w:val="auto"/>
          <w:sz w:val="28"/>
        </w:rPr>
        <w:t>）</w:t>
      </w:r>
    </w:p>
    <w:p w14:paraId="07A14CDA" w14:textId="77777777" w:rsidR="00167699" w:rsidRPr="006766E9" w:rsidRDefault="00167699" w:rsidP="00167699">
      <w:pPr>
        <w:pStyle w:val="af3"/>
        <w:spacing w:afterLines="0" w:line="400" w:lineRule="exact"/>
        <w:ind w:leftChars="524" w:left="1258" w:firstLineChars="0" w:firstLine="0"/>
        <w:rPr>
          <w:rFonts w:ascii="Times New Roman" w:eastAsia="標楷體" w:hAnsi="標楷體"/>
          <w:color w:val="auto"/>
          <w:sz w:val="28"/>
        </w:rPr>
      </w:pPr>
      <w:r w:rsidRPr="006766E9">
        <w:rPr>
          <w:rFonts w:ascii="Times New Roman" w:eastAsia="標楷體" w:hAnsi="標楷體"/>
          <w:color w:val="auto"/>
          <w:sz w:val="28"/>
        </w:rPr>
        <w:t>本公司</w:t>
      </w:r>
      <w:r w:rsidRPr="006766E9">
        <w:rPr>
          <w:rFonts w:ascii="Times New Roman" w:eastAsia="標楷體" w:hAnsi="標楷體" w:hint="eastAsia"/>
          <w:color w:val="auto"/>
          <w:sz w:val="28"/>
        </w:rPr>
        <w:t>得視管理需求另</w:t>
      </w:r>
      <w:r w:rsidRPr="006766E9">
        <w:rPr>
          <w:rFonts w:ascii="Times New Roman" w:eastAsia="標楷體" w:hAnsi="標楷體"/>
          <w:color w:val="auto"/>
          <w:sz w:val="28"/>
        </w:rPr>
        <w:t>設「員工申訴處理制度」。</w:t>
      </w:r>
    </w:p>
    <w:p w14:paraId="520E053C" w14:textId="77777777" w:rsidR="00167699" w:rsidRPr="006766E9" w:rsidRDefault="00167699" w:rsidP="00FD62FA">
      <w:pPr>
        <w:pStyle w:val="af3"/>
        <w:spacing w:beforeLines="20" w:before="72" w:after="72" w:line="400" w:lineRule="exact"/>
        <w:ind w:left="1761" w:hanging="561"/>
        <w:rPr>
          <w:rFonts w:ascii="Times New Roman" w:eastAsia="標楷體" w:hAnsi="標楷體"/>
          <w:b/>
          <w:bCs w:val="0"/>
          <w:color w:val="auto"/>
          <w:sz w:val="28"/>
        </w:rPr>
      </w:pPr>
      <w:r w:rsidRPr="006766E9">
        <w:rPr>
          <w:rFonts w:ascii="Times New Roman" w:eastAsia="標楷體" w:hAnsi="標楷體" w:hint="eastAsia"/>
          <w:b/>
          <w:bCs w:val="0"/>
          <w:color w:val="auto"/>
          <w:sz w:val="28"/>
        </w:rPr>
        <w:t>（※貴公司如設有申訴制度，請列出。）</w:t>
      </w:r>
    </w:p>
    <w:p w14:paraId="7EEBB7EB" w14:textId="77777777" w:rsidR="00167699" w:rsidRPr="006766E9" w:rsidRDefault="00167699" w:rsidP="00FD62FA">
      <w:pPr>
        <w:pStyle w:val="af3"/>
        <w:spacing w:beforeLines="20" w:before="72" w:after="72" w:line="400" w:lineRule="exact"/>
        <w:ind w:left="1761" w:hanging="561"/>
        <w:rPr>
          <w:rFonts w:ascii="Times New Roman" w:eastAsia="標楷體" w:hAnsi="Times New Roman"/>
          <w:color w:val="auto"/>
          <w:sz w:val="28"/>
        </w:rPr>
      </w:pPr>
      <w:r w:rsidRPr="006766E9">
        <w:rPr>
          <w:rFonts w:ascii="Times New Roman" w:eastAsia="標楷體" w:hAnsi="標楷體" w:hint="eastAsia"/>
          <w:b/>
          <w:bCs w:val="0"/>
          <w:color w:val="auto"/>
          <w:sz w:val="28"/>
        </w:rPr>
        <w:t>（※僱用三十人以上公司應訂定性騷擾防治措施、申訴及懲戒辦法，並在公開場所公開揭示。性騷擾之申訴人如為派遣勞工，要派單位應受理申訴後並與派遣事業單位共同調查，如調查屬實，要派單位應對所屬人員進行懲處，並將結果通知派遣事業單位及當事人。）</w:t>
      </w:r>
    </w:p>
    <w:p w14:paraId="33FBAC81" w14:textId="77777777" w:rsidR="00167699" w:rsidRPr="006766E9" w:rsidRDefault="00167699" w:rsidP="00FD62FA">
      <w:pPr>
        <w:pStyle w:val="af0"/>
        <w:spacing w:beforeLines="50" w:before="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三</w:t>
      </w:r>
      <w:r w:rsidRPr="006766E9">
        <w:rPr>
          <w:rFonts w:ascii="Times New Roman" w:eastAsia="標楷體" w:hAnsi="標楷體"/>
          <w:sz w:val="28"/>
          <w:szCs w:val="28"/>
        </w:rPr>
        <w:t>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（補充規定）</w:t>
      </w:r>
    </w:p>
    <w:p w14:paraId="5915ADB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本規則若有法令修改、未盡事宜或涉及員工其他權利義務事項，本公司得視實際需要，按照有關法令規定辦理之。</w:t>
      </w:r>
    </w:p>
    <w:p w14:paraId="2FB587E4"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五十四</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（實施）</w:t>
      </w:r>
    </w:p>
    <w:p w14:paraId="622B03D4"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sectPr w:rsidR="00167699" w:rsidSect="00D26974">
          <w:footerReference w:type="first" r:id="rId13"/>
          <w:pgSz w:w="11906" w:h="16838"/>
          <w:pgMar w:top="1440" w:right="1800" w:bottom="1440" w:left="1800" w:header="851" w:footer="992" w:gutter="0"/>
          <w:cols w:space="425"/>
          <w:titlePg/>
          <w:docGrid w:type="lines" w:linePitch="360"/>
        </w:sectPr>
      </w:pPr>
      <w:r w:rsidRPr="00C85EDA">
        <w:rPr>
          <w:rFonts w:ascii="Times New Roman" w:eastAsia="標楷體" w:hAnsi="標楷體"/>
          <w:color w:val="auto"/>
          <w:sz w:val="28"/>
          <w:szCs w:val="28"/>
        </w:rPr>
        <w:t>本規則報請主管機關核備後公告施行，修正時亦同。</w:t>
      </w:r>
    </w:p>
    <w:p w14:paraId="5865461D" w14:textId="77777777" w:rsidR="002767EC" w:rsidRPr="00167699" w:rsidRDefault="002767EC" w:rsidP="00722C54">
      <w:pPr>
        <w:pStyle w:val="af"/>
        <w:spacing w:beforeLines="50" w:before="180" w:after="72" w:line="400" w:lineRule="exact"/>
        <w:ind w:leftChars="0" w:left="0"/>
        <w:jc w:val="center"/>
        <w:rPr>
          <w:rFonts w:ascii="標楷體" w:eastAsia="標楷體" w:hAnsi="標楷體"/>
        </w:rPr>
      </w:pPr>
      <w:bookmarkStart w:id="10" w:name="_GoBack"/>
      <w:bookmarkEnd w:id="10"/>
    </w:p>
    <w:sectPr w:rsidR="002767EC" w:rsidRPr="00167699" w:rsidSect="00722C54">
      <w:footerReference w:type="first" r:id="rId14"/>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C1A5B" w14:textId="77777777" w:rsidR="0059086C" w:rsidRDefault="0059086C" w:rsidP="00B35F36">
      <w:r>
        <w:separator/>
      </w:r>
    </w:p>
  </w:endnote>
  <w:endnote w:type="continuationSeparator" w:id="0">
    <w:p w14:paraId="0B4303D1" w14:textId="77777777" w:rsidR="0059086C" w:rsidRDefault="0059086C"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細明體"/>
    <w:charset w:val="88"/>
    <w:family w:val="modern"/>
    <w:pitch w:val="fixed"/>
    <w:sig w:usb0="00000000"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D810" w14:textId="77777777" w:rsidR="00CE5F14" w:rsidRDefault="00B46612" w:rsidP="00E16392">
    <w:pPr>
      <w:pStyle w:val="ac"/>
      <w:framePr w:wrap="around" w:vAnchor="text" w:hAnchor="margin" w:xAlign="center" w:y="1"/>
      <w:rPr>
        <w:rStyle w:val="af4"/>
      </w:rPr>
    </w:pPr>
    <w:r>
      <w:rPr>
        <w:rStyle w:val="af4"/>
      </w:rPr>
      <w:fldChar w:fldCharType="begin"/>
    </w:r>
    <w:r w:rsidR="00CE5F14">
      <w:rPr>
        <w:rStyle w:val="af4"/>
      </w:rPr>
      <w:instrText xml:space="preserve">PAGE  </w:instrText>
    </w:r>
    <w:r>
      <w:rPr>
        <w:rStyle w:val="af4"/>
      </w:rPr>
      <w:fldChar w:fldCharType="separate"/>
    </w:r>
    <w:r w:rsidR="00CE5F14">
      <w:rPr>
        <w:rStyle w:val="af4"/>
        <w:noProof/>
      </w:rPr>
      <w:t>34</w:t>
    </w:r>
    <w:r>
      <w:rPr>
        <w:rStyle w:val="af4"/>
      </w:rPr>
      <w:fldChar w:fldCharType="end"/>
    </w:r>
  </w:p>
  <w:p w14:paraId="28EF9184" w14:textId="77777777" w:rsidR="00CE5F14" w:rsidRDefault="00CE5F1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A7FA5" w14:textId="77777777" w:rsidR="00CE5F14" w:rsidRPr="00655B27" w:rsidRDefault="00B46612">
    <w:pPr>
      <w:pStyle w:val="ac"/>
      <w:jc w:val="center"/>
      <w:rPr>
        <w:color w:val="FFFFFF"/>
      </w:rPr>
    </w:pPr>
    <w:r w:rsidRPr="00655B27">
      <w:rPr>
        <w:color w:val="FFFFFF"/>
      </w:rPr>
      <w:fldChar w:fldCharType="begin"/>
    </w:r>
    <w:r w:rsidR="00CE5F14" w:rsidRPr="00655B27">
      <w:rPr>
        <w:color w:val="FFFFFF"/>
      </w:rPr>
      <w:instrText xml:space="preserve"> PAGE   \* MERGEFORMAT </w:instrText>
    </w:r>
    <w:r w:rsidRPr="00655B27">
      <w:rPr>
        <w:color w:val="FFFFFF"/>
      </w:rPr>
      <w:fldChar w:fldCharType="separate"/>
    </w:r>
    <w:r w:rsidR="00722C54" w:rsidRPr="00722C54">
      <w:rPr>
        <w:noProof/>
        <w:color w:val="FFFFFF"/>
        <w:lang w:val="zh-TW"/>
      </w:rPr>
      <w:t>0</w:t>
    </w:r>
    <w:r w:rsidRPr="00655B27">
      <w:rPr>
        <w:color w:val="FFFFFF"/>
      </w:rPr>
      <w:fldChar w:fldCharType="end"/>
    </w:r>
  </w:p>
  <w:p w14:paraId="0E3FD2A8" w14:textId="77777777" w:rsidR="00CE5F14" w:rsidRDefault="00CE5F1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771B" w14:textId="77777777" w:rsidR="00CE5F14" w:rsidRDefault="005550C4">
    <w:pPr>
      <w:pStyle w:val="ac"/>
      <w:jc w:val="center"/>
    </w:pPr>
    <w:r>
      <w:fldChar w:fldCharType="begin"/>
    </w:r>
    <w:r>
      <w:instrText xml:space="preserve"> PAGE   \* MERGEFORMAT </w:instrText>
    </w:r>
    <w:r>
      <w:fldChar w:fldCharType="separate"/>
    </w:r>
    <w:r w:rsidR="00CE5F14" w:rsidRPr="0096614D">
      <w:rPr>
        <w:noProof/>
        <w:lang w:val="zh-TW"/>
      </w:rPr>
      <w:t>0</w:t>
    </w:r>
    <w:r>
      <w:rPr>
        <w:noProof/>
        <w:lang w:val="zh-TW"/>
      </w:rPr>
      <w:fldChar w:fldCharType="end"/>
    </w:r>
  </w:p>
  <w:p w14:paraId="243B02D4" w14:textId="77777777" w:rsidR="00CE5F14" w:rsidRDefault="00CE5F1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1CBB" w14:textId="77777777" w:rsidR="00CE5F14" w:rsidRDefault="005550C4">
    <w:pPr>
      <w:pStyle w:val="ac"/>
      <w:jc w:val="center"/>
    </w:pPr>
    <w:r>
      <w:fldChar w:fldCharType="begin"/>
    </w:r>
    <w:r>
      <w:instrText xml:space="preserve"> PAGE   \* MERGEFORMAT </w:instrText>
    </w:r>
    <w:r>
      <w:fldChar w:fldCharType="separate"/>
    </w:r>
    <w:r w:rsidR="00722C54" w:rsidRPr="00722C54">
      <w:rPr>
        <w:noProof/>
        <w:lang w:val="zh-TW"/>
      </w:rPr>
      <w:t>19</w:t>
    </w:r>
    <w:r>
      <w:rPr>
        <w:noProof/>
        <w:lang w:val="zh-TW"/>
      </w:rPr>
      <w:fldChar w:fldCharType="end"/>
    </w:r>
  </w:p>
  <w:p w14:paraId="4D03DE24" w14:textId="77777777" w:rsidR="00CE5F14" w:rsidRDefault="00CE5F14">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11EC" w14:textId="77777777" w:rsidR="00CE5F14" w:rsidRDefault="005550C4">
    <w:pPr>
      <w:pStyle w:val="ac"/>
      <w:jc w:val="center"/>
    </w:pPr>
    <w:r>
      <w:fldChar w:fldCharType="begin"/>
    </w:r>
    <w:r>
      <w:instrText xml:space="preserve"> PAGE   \* MERGEFORMAT </w:instrText>
    </w:r>
    <w:r>
      <w:fldChar w:fldCharType="separate"/>
    </w:r>
    <w:r w:rsidR="00722C54" w:rsidRPr="00722C54">
      <w:rPr>
        <w:noProof/>
        <w:lang w:val="zh-TW"/>
      </w:rPr>
      <w:t>3</w:t>
    </w:r>
    <w:r>
      <w:rPr>
        <w:noProof/>
        <w:lang w:val="zh-TW"/>
      </w:rPr>
      <w:fldChar w:fldCharType="end"/>
    </w:r>
  </w:p>
  <w:p w14:paraId="241B5AFC" w14:textId="77777777" w:rsidR="00CE5F14" w:rsidRDefault="00CE5F14">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194A" w14:textId="77777777" w:rsidR="00CE5F14" w:rsidRDefault="005550C4">
    <w:pPr>
      <w:pStyle w:val="ac"/>
      <w:jc w:val="center"/>
    </w:pPr>
    <w:r>
      <w:fldChar w:fldCharType="begin"/>
    </w:r>
    <w:r>
      <w:instrText xml:space="preserve"> PAGE   \* MERGEFORMAT </w:instrText>
    </w:r>
    <w:r>
      <w:fldChar w:fldCharType="separate"/>
    </w:r>
    <w:r w:rsidR="00722C54" w:rsidRPr="00722C54">
      <w:rPr>
        <w:noProof/>
        <w:lang w:val="zh-TW"/>
      </w:rPr>
      <w:t>4</w:t>
    </w:r>
    <w:r>
      <w:rPr>
        <w:noProof/>
        <w:lang w:val="zh-TW"/>
      </w:rPr>
      <w:fldChar w:fldCharType="end"/>
    </w:r>
  </w:p>
  <w:p w14:paraId="1449F085" w14:textId="77777777" w:rsidR="00CE5F14" w:rsidRDefault="00CE5F14">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9111" w14:textId="77777777" w:rsidR="00CE5F14" w:rsidRDefault="005550C4">
    <w:pPr>
      <w:pStyle w:val="ac"/>
      <w:jc w:val="center"/>
    </w:pPr>
    <w:r>
      <w:fldChar w:fldCharType="begin"/>
    </w:r>
    <w:r>
      <w:instrText xml:space="preserve"> PAGE   \* MERGEFORMAT </w:instrText>
    </w:r>
    <w:r>
      <w:fldChar w:fldCharType="separate"/>
    </w:r>
    <w:r w:rsidR="00722C54" w:rsidRPr="00722C54">
      <w:rPr>
        <w:noProof/>
        <w:lang w:val="zh-TW"/>
      </w:rPr>
      <w:t>26</w:t>
    </w:r>
    <w:r>
      <w:rPr>
        <w:noProof/>
        <w:lang w:val="zh-TW"/>
      </w:rPr>
      <w:fldChar w:fldCharType="end"/>
    </w:r>
  </w:p>
  <w:p w14:paraId="4E3636FB" w14:textId="77777777" w:rsidR="00CE5F14" w:rsidRDefault="00CE5F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D0F0" w14:textId="77777777" w:rsidR="0059086C" w:rsidRDefault="0059086C" w:rsidP="00B35F36">
      <w:r>
        <w:separator/>
      </w:r>
    </w:p>
  </w:footnote>
  <w:footnote w:type="continuationSeparator" w:id="0">
    <w:p w14:paraId="2B861A2F" w14:textId="77777777" w:rsidR="0059086C" w:rsidRDefault="0059086C" w:rsidP="00B3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7C4120"/>
    <w:multiLevelType w:val="hybridMultilevel"/>
    <w:tmpl w:val="1F7E9F04"/>
    <w:lvl w:ilvl="0" w:tplc="983E3254">
      <w:start w:val="1"/>
      <w:numFmt w:val="taiwaneseCountingThousand"/>
      <w:lvlText w:val="%1、"/>
      <w:lvlJc w:val="left"/>
      <w:pPr>
        <w:ind w:left="2263" w:hanging="4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15:restartNumberingAfterBreak="0">
    <w:nsid w:val="3F6B213B"/>
    <w:multiLevelType w:val="hybridMultilevel"/>
    <w:tmpl w:val="21A2A814"/>
    <w:lvl w:ilvl="0" w:tplc="92426CE6">
      <w:start w:val="1"/>
      <w:numFmt w:val="taiwaneseCountingThousand"/>
      <w:lvlText w:val="%1、"/>
      <w:lvlJc w:val="left"/>
      <w:pPr>
        <w:ind w:left="1770" w:hanging="57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CAC1CB3"/>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8"/>
  </w:num>
  <w:num w:numId="4">
    <w:abstractNumId w:val="24"/>
  </w:num>
  <w:num w:numId="5">
    <w:abstractNumId w:val="1"/>
  </w:num>
  <w:num w:numId="6">
    <w:abstractNumId w:val="8"/>
  </w:num>
  <w:num w:numId="7">
    <w:abstractNumId w:val="5"/>
  </w:num>
  <w:num w:numId="8">
    <w:abstractNumId w:val="23"/>
  </w:num>
  <w:num w:numId="9">
    <w:abstractNumId w:val="2"/>
  </w:num>
  <w:num w:numId="10">
    <w:abstractNumId w:val="9"/>
  </w:num>
  <w:num w:numId="11">
    <w:abstractNumId w:val="19"/>
  </w:num>
  <w:num w:numId="12">
    <w:abstractNumId w:val="14"/>
  </w:num>
  <w:num w:numId="13">
    <w:abstractNumId w:val="0"/>
  </w:num>
  <w:num w:numId="14">
    <w:abstractNumId w:val="26"/>
  </w:num>
  <w:num w:numId="15">
    <w:abstractNumId w:val="30"/>
  </w:num>
  <w:num w:numId="16">
    <w:abstractNumId w:val="13"/>
  </w:num>
  <w:num w:numId="17">
    <w:abstractNumId w:val="28"/>
  </w:num>
  <w:num w:numId="18">
    <w:abstractNumId w:val="27"/>
  </w:num>
  <w:num w:numId="19">
    <w:abstractNumId w:val="10"/>
  </w:num>
  <w:num w:numId="20">
    <w:abstractNumId w:val="33"/>
  </w:num>
  <w:num w:numId="21">
    <w:abstractNumId w:val="29"/>
  </w:num>
  <w:num w:numId="22">
    <w:abstractNumId w:val="2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2"/>
  </w:num>
  <w:num w:numId="31">
    <w:abstractNumId w:val="21"/>
  </w:num>
  <w:num w:numId="32">
    <w:abstractNumId w:val="3"/>
  </w:num>
  <w:num w:numId="33">
    <w:abstractNumId w:val="12"/>
  </w:num>
  <w:num w:numId="34">
    <w:abstractNumId w:val="25"/>
  </w:num>
  <w:num w:numId="35">
    <w:abstractNumId w:val="31"/>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8"/>
    <w:rsid w:val="00001DDA"/>
    <w:rsid w:val="00002BB0"/>
    <w:rsid w:val="000034A7"/>
    <w:rsid w:val="00007933"/>
    <w:rsid w:val="00010F7A"/>
    <w:rsid w:val="00015E59"/>
    <w:rsid w:val="00020495"/>
    <w:rsid w:val="00022643"/>
    <w:rsid w:val="00027F4C"/>
    <w:rsid w:val="0003677A"/>
    <w:rsid w:val="000404FD"/>
    <w:rsid w:val="0004354F"/>
    <w:rsid w:val="00043C44"/>
    <w:rsid w:val="00047C1A"/>
    <w:rsid w:val="000518B6"/>
    <w:rsid w:val="00052FA7"/>
    <w:rsid w:val="00054397"/>
    <w:rsid w:val="00060D23"/>
    <w:rsid w:val="00071D3D"/>
    <w:rsid w:val="0007290B"/>
    <w:rsid w:val="00072C76"/>
    <w:rsid w:val="00074237"/>
    <w:rsid w:val="00075419"/>
    <w:rsid w:val="00076625"/>
    <w:rsid w:val="000902B3"/>
    <w:rsid w:val="000907B8"/>
    <w:rsid w:val="000941AB"/>
    <w:rsid w:val="00094480"/>
    <w:rsid w:val="000945E4"/>
    <w:rsid w:val="000A228C"/>
    <w:rsid w:val="000A6470"/>
    <w:rsid w:val="000A6B93"/>
    <w:rsid w:val="000B61AD"/>
    <w:rsid w:val="000C55AB"/>
    <w:rsid w:val="000D2695"/>
    <w:rsid w:val="000E336C"/>
    <w:rsid w:val="000E6072"/>
    <w:rsid w:val="000F0DB4"/>
    <w:rsid w:val="000F10E7"/>
    <w:rsid w:val="000F1F10"/>
    <w:rsid w:val="000F3CF3"/>
    <w:rsid w:val="00100387"/>
    <w:rsid w:val="00100423"/>
    <w:rsid w:val="001012C3"/>
    <w:rsid w:val="00105409"/>
    <w:rsid w:val="00112A30"/>
    <w:rsid w:val="00115F38"/>
    <w:rsid w:val="00133E4A"/>
    <w:rsid w:val="00135E6A"/>
    <w:rsid w:val="00152CE3"/>
    <w:rsid w:val="001545AA"/>
    <w:rsid w:val="001631BD"/>
    <w:rsid w:val="00167699"/>
    <w:rsid w:val="00167FE4"/>
    <w:rsid w:val="00177935"/>
    <w:rsid w:val="00181AF4"/>
    <w:rsid w:val="00182326"/>
    <w:rsid w:val="001969A9"/>
    <w:rsid w:val="001A2012"/>
    <w:rsid w:val="001A6752"/>
    <w:rsid w:val="001C0D57"/>
    <w:rsid w:val="001C13B7"/>
    <w:rsid w:val="001C66BC"/>
    <w:rsid w:val="001D1E7A"/>
    <w:rsid w:val="001D2158"/>
    <w:rsid w:val="001D60B1"/>
    <w:rsid w:val="001E06E2"/>
    <w:rsid w:val="001E1AE8"/>
    <w:rsid w:val="001E2A2F"/>
    <w:rsid w:val="001E3F2C"/>
    <w:rsid w:val="001E43A8"/>
    <w:rsid w:val="001F53DE"/>
    <w:rsid w:val="002022C8"/>
    <w:rsid w:val="00202C2F"/>
    <w:rsid w:val="00202E76"/>
    <w:rsid w:val="002036C3"/>
    <w:rsid w:val="0020682B"/>
    <w:rsid w:val="00216DC9"/>
    <w:rsid w:val="00220A7A"/>
    <w:rsid w:val="00222D79"/>
    <w:rsid w:val="002326CB"/>
    <w:rsid w:val="0024346B"/>
    <w:rsid w:val="0026593C"/>
    <w:rsid w:val="002732CB"/>
    <w:rsid w:val="00273671"/>
    <w:rsid w:val="002767EC"/>
    <w:rsid w:val="00276D49"/>
    <w:rsid w:val="00286F69"/>
    <w:rsid w:val="00294AB2"/>
    <w:rsid w:val="002B32B4"/>
    <w:rsid w:val="002B508F"/>
    <w:rsid w:val="002B533B"/>
    <w:rsid w:val="002C060D"/>
    <w:rsid w:val="002C09D9"/>
    <w:rsid w:val="002C3F40"/>
    <w:rsid w:val="002D0305"/>
    <w:rsid w:val="002E0EAA"/>
    <w:rsid w:val="002F05B6"/>
    <w:rsid w:val="002F64D2"/>
    <w:rsid w:val="002F6D49"/>
    <w:rsid w:val="00305FB7"/>
    <w:rsid w:val="003107B8"/>
    <w:rsid w:val="00311865"/>
    <w:rsid w:val="00311F3B"/>
    <w:rsid w:val="0031404A"/>
    <w:rsid w:val="003162E8"/>
    <w:rsid w:val="003210AC"/>
    <w:rsid w:val="00330BF7"/>
    <w:rsid w:val="00333F79"/>
    <w:rsid w:val="00343910"/>
    <w:rsid w:val="003475BA"/>
    <w:rsid w:val="003508E1"/>
    <w:rsid w:val="00351F98"/>
    <w:rsid w:val="003521DF"/>
    <w:rsid w:val="003564A6"/>
    <w:rsid w:val="00356E99"/>
    <w:rsid w:val="00364363"/>
    <w:rsid w:val="00370070"/>
    <w:rsid w:val="00387D57"/>
    <w:rsid w:val="003A2963"/>
    <w:rsid w:val="003B2BFD"/>
    <w:rsid w:val="003B2F4F"/>
    <w:rsid w:val="003B37A7"/>
    <w:rsid w:val="003B59CE"/>
    <w:rsid w:val="003B5FD6"/>
    <w:rsid w:val="003C36B2"/>
    <w:rsid w:val="003C4A86"/>
    <w:rsid w:val="003D0CB4"/>
    <w:rsid w:val="003D17C3"/>
    <w:rsid w:val="003D1DC0"/>
    <w:rsid w:val="003D4E11"/>
    <w:rsid w:val="003D53AC"/>
    <w:rsid w:val="003F2CEE"/>
    <w:rsid w:val="004053A1"/>
    <w:rsid w:val="00413285"/>
    <w:rsid w:val="00415E67"/>
    <w:rsid w:val="004176C6"/>
    <w:rsid w:val="00420C03"/>
    <w:rsid w:val="00423518"/>
    <w:rsid w:val="00425C43"/>
    <w:rsid w:val="00426F6B"/>
    <w:rsid w:val="00427328"/>
    <w:rsid w:val="00434277"/>
    <w:rsid w:val="0043614D"/>
    <w:rsid w:val="0043626D"/>
    <w:rsid w:val="004374D8"/>
    <w:rsid w:val="004401FC"/>
    <w:rsid w:val="00441A0C"/>
    <w:rsid w:val="00442E09"/>
    <w:rsid w:val="004515D0"/>
    <w:rsid w:val="00452E03"/>
    <w:rsid w:val="00453623"/>
    <w:rsid w:val="004616CE"/>
    <w:rsid w:val="00462ABF"/>
    <w:rsid w:val="004630B4"/>
    <w:rsid w:val="0046638D"/>
    <w:rsid w:val="00475C91"/>
    <w:rsid w:val="00485931"/>
    <w:rsid w:val="00493069"/>
    <w:rsid w:val="00493C85"/>
    <w:rsid w:val="0049570D"/>
    <w:rsid w:val="004974D6"/>
    <w:rsid w:val="004A2DDC"/>
    <w:rsid w:val="004A376D"/>
    <w:rsid w:val="004A4F43"/>
    <w:rsid w:val="004B2E49"/>
    <w:rsid w:val="004B7F2A"/>
    <w:rsid w:val="004C058A"/>
    <w:rsid w:val="004C0752"/>
    <w:rsid w:val="004C2353"/>
    <w:rsid w:val="004C29D2"/>
    <w:rsid w:val="004D521D"/>
    <w:rsid w:val="004D6453"/>
    <w:rsid w:val="004E04DA"/>
    <w:rsid w:val="004F02A3"/>
    <w:rsid w:val="004F12D8"/>
    <w:rsid w:val="004F1C2A"/>
    <w:rsid w:val="004F4B50"/>
    <w:rsid w:val="00510074"/>
    <w:rsid w:val="0051163D"/>
    <w:rsid w:val="00522F92"/>
    <w:rsid w:val="00526B4A"/>
    <w:rsid w:val="00527244"/>
    <w:rsid w:val="0053052F"/>
    <w:rsid w:val="0053683C"/>
    <w:rsid w:val="00540F22"/>
    <w:rsid w:val="00545888"/>
    <w:rsid w:val="0054589B"/>
    <w:rsid w:val="00554281"/>
    <w:rsid w:val="005550C4"/>
    <w:rsid w:val="00555C3F"/>
    <w:rsid w:val="00564478"/>
    <w:rsid w:val="00566EC9"/>
    <w:rsid w:val="00570294"/>
    <w:rsid w:val="00575414"/>
    <w:rsid w:val="00580619"/>
    <w:rsid w:val="00581B26"/>
    <w:rsid w:val="005857E6"/>
    <w:rsid w:val="0059086C"/>
    <w:rsid w:val="0059229A"/>
    <w:rsid w:val="005A424F"/>
    <w:rsid w:val="005A71FB"/>
    <w:rsid w:val="005D2151"/>
    <w:rsid w:val="005D31EC"/>
    <w:rsid w:val="005E0019"/>
    <w:rsid w:val="005E265D"/>
    <w:rsid w:val="005E41C9"/>
    <w:rsid w:val="00602141"/>
    <w:rsid w:val="00610368"/>
    <w:rsid w:val="0061061E"/>
    <w:rsid w:val="006145C9"/>
    <w:rsid w:val="00622FBB"/>
    <w:rsid w:val="006374B6"/>
    <w:rsid w:val="006377A4"/>
    <w:rsid w:val="00641151"/>
    <w:rsid w:val="0064344D"/>
    <w:rsid w:val="006468E4"/>
    <w:rsid w:val="006469E9"/>
    <w:rsid w:val="00651564"/>
    <w:rsid w:val="00664320"/>
    <w:rsid w:val="006665C8"/>
    <w:rsid w:val="00675D1E"/>
    <w:rsid w:val="006773DE"/>
    <w:rsid w:val="00682D49"/>
    <w:rsid w:val="006848FD"/>
    <w:rsid w:val="006A37E0"/>
    <w:rsid w:val="006A6C40"/>
    <w:rsid w:val="006B0E83"/>
    <w:rsid w:val="006B1C03"/>
    <w:rsid w:val="006B2C9A"/>
    <w:rsid w:val="006C2139"/>
    <w:rsid w:val="006D2430"/>
    <w:rsid w:val="006D27E5"/>
    <w:rsid w:val="006D68C1"/>
    <w:rsid w:val="006E3CDF"/>
    <w:rsid w:val="006F0F8C"/>
    <w:rsid w:val="006F12D7"/>
    <w:rsid w:val="006F2305"/>
    <w:rsid w:val="007079A9"/>
    <w:rsid w:val="00707E8F"/>
    <w:rsid w:val="00716BF0"/>
    <w:rsid w:val="00722C54"/>
    <w:rsid w:val="00726171"/>
    <w:rsid w:val="00735E95"/>
    <w:rsid w:val="007377F6"/>
    <w:rsid w:val="0074216B"/>
    <w:rsid w:val="00742C30"/>
    <w:rsid w:val="00746A44"/>
    <w:rsid w:val="0075359D"/>
    <w:rsid w:val="00761FA9"/>
    <w:rsid w:val="007673AC"/>
    <w:rsid w:val="00773352"/>
    <w:rsid w:val="007825E6"/>
    <w:rsid w:val="007860E6"/>
    <w:rsid w:val="00787603"/>
    <w:rsid w:val="00793433"/>
    <w:rsid w:val="007A61F1"/>
    <w:rsid w:val="007A7C9F"/>
    <w:rsid w:val="007B3057"/>
    <w:rsid w:val="007B4058"/>
    <w:rsid w:val="007B4415"/>
    <w:rsid w:val="007C05CD"/>
    <w:rsid w:val="007C64EB"/>
    <w:rsid w:val="007E18E8"/>
    <w:rsid w:val="007F1E76"/>
    <w:rsid w:val="007F34A3"/>
    <w:rsid w:val="007F4FB4"/>
    <w:rsid w:val="007F5D79"/>
    <w:rsid w:val="008024CF"/>
    <w:rsid w:val="00804F7D"/>
    <w:rsid w:val="008134BD"/>
    <w:rsid w:val="0081398D"/>
    <w:rsid w:val="008141B9"/>
    <w:rsid w:val="008240D6"/>
    <w:rsid w:val="008258E0"/>
    <w:rsid w:val="0082662E"/>
    <w:rsid w:val="0082757E"/>
    <w:rsid w:val="00870A6A"/>
    <w:rsid w:val="00871209"/>
    <w:rsid w:val="00877A5C"/>
    <w:rsid w:val="008857B2"/>
    <w:rsid w:val="00887B3D"/>
    <w:rsid w:val="00892FA2"/>
    <w:rsid w:val="008A07B6"/>
    <w:rsid w:val="008A4939"/>
    <w:rsid w:val="008A4D16"/>
    <w:rsid w:val="008B2B90"/>
    <w:rsid w:val="008B7455"/>
    <w:rsid w:val="008C239C"/>
    <w:rsid w:val="008C7F6B"/>
    <w:rsid w:val="008D24E4"/>
    <w:rsid w:val="008E7C12"/>
    <w:rsid w:val="008F0DF2"/>
    <w:rsid w:val="008F3BC4"/>
    <w:rsid w:val="008F52D8"/>
    <w:rsid w:val="008F7563"/>
    <w:rsid w:val="00906A04"/>
    <w:rsid w:val="00907AEB"/>
    <w:rsid w:val="00920335"/>
    <w:rsid w:val="00921C19"/>
    <w:rsid w:val="0092400C"/>
    <w:rsid w:val="0092688C"/>
    <w:rsid w:val="00932658"/>
    <w:rsid w:val="00933E7F"/>
    <w:rsid w:val="00944A27"/>
    <w:rsid w:val="009462D7"/>
    <w:rsid w:val="0095364C"/>
    <w:rsid w:val="009636B0"/>
    <w:rsid w:val="00964ACB"/>
    <w:rsid w:val="00966FD6"/>
    <w:rsid w:val="00974397"/>
    <w:rsid w:val="009905A6"/>
    <w:rsid w:val="009908A5"/>
    <w:rsid w:val="00991B3B"/>
    <w:rsid w:val="00995631"/>
    <w:rsid w:val="009A414B"/>
    <w:rsid w:val="009A7BD6"/>
    <w:rsid w:val="009B0849"/>
    <w:rsid w:val="009B3DF4"/>
    <w:rsid w:val="009D16D4"/>
    <w:rsid w:val="009D3C92"/>
    <w:rsid w:val="009D5332"/>
    <w:rsid w:val="009E0424"/>
    <w:rsid w:val="009F40D7"/>
    <w:rsid w:val="009F4BD8"/>
    <w:rsid w:val="009F7FD2"/>
    <w:rsid w:val="00A0023F"/>
    <w:rsid w:val="00A01C57"/>
    <w:rsid w:val="00A02303"/>
    <w:rsid w:val="00A0234A"/>
    <w:rsid w:val="00A06CEC"/>
    <w:rsid w:val="00A12203"/>
    <w:rsid w:val="00A12EC9"/>
    <w:rsid w:val="00A160E3"/>
    <w:rsid w:val="00A215F5"/>
    <w:rsid w:val="00A34711"/>
    <w:rsid w:val="00A37AFB"/>
    <w:rsid w:val="00A44274"/>
    <w:rsid w:val="00A4517D"/>
    <w:rsid w:val="00A47320"/>
    <w:rsid w:val="00A5283E"/>
    <w:rsid w:val="00A555D8"/>
    <w:rsid w:val="00A61F90"/>
    <w:rsid w:val="00A64EE3"/>
    <w:rsid w:val="00A67581"/>
    <w:rsid w:val="00A679A7"/>
    <w:rsid w:val="00A80675"/>
    <w:rsid w:val="00A85129"/>
    <w:rsid w:val="00A91C58"/>
    <w:rsid w:val="00A924D3"/>
    <w:rsid w:val="00A9364B"/>
    <w:rsid w:val="00A97CCB"/>
    <w:rsid w:val="00AA0789"/>
    <w:rsid w:val="00AA5458"/>
    <w:rsid w:val="00AB5116"/>
    <w:rsid w:val="00AB7D43"/>
    <w:rsid w:val="00AC0301"/>
    <w:rsid w:val="00AC546B"/>
    <w:rsid w:val="00AC7C10"/>
    <w:rsid w:val="00AC7E0D"/>
    <w:rsid w:val="00AD29A0"/>
    <w:rsid w:val="00AD5034"/>
    <w:rsid w:val="00AE315D"/>
    <w:rsid w:val="00AE4591"/>
    <w:rsid w:val="00B10817"/>
    <w:rsid w:val="00B12405"/>
    <w:rsid w:val="00B13D27"/>
    <w:rsid w:val="00B237AB"/>
    <w:rsid w:val="00B25764"/>
    <w:rsid w:val="00B258D8"/>
    <w:rsid w:val="00B25BCF"/>
    <w:rsid w:val="00B31298"/>
    <w:rsid w:val="00B31851"/>
    <w:rsid w:val="00B35117"/>
    <w:rsid w:val="00B35F36"/>
    <w:rsid w:val="00B36D87"/>
    <w:rsid w:val="00B36E0D"/>
    <w:rsid w:val="00B36FCD"/>
    <w:rsid w:val="00B46612"/>
    <w:rsid w:val="00B473BD"/>
    <w:rsid w:val="00B47AA4"/>
    <w:rsid w:val="00B52EF1"/>
    <w:rsid w:val="00B52F58"/>
    <w:rsid w:val="00B5332E"/>
    <w:rsid w:val="00B57275"/>
    <w:rsid w:val="00B619A3"/>
    <w:rsid w:val="00B875E7"/>
    <w:rsid w:val="00B879BE"/>
    <w:rsid w:val="00B94EAC"/>
    <w:rsid w:val="00B96148"/>
    <w:rsid w:val="00B96A33"/>
    <w:rsid w:val="00BA17AB"/>
    <w:rsid w:val="00BA1CC2"/>
    <w:rsid w:val="00BA2C92"/>
    <w:rsid w:val="00BA4B2C"/>
    <w:rsid w:val="00BB5DB3"/>
    <w:rsid w:val="00BD34D5"/>
    <w:rsid w:val="00BD4265"/>
    <w:rsid w:val="00BD4D5A"/>
    <w:rsid w:val="00BD5BFC"/>
    <w:rsid w:val="00BE71CE"/>
    <w:rsid w:val="00BF1FBC"/>
    <w:rsid w:val="00BF48B6"/>
    <w:rsid w:val="00BF7016"/>
    <w:rsid w:val="00BF7933"/>
    <w:rsid w:val="00C05498"/>
    <w:rsid w:val="00C07303"/>
    <w:rsid w:val="00C1226F"/>
    <w:rsid w:val="00C12611"/>
    <w:rsid w:val="00C1321B"/>
    <w:rsid w:val="00C20809"/>
    <w:rsid w:val="00C31483"/>
    <w:rsid w:val="00C35A1B"/>
    <w:rsid w:val="00C35ACD"/>
    <w:rsid w:val="00C41F0F"/>
    <w:rsid w:val="00C50624"/>
    <w:rsid w:val="00C50AB8"/>
    <w:rsid w:val="00C51186"/>
    <w:rsid w:val="00C5605B"/>
    <w:rsid w:val="00C57155"/>
    <w:rsid w:val="00C6657E"/>
    <w:rsid w:val="00C7056A"/>
    <w:rsid w:val="00C7162B"/>
    <w:rsid w:val="00C71F61"/>
    <w:rsid w:val="00C76A61"/>
    <w:rsid w:val="00C838D1"/>
    <w:rsid w:val="00C845AD"/>
    <w:rsid w:val="00C8643B"/>
    <w:rsid w:val="00CA6D29"/>
    <w:rsid w:val="00CB79EC"/>
    <w:rsid w:val="00CC0EE1"/>
    <w:rsid w:val="00CC16A8"/>
    <w:rsid w:val="00CE5F14"/>
    <w:rsid w:val="00CE700A"/>
    <w:rsid w:val="00CF1255"/>
    <w:rsid w:val="00CF1616"/>
    <w:rsid w:val="00CF2119"/>
    <w:rsid w:val="00CF6E0D"/>
    <w:rsid w:val="00D009F1"/>
    <w:rsid w:val="00D04E77"/>
    <w:rsid w:val="00D138B5"/>
    <w:rsid w:val="00D24839"/>
    <w:rsid w:val="00D26974"/>
    <w:rsid w:val="00D30A91"/>
    <w:rsid w:val="00D41504"/>
    <w:rsid w:val="00D42BA9"/>
    <w:rsid w:val="00D44E85"/>
    <w:rsid w:val="00D51479"/>
    <w:rsid w:val="00D5364A"/>
    <w:rsid w:val="00D67D16"/>
    <w:rsid w:val="00D71B30"/>
    <w:rsid w:val="00D74536"/>
    <w:rsid w:val="00D77100"/>
    <w:rsid w:val="00D87D3A"/>
    <w:rsid w:val="00D87D89"/>
    <w:rsid w:val="00D97301"/>
    <w:rsid w:val="00DA389F"/>
    <w:rsid w:val="00DA5EEB"/>
    <w:rsid w:val="00DB198B"/>
    <w:rsid w:val="00DB45E1"/>
    <w:rsid w:val="00DD08DF"/>
    <w:rsid w:val="00DE12E5"/>
    <w:rsid w:val="00DE22B9"/>
    <w:rsid w:val="00DE422E"/>
    <w:rsid w:val="00DE722B"/>
    <w:rsid w:val="00DF0C56"/>
    <w:rsid w:val="00DF2605"/>
    <w:rsid w:val="00E01785"/>
    <w:rsid w:val="00E108E7"/>
    <w:rsid w:val="00E12A65"/>
    <w:rsid w:val="00E13A3B"/>
    <w:rsid w:val="00E16392"/>
    <w:rsid w:val="00E2172A"/>
    <w:rsid w:val="00E24896"/>
    <w:rsid w:val="00E3269F"/>
    <w:rsid w:val="00E40116"/>
    <w:rsid w:val="00E46E2A"/>
    <w:rsid w:val="00E51DC8"/>
    <w:rsid w:val="00E54410"/>
    <w:rsid w:val="00E57101"/>
    <w:rsid w:val="00E60E80"/>
    <w:rsid w:val="00E61CE1"/>
    <w:rsid w:val="00E656AF"/>
    <w:rsid w:val="00E7259A"/>
    <w:rsid w:val="00E7532C"/>
    <w:rsid w:val="00E76B94"/>
    <w:rsid w:val="00E863E6"/>
    <w:rsid w:val="00E9052F"/>
    <w:rsid w:val="00E925C4"/>
    <w:rsid w:val="00E977DB"/>
    <w:rsid w:val="00EA7E20"/>
    <w:rsid w:val="00EB1A25"/>
    <w:rsid w:val="00EB6B13"/>
    <w:rsid w:val="00EC76E4"/>
    <w:rsid w:val="00ED281C"/>
    <w:rsid w:val="00ED340D"/>
    <w:rsid w:val="00ED5F8E"/>
    <w:rsid w:val="00EE2B59"/>
    <w:rsid w:val="00EE4721"/>
    <w:rsid w:val="00F00818"/>
    <w:rsid w:val="00F03889"/>
    <w:rsid w:val="00F067D9"/>
    <w:rsid w:val="00F10580"/>
    <w:rsid w:val="00F1371B"/>
    <w:rsid w:val="00F17939"/>
    <w:rsid w:val="00F20A8E"/>
    <w:rsid w:val="00F23D59"/>
    <w:rsid w:val="00F33A7B"/>
    <w:rsid w:val="00F37CA0"/>
    <w:rsid w:val="00F4238A"/>
    <w:rsid w:val="00F42B0B"/>
    <w:rsid w:val="00F444B1"/>
    <w:rsid w:val="00F50909"/>
    <w:rsid w:val="00F53F6F"/>
    <w:rsid w:val="00F56D3B"/>
    <w:rsid w:val="00F704C9"/>
    <w:rsid w:val="00F70B0A"/>
    <w:rsid w:val="00F72838"/>
    <w:rsid w:val="00F74F6F"/>
    <w:rsid w:val="00F77662"/>
    <w:rsid w:val="00F802A8"/>
    <w:rsid w:val="00F81C05"/>
    <w:rsid w:val="00F8498B"/>
    <w:rsid w:val="00F861F4"/>
    <w:rsid w:val="00F91DF3"/>
    <w:rsid w:val="00FA1771"/>
    <w:rsid w:val="00FC29CE"/>
    <w:rsid w:val="00FC72CA"/>
    <w:rsid w:val="00FD0363"/>
    <w:rsid w:val="00FD30A1"/>
    <w:rsid w:val="00FD443C"/>
    <w:rsid w:val="00FD62FA"/>
    <w:rsid w:val="00FE7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A5A0E8D"/>
  <w15:docId w15:val="{2F84D775-0B96-4BF5-AA2E-92E3729A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90B"/>
    <w:pPr>
      <w:widowControl w:val="0"/>
    </w:pPr>
    <w:rPr>
      <w:kern w:val="2"/>
      <w:sz w:val="24"/>
      <w:szCs w:val="24"/>
    </w:rPr>
  </w:style>
  <w:style w:type="paragraph" w:styleId="1">
    <w:name w:val="heading 1"/>
    <w:basedOn w:val="a"/>
    <w:next w:val="a"/>
    <w:link w:val="11"/>
    <w:uiPriority w:val="9"/>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uiPriority w:val="9"/>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519903466">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72444734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09997253">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F88AC-AA3E-43E7-BA82-8AFA23D1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2172</Words>
  <Characters>12386</Characters>
  <Application>Microsoft Office Word</Application>
  <DocSecurity>0</DocSecurity>
  <Lines>103</Lines>
  <Paragraphs>29</Paragraphs>
  <ScaleCrop>false</ScaleCrop>
  <Company>no</Company>
  <LinksUpToDate>false</LinksUpToDate>
  <CharactersWithSpaces>14529</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張瑜格</dc:creator>
  <cp:lastModifiedBy>謝寶卿</cp:lastModifiedBy>
  <cp:revision>3</cp:revision>
  <cp:lastPrinted>2022-06-14T04:05:00Z</cp:lastPrinted>
  <dcterms:created xsi:type="dcterms:W3CDTF">2022-06-15T10:08:00Z</dcterms:created>
  <dcterms:modified xsi:type="dcterms:W3CDTF">2022-06-16T07:33:00Z</dcterms:modified>
</cp:coreProperties>
</file>