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4A" w:rsidRPr="00E3204A" w:rsidRDefault="00E3204A" w:rsidP="00E3204A">
      <w:pPr>
        <w:suppressAutoHyphens/>
        <w:spacing w:after="72" w:line="500" w:lineRule="exact"/>
        <w:jc w:val="both"/>
        <w:rPr>
          <w:rFonts w:ascii="標楷體" w:eastAsia="標楷體" w:hAnsi="標楷體" w:cs="Times New Roman"/>
          <w:color w:val="000000"/>
          <w:kern w:val="1"/>
          <w:sz w:val="28"/>
          <w:szCs w:val="28"/>
        </w:rPr>
      </w:pPr>
      <w:r w:rsidRPr="00E3204A">
        <w:rPr>
          <w:rFonts w:ascii="標楷體" w:eastAsia="標楷體" w:hAnsi="標楷體" w:cs="Times New Roman"/>
          <w:b/>
          <w:kern w:val="1"/>
          <w:sz w:val="40"/>
          <w:szCs w:val="40"/>
          <w:lang w:eastAsia="ar-SA"/>
        </w:rPr>
        <w:t>事業單位送審工作規則時應備文件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3204A" w:rsidRPr="00E3204A" w:rsidTr="00CD6A9D">
        <w:trPr>
          <w:trHeight w:val="684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0033CC"/>
          </w:tcPr>
          <w:p w:rsidR="00E3204A" w:rsidRPr="00E3204A" w:rsidRDefault="00E3204A" w:rsidP="00E3204A">
            <w:pPr>
              <w:numPr>
                <w:ilvl w:val="0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E3204A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新訂工作規則之事業單位：</w:t>
            </w:r>
          </w:p>
        </w:tc>
      </w:tr>
      <w:tr w:rsidR="00E3204A" w:rsidRPr="00E3204A" w:rsidTr="00CD6A9D">
        <w:trPr>
          <w:trHeight w:val="3900"/>
        </w:trPr>
        <w:tc>
          <w:tcPr>
            <w:tcW w:w="963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FF"/>
          </w:tcPr>
          <w:p w:rsidR="00E3204A" w:rsidRPr="00E3204A" w:rsidRDefault="00E3204A" w:rsidP="00E3204A">
            <w:pPr>
              <w:numPr>
                <w:ilvl w:val="1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申請公文函</w:t>
            </w:r>
            <w:r w:rsidR="005119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119C1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5119C1">
              <w:rPr>
                <w:rFonts w:ascii="標楷體" w:eastAsia="標楷體" w:hAnsi="標楷體" w:cs="Times New Roman" w:hint="eastAsia"/>
                <w:sz w:val="28"/>
                <w:szCs w:val="28"/>
              </w:rPr>
              <w:t>蓋公司大小章</w:t>
            </w:r>
            <w:r w:rsidR="005119C1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E3204A" w:rsidRPr="00E3204A" w:rsidRDefault="00E3204A" w:rsidP="00E3204A">
            <w:pPr>
              <w:numPr>
                <w:ilvl w:val="1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送審之工作規則</w:t>
            </w:r>
            <w:r w:rsidRPr="00E3204A">
              <w:rPr>
                <w:rFonts w:ascii="標楷體" w:eastAsia="標楷體" w:hAnsi="標楷體" w:cs="Fixedsys"/>
                <w:b/>
                <w:sz w:val="32"/>
                <w:szCs w:val="32"/>
                <w:lang w:val="zh-TW"/>
              </w:rPr>
              <w:t>一式兩份</w:t>
            </w: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（參</w:t>
            </w:r>
            <w:r w:rsidRPr="00E3204A">
              <w:rPr>
                <w:rFonts w:ascii="標楷體" w:eastAsia="標楷體" w:hAnsi="標楷體" w:cs="Times New Roman" w:hint="eastAsia"/>
                <w:sz w:val="28"/>
                <w:szCs w:val="28"/>
              </w:rPr>
              <w:t>考</w:t>
            </w: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工作規則範本）</w:t>
            </w:r>
          </w:p>
          <w:p w:rsidR="00E3204A" w:rsidRPr="00E3204A" w:rsidRDefault="00E3204A" w:rsidP="00E3204A">
            <w:pPr>
              <w:numPr>
                <w:ilvl w:val="1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勞資會議或工會會議紀錄</w:t>
            </w:r>
            <w:bookmarkStart w:id="0" w:name="_GoBack"/>
            <w:bookmarkEnd w:id="0"/>
          </w:p>
          <w:p w:rsidR="00E3204A" w:rsidRPr="00E3204A" w:rsidRDefault="00E3204A" w:rsidP="00E3204A">
            <w:pPr>
              <w:numPr>
                <w:ilvl w:val="1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分支機構一覽表（各地分支機構不</w:t>
            </w:r>
            <w:proofErr w:type="gramStart"/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採</w:t>
            </w:r>
            <w:proofErr w:type="gramEnd"/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一體適用者免附）</w:t>
            </w:r>
          </w:p>
        </w:tc>
      </w:tr>
      <w:tr w:rsidR="00E3204A" w:rsidRPr="00E3204A" w:rsidTr="00CD6A9D">
        <w:trPr>
          <w:trHeight w:val="920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0033CC"/>
          </w:tcPr>
          <w:p w:rsidR="00E3204A" w:rsidRPr="00E3204A" w:rsidRDefault="00E3204A" w:rsidP="00E3204A">
            <w:pPr>
              <w:numPr>
                <w:ilvl w:val="0"/>
                <w:numId w:val="2"/>
              </w:numPr>
              <w:suppressAutoHyphens/>
              <w:spacing w:line="500" w:lineRule="exact"/>
              <w:jc w:val="both"/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</w:pPr>
            <w:r w:rsidRPr="00E3204A">
              <w:rPr>
                <w:rFonts w:ascii="標楷體" w:eastAsia="標楷體" w:hAnsi="標楷體" w:cs="Times New Roman"/>
                <w:b/>
                <w:color w:val="FFFFFF"/>
                <w:sz w:val="32"/>
                <w:szCs w:val="32"/>
              </w:rPr>
              <w:t>增（修）訂工作規則之事業單位：</w:t>
            </w:r>
          </w:p>
        </w:tc>
      </w:tr>
      <w:tr w:rsidR="00E3204A" w:rsidRPr="00E3204A" w:rsidTr="00CD6A9D">
        <w:trPr>
          <w:trHeight w:val="3751"/>
        </w:trPr>
        <w:tc>
          <w:tcPr>
            <w:tcW w:w="963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FF"/>
          </w:tcPr>
          <w:p w:rsidR="00E3204A" w:rsidRPr="00E3204A" w:rsidRDefault="00E3204A" w:rsidP="00E3204A">
            <w:pPr>
              <w:numPr>
                <w:ilvl w:val="0"/>
                <w:numId w:val="1"/>
              </w:numPr>
              <w:suppressAutoHyphens/>
              <w:spacing w:line="500" w:lineRule="exact"/>
              <w:ind w:firstLine="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增（修）訂</w:t>
            </w: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公文函</w:t>
            </w:r>
            <w:r w:rsidR="005119C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(蓋公司大小章)</w:t>
            </w:r>
          </w:p>
          <w:p w:rsidR="00E3204A" w:rsidRPr="00E3204A" w:rsidRDefault="00E3204A" w:rsidP="00E3204A">
            <w:pPr>
              <w:numPr>
                <w:ilvl w:val="0"/>
                <w:numId w:val="1"/>
              </w:numPr>
              <w:suppressAutoHyphens/>
              <w:spacing w:line="500" w:lineRule="exact"/>
              <w:ind w:firstLine="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送審之工作規則</w:t>
            </w:r>
            <w:r w:rsidRPr="00E3204A">
              <w:rPr>
                <w:rFonts w:ascii="標楷體" w:eastAsia="標楷體" w:hAnsi="標楷體" w:cs="Fixedsys"/>
                <w:b/>
                <w:sz w:val="32"/>
                <w:szCs w:val="32"/>
                <w:lang w:val="zh-TW"/>
              </w:rPr>
              <w:t>一式兩份</w:t>
            </w: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（參</w:t>
            </w:r>
            <w:r w:rsidRPr="00E3204A">
              <w:rPr>
                <w:rFonts w:ascii="標楷體" w:eastAsia="標楷體" w:hAnsi="標楷體" w:cs="Times New Roman" w:hint="eastAsia"/>
                <w:sz w:val="28"/>
                <w:szCs w:val="28"/>
              </w:rPr>
              <w:t>考</w:t>
            </w: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工作規則範本）</w:t>
            </w:r>
          </w:p>
          <w:p w:rsidR="00E3204A" w:rsidRPr="00E3204A" w:rsidRDefault="00E3204A" w:rsidP="00E3204A">
            <w:pPr>
              <w:numPr>
                <w:ilvl w:val="0"/>
                <w:numId w:val="1"/>
              </w:numPr>
              <w:suppressAutoHyphens/>
              <w:spacing w:line="500" w:lineRule="exact"/>
              <w:ind w:firstLine="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工作規則新舊條文對照表</w:t>
            </w:r>
          </w:p>
          <w:p w:rsidR="00E3204A" w:rsidRPr="00E3204A" w:rsidRDefault="00E3204A" w:rsidP="00E3204A">
            <w:pPr>
              <w:numPr>
                <w:ilvl w:val="0"/>
                <w:numId w:val="1"/>
              </w:numPr>
              <w:suppressAutoHyphens/>
              <w:spacing w:line="500" w:lineRule="exact"/>
              <w:ind w:firstLine="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04A">
              <w:rPr>
                <w:rFonts w:ascii="標楷體" w:eastAsia="標楷體" w:hAnsi="標楷體" w:cs="Times New Roman"/>
                <w:sz w:val="28"/>
                <w:szCs w:val="28"/>
              </w:rPr>
              <w:t>勞資會議或工會會議紀錄</w:t>
            </w:r>
          </w:p>
          <w:p w:rsidR="00E3204A" w:rsidRPr="00E3204A" w:rsidRDefault="00E3204A" w:rsidP="00E3204A">
            <w:pPr>
              <w:numPr>
                <w:ilvl w:val="0"/>
                <w:numId w:val="1"/>
              </w:numPr>
              <w:suppressAutoHyphens/>
              <w:spacing w:line="500" w:lineRule="exact"/>
              <w:ind w:firstLine="60"/>
              <w:jc w:val="both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分支機構一覽表（各地分支機構不</w:t>
            </w:r>
            <w:proofErr w:type="gramStart"/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採</w:t>
            </w:r>
            <w:proofErr w:type="gramEnd"/>
            <w:r w:rsidRPr="00E3204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一體適用者免附）</w:t>
            </w:r>
          </w:p>
        </w:tc>
      </w:tr>
    </w:tbl>
    <w:p w:rsidR="00E3204A" w:rsidRPr="00E3204A" w:rsidRDefault="00E3204A" w:rsidP="00E3204A">
      <w:pPr>
        <w:suppressAutoHyphens/>
        <w:spacing w:after="72" w:line="500" w:lineRule="exact"/>
        <w:jc w:val="both"/>
        <w:rPr>
          <w:rFonts w:ascii="標楷體" w:eastAsia="標楷體" w:hAnsi="標楷體" w:cs="Times New Roman"/>
          <w:color w:val="000000"/>
          <w:kern w:val="1"/>
          <w:sz w:val="28"/>
          <w:szCs w:val="28"/>
        </w:rPr>
      </w:pPr>
    </w:p>
    <w:sectPr w:rsidR="00E3204A" w:rsidRPr="00E3204A" w:rsidSect="00A84903">
      <w:footerReference w:type="even" r:id="rId7"/>
      <w:footerReference w:type="default" r:id="rId8"/>
      <w:pgSz w:w="11906" w:h="16838" w:code="9"/>
      <w:pgMar w:top="1134" w:right="1134" w:bottom="1134" w:left="1134" w:header="0" w:footer="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19C1">
      <w:r>
        <w:separator/>
      </w:r>
    </w:p>
  </w:endnote>
  <w:endnote w:type="continuationSeparator" w:id="0">
    <w:p w:rsidR="00000000" w:rsidRDefault="0051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ixedsys">
    <w:altName w:val="書法中黑（注音一）"/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5E" w:rsidRDefault="00E320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5E" w:rsidRDefault="005119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5E" w:rsidRDefault="00E320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9C1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52535E" w:rsidRDefault="005119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19C1">
      <w:r>
        <w:separator/>
      </w:r>
    </w:p>
  </w:footnote>
  <w:footnote w:type="continuationSeparator" w:id="0">
    <w:p w:rsidR="00000000" w:rsidRDefault="0051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/>
        <w:sz w:val="28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（%2.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A"/>
    <w:rsid w:val="005119C1"/>
    <w:rsid w:val="00701E9F"/>
    <w:rsid w:val="00E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2671-8FE8-444B-8FC6-1639FF2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20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320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3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2017-09-28T02:49:00Z</dcterms:created>
  <dcterms:modified xsi:type="dcterms:W3CDTF">2017-09-28T02:49:00Z</dcterms:modified>
</cp:coreProperties>
</file>