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19" w:rsidRPr="000A0219" w:rsidRDefault="000A0219" w:rsidP="000A0219">
      <w:pPr>
        <w:rPr>
          <w:color w:val="FF0000"/>
        </w:rPr>
      </w:pPr>
      <w:bookmarkStart w:id="0" w:name="_GoBack"/>
      <w:bookmarkEnd w:id="0"/>
      <w:r w:rsidRPr="000A0219">
        <w:rPr>
          <w:rFonts w:hint="eastAsia"/>
          <w:color w:val="FF0000"/>
        </w:rPr>
        <w:t>農業發展條例第</w:t>
      </w:r>
      <w:r w:rsidRPr="000A0219">
        <w:rPr>
          <w:rFonts w:hint="eastAsia"/>
          <w:color w:val="FF0000"/>
        </w:rPr>
        <w:t xml:space="preserve"> 38 </w:t>
      </w:r>
      <w:r w:rsidRPr="000A0219">
        <w:rPr>
          <w:rFonts w:hint="eastAsia"/>
          <w:color w:val="FF0000"/>
        </w:rPr>
        <w:t>條之</w:t>
      </w:r>
      <w:r w:rsidRPr="000A0219">
        <w:rPr>
          <w:rFonts w:hint="eastAsia"/>
          <w:color w:val="FF0000"/>
        </w:rPr>
        <w:t>1</w:t>
      </w:r>
      <w:r w:rsidRPr="000A0219">
        <w:rPr>
          <w:rFonts w:hint="eastAsia"/>
          <w:color w:val="FF0000"/>
        </w:rPr>
        <w:t xml:space="preserve">　</w:t>
      </w:r>
    </w:p>
    <w:p w:rsidR="000A0219" w:rsidRDefault="000A0219" w:rsidP="000A0219">
      <w:r>
        <w:rPr>
          <w:rFonts w:hint="eastAsia"/>
        </w:rPr>
        <w:t>農業用地經依法律變更為非農業用地，不論其為何時變更，經都市計畫主管機關認定符合下列各款情形之一，並取得農業主管機關核發該土地作農業使用證明書者，得分別檢具由都市計畫及農業主管機關所出具文件，向主管稽徵機關申請適用第三十七條第一項、第三十八條第一項或第二項規定，不課徵土地增值稅或免徵遺產稅、贈與稅或田賦：</w:t>
      </w:r>
    </w:p>
    <w:p w:rsidR="000A0219" w:rsidRDefault="000A0219" w:rsidP="000A0219">
      <w:r>
        <w:rPr>
          <w:rFonts w:hint="eastAsia"/>
        </w:rPr>
        <w:t>一、依法應完成之細部計畫尚未完成，未能准許依變更後計畫用途使用者。</w:t>
      </w:r>
    </w:p>
    <w:p w:rsidR="000A0219" w:rsidRDefault="000A0219" w:rsidP="000A0219">
      <w:r>
        <w:rPr>
          <w:rFonts w:hint="eastAsia"/>
        </w:rPr>
        <w:t>二、已發布細部計畫地區，都市計畫書規定應實施市地重劃或區段徵收，於公告實施市地重劃或區段徵收計畫前，未依變更後之計畫用途申請建築使用者。</w:t>
      </w:r>
    </w:p>
    <w:p w:rsidR="000A0219" w:rsidRDefault="000A0219" w:rsidP="000A0219">
      <w:r>
        <w:rPr>
          <w:rFonts w:hint="eastAsia"/>
        </w:rPr>
        <w:t>本條例中華民國七十二年八月三日修正生效前已變更為非農業用地，經直</w:t>
      </w:r>
    </w:p>
    <w:p w:rsidR="000A0219" w:rsidRDefault="000A0219" w:rsidP="000A0219">
      <w:r>
        <w:rPr>
          <w:rFonts w:hint="eastAsia"/>
        </w:rPr>
        <w:t>轄市、縣（市）政府視都市計畫實施進度及地區發展趨勢等情況同意者，</w:t>
      </w:r>
    </w:p>
    <w:p w:rsidR="003336BD" w:rsidRDefault="000A0219" w:rsidP="000A0219">
      <w:r>
        <w:rPr>
          <w:rFonts w:hint="eastAsia"/>
        </w:rPr>
        <w:t>得依前項規定申請不課徵土地增值稅。</w:t>
      </w:r>
    </w:p>
    <w:p w:rsidR="007C4177" w:rsidRDefault="007C4177" w:rsidP="000A0219"/>
    <w:p w:rsidR="007C4177" w:rsidRDefault="007C4177" w:rsidP="000A0219"/>
    <w:p w:rsidR="007C4177" w:rsidRDefault="007C4177" w:rsidP="007C4177">
      <w:r>
        <w:rPr>
          <w:rFonts w:hint="eastAsia"/>
        </w:rPr>
        <w:t>****</w:t>
      </w:r>
      <w:r>
        <w:rPr>
          <w:rFonts w:hint="eastAsia"/>
        </w:rPr>
        <w:t>認定符合農業發展條例第</w:t>
      </w:r>
      <w:r>
        <w:rPr>
          <w:rFonts w:hint="eastAsia"/>
        </w:rPr>
        <w:t>38-1</w:t>
      </w:r>
      <w:r>
        <w:rPr>
          <w:rFonts w:hint="eastAsia"/>
        </w:rPr>
        <w:t>條申辦流程及說明，參考</w:t>
      </w:r>
    </w:p>
    <w:p w:rsidR="007C4177" w:rsidRDefault="007C4177" w:rsidP="007C4177">
      <w:r>
        <w:rPr>
          <w:rFonts w:hint="eastAsia"/>
        </w:rPr>
        <w:t>(</w:t>
      </w:r>
      <w:r>
        <w:rPr>
          <w:rFonts w:hint="eastAsia"/>
        </w:rPr>
        <w:t>資料來源</w:t>
      </w:r>
      <w:r>
        <w:rPr>
          <w:rFonts w:hint="eastAsia"/>
        </w:rPr>
        <w:t>:</w:t>
      </w:r>
      <w:r>
        <w:rPr>
          <w:rFonts w:hint="eastAsia"/>
        </w:rPr>
        <w:t>桃園市政府都市發展局</w:t>
      </w:r>
      <w:r>
        <w:rPr>
          <w:rFonts w:hint="eastAsia"/>
        </w:rPr>
        <w:t>)</w:t>
      </w:r>
    </w:p>
    <w:p w:rsidR="007C4177" w:rsidRDefault="007C4177" w:rsidP="007C4177">
      <w:r>
        <w:rPr>
          <w:rFonts w:hint="eastAsia"/>
        </w:rPr>
        <w:t>網址</w:t>
      </w:r>
      <w:r w:rsidRPr="007C4177">
        <w:rPr>
          <w:rFonts w:asciiTheme="minorEastAsia" w:hAnsiTheme="minorEastAsia" w:hint="eastAsia"/>
        </w:rPr>
        <w:t>：</w:t>
      </w:r>
      <w:r>
        <w:t>http://ud.tainan.gov.tw/UPBUD_sys/Uploads/Backend/Epaper/056/file/20151002134326.pdf</w:t>
      </w:r>
    </w:p>
    <w:sectPr w:rsidR="007C4177" w:rsidSect="000A0219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7C8" w:rsidRDefault="006947C8" w:rsidP="00EB4688">
      <w:r>
        <w:separator/>
      </w:r>
    </w:p>
  </w:endnote>
  <w:endnote w:type="continuationSeparator" w:id="0">
    <w:p w:rsidR="006947C8" w:rsidRDefault="006947C8" w:rsidP="00EB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7C8" w:rsidRDefault="006947C8" w:rsidP="00EB4688">
      <w:r>
        <w:separator/>
      </w:r>
    </w:p>
  </w:footnote>
  <w:footnote w:type="continuationSeparator" w:id="0">
    <w:p w:rsidR="006947C8" w:rsidRDefault="006947C8" w:rsidP="00EB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19"/>
    <w:rsid w:val="000A0219"/>
    <w:rsid w:val="003336BD"/>
    <w:rsid w:val="006947C8"/>
    <w:rsid w:val="007C4177"/>
    <w:rsid w:val="00EB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53E5FA-B194-4D4F-81AC-B0C262D0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6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46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4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46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MIHC</dc:creator>
  <cp:lastModifiedBy>行政課-蔡幸娟-laF003</cp:lastModifiedBy>
  <cp:revision>2</cp:revision>
  <dcterms:created xsi:type="dcterms:W3CDTF">2021-06-21T06:02:00Z</dcterms:created>
  <dcterms:modified xsi:type="dcterms:W3CDTF">2021-06-21T06:02:00Z</dcterms:modified>
</cp:coreProperties>
</file>