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F" w:rsidRPr="009E3752" w:rsidRDefault="007A46CF" w:rsidP="007A46CF">
      <w:pPr>
        <w:adjustRightInd w:val="0"/>
        <w:snapToGrid w:val="0"/>
        <w:spacing w:line="20" w:lineRule="atLeast"/>
        <w:jc w:val="center"/>
      </w:pPr>
      <w:r w:rsidRPr="009E3752">
        <w:rPr>
          <w:rFonts w:ascii="微軟正黑體" w:eastAsia="微軟正黑體" w:hAnsi="微軟正黑體"/>
          <w:b/>
          <w:sz w:val="36"/>
          <w:szCs w:val="36"/>
        </w:rPr>
        <w:t>臺南市</w:t>
      </w:r>
      <w:r w:rsidR="003A3B6C">
        <w:rPr>
          <w:rFonts w:ascii="微軟正黑體" w:eastAsia="微軟正黑體" w:hAnsi="微軟正黑體" w:hint="eastAsia"/>
          <w:b/>
          <w:sz w:val="36"/>
          <w:szCs w:val="36"/>
        </w:rPr>
        <w:t>錄影節目</w:t>
      </w:r>
      <w:r w:rsidR="000112C4">
        <w:rPr>
          <w:rFonts w:ascii="微軟正黑體" w:eastAsia="微軟正黑體" w:hAnsi="微軟正黑體" w:hint="eastAsia"/>
          <w:b/>
          <w:sz w:val="36"/>
          <w:szCs w:val="36"/>
        </w:rPr>
        <w:t>帶</w:t>
      </w:r>
      <w:r w:rsidR="003A3B6C">
        <w:rPr>
          <w:rFonts w:ascii="微軟正黑體" w:eastAsia="微軟正黑體" w:hAnsi="微軟正黑體" w:hint="eastAsia"/>
          <w:b/>
          <w:sz w:val="36"/>
          <w:szCs w:val="36"/>
        </w:rPr>
        <w:t>播映場所</w:t>
      </w:r>
      <w:r w:rsidRPr="009E3752">
        <w:rPr>
          <w:rFonts w:ascii="微軟正黑體" w:eastAsia="微軟正黑體" w:hAnsi="微軟正黑體"/>
          <w:b/>
          <w:sz w:val="36"/>
          <w:szCs w:val="36"/>
        </w:rPr>
        <w:t>疫情期間復業計畫申請表</w:t>
      </w:r>
    </w:p>
    <w:tbl>
      <w:tblPr>
        <w:tblW w:w="108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2126"/>
        <w:gridCol w:w="1559"/>
        <w:gridCol w:w="4088"/>
      </w:tblGrid>
      <w:tr w:rsidR="007A46CF" w:rsidRPr="009E3752" w:rsidTr="000112C4">
        <w:trPr>
          <w:trHeight w:val="339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7A46CF" w:rsidRPr="00874D6B" w:rsidRDefault="007A46CF" w:rsidP="007A46CF">
            <w:pPr>
              <w:adjustRightInd w:val="0"/>
              <w:snapToGrid w:val="0"/>
              <w:spacing w:line="20" w:lineRule="atLeast"/>
              <w:jc w:val="center"/>
              <w:rPr>
                <w:sz w:val="23"/>
                <w:szCs w:val="23"/>
              </w:rPr>
            </w:pPr>
            <w:r w:rsidRPr="00874D6B">
              <w:rPr>
                <w:rFonts w:eastAsia="微軟正黑體"/>
                <w:b/>
                <w:sz w:val="23"/>
                <w:szCs w:val="23"/>
              </w:rPr>
              <w:t>商業或公司名稱</w:t>
            </w:r>
          </w:p>
        </w:tc>
        <w:tc>
          <w:tcPr>
            <w:tcW w:w="7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7A46CF" w:rsidRPr="00874D6B" w:rsidRDefault="007A46CF" w:rsidP="007A46CF">
            <w:pPr>
              <w:adjustRightInd w:val="0"/>
              <w:snapToGrid w:val="0"/>
              <w:spacing w:line="20" w:lineRule="atLeast"/>
              <w:rPr>
                <w:rFonts w:eastAsia="微軟正黑體"/>
                <w:sz w:val="23"/>
                <w:szCs w:val="23"/>
              </w:rPr>
            </w:pPr>
          </w:p>
        </w:tc>
      </w:tr>
      <w:tr w:rsidR="007A46CF" w:rsidRPr="009E3752" w:rsidTr="000112C4">
        <w:trPr>
          <w:trHeight w:val="176"/>
          <w:jc w:val="center"/>
        </w:trPr>
        <w:tc>
          <w:tcPr>
            <w:tcW w:w="3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7A46CF" w:rsidRPr="00874D6B" w:rsidRDefault="003A3B6C" w:rsidP="00B57C2F">
            <w:pPr>
              <w:adjustRightInd w:val="0"/>
              <w:snapToGrid w:val="0"/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rFonts w:eastAsia="微軟正黑體" w:hint="eastAsia"/>
                <w:b/>
                <w:sz w:val="23"/>
                <w:szCs w:val="23"/>
              </w:rPr>
              <w:t>錄影節目</w:t>
            </w:r>
            <w:r w:rsidR="000112C4">
              <w:rPr>
                <w:rFonts w:eastAsia="微軟正黑體" w:hint="eastAsia"/>
                <w:b/>
                <w:sz w:val="23"/>
                <w:szCs w:val="23"/>
              </w:rPr>
              <w:t>帶</w:t>
            </w:r>
            <w:r>
              <w:rPr>
                <w:rFonts w:eastAsia="微軟正黑體" w:hint="eastAsia"/>
                <w:b/>
                <w:sz w:val="23"/>
                <w:szCs w:val="23"/>
              </w:rPr>
              <w:t>播映</w:t>
            </w:r>
            <w:r w:rsidR="00B57C2F" w:rsidRPr="00874D6B">
              <w:rPr>
                <w:rFonts w:eastAsia="微軟正黑體" w:hint="eastAsia"/>
                <w:b/>
                <w:sz w:val="23"/>
                <w:szCs w:val="23"/>
              </w:rPr>
              <w:t>業</w:t>
            </w:r>
            <w:r w:rsidR="007A46CF" w:rsidRPr="00874D6B">
              <w:rPr>
                <w:rFonts w:eastAsia="微軟正黑體"/>
                <w:b/>
                <w:sz w:val="23"/>
                <w:szCs w:val="23"/>
              </w:rPr>
              <w:t>營業地址</w:t>
            </w:r>
          </w:p>
        </w:tc>
        <w:tc>
          <w:tcPr>
            <w:tcW w:w="77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7A46CF" w:rsidRPr="00874D6B" w:rsidRDefault="007A46CF" w:rsidP="007A46CF">
            <w:pPr>
              <w:adjustRightInd w:val="0"/>
              <w:snapToGrid w:val="0"/>
              <w:spacing w:line="20" w:lineRule="atLeast"/>
              <w:rPr>
                <w:rFonts w:eastAsia="微軟正黑體"/>
                <w:sz w:val="23"/>
                <w:szCs w:val="23"/>
              </w:rPr>
            </w:pPr>
          </w:p>
        </w:tc>
      </w:tr>
      <w:tr w:rsidR="007A46CF" w:rsidRPr="009E3752" w:rsidTr="000112C4">
        <w:trPr>
          <w:trHeight w:val="423"/>
          <w:jc w:val="center"/>
        </w:trPr>
        <w:tc>
          <w:tcPr>
            <w:tcW w:w="3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7A46CF" w:rsidRPr="00874D6B" w:rsidRDefault="007A46CF" w:rsidP="007A46CF">
            <w:pPr>
              <w:adjustRightInd w:val="0"/>
              <w:snapToGrid w:val="0"/>
              <w:spacing w:line="20" w:lineRule="atLeast"/>
              <w:jc w:val="center"/>
              <w:rPr>
                <w:sz w:val="23"/>
                <w:szCs w:val="23"/>
              </w:rPr>
            </w:pPr>
            <w:r w:rsidRPr="00874D6B">
              <w:rPr>
                <w:rFonts w:eastAsia="微軟正黑體"/>
                <w:b/>
                <w:sz w:val="23"/>
                <w:szCs w:val="23"/>
              </w:rPr>
              <w:t>負責人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7A46CF" w:rsidRPr="00874D6B" w:rsidRDefault="007A46CF" w:rsidP="007A46CF">
            <w:pPr>
              <w:adjustRightInd w:val="0"/>
              <w:snapToGrid w:val="0"/>
              <w:spacing w:line="20" w:lineRule="atLeast"/>
              <w:rPr>
                <w:rFonts w:eastAsia="微軟正黑體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7A46CF" w:rsidRPr="00874D6B" w:rsidRDefault="007A46CF" w:rsidP="007A46CF">
            <w:pPr>
              <w:adjustRightInd w:val="0"/>
              <w:snapToGrid w:val="0"/>
              <w:spacing w:line="20" w:lineRule="atLeast"/>
              <w:jc w:val="center"/>
              <w:rPr>
                <w:sz w:val="23"/>
                <w:szCs w:val="23"/>
              </w:rPr>
            </w:pPr>
            <w:r w:rsidRPr="00874D6B">
              <w:rPr>
                <w:rFonts w:eastAsia="微軟正黑體"/>
                <w:b/>
                <w:sz w:val="23"/>
                <w:szCs w:val="23"/>
              </w:rPr>
              <w:t>手機</w:t>
            </w:r>
            <w:r w:rsidRPr="00874D6B">
              <w:rPr>
                <w:rFonts w:eastAsia="微軟正黑體"/>
                <w:b/>
                <w:sz w:val="23"/>
                <w:szCs w:val="23"/>
              </w:rPr>
              <w:t>/</w:t>
            </w:r>
            <w:r w:rsidRPr="00874D6B">
              <w:rPr>
                <w:rFonts w:eastAsia="微軟正黑體"/>
                <w:b/>
                <w:sz w:val="23"/>
                <w:szCs w:val="23"/>
              </w:rPr>
              <w:t>電話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7A46CF" w:rsidRPr="00874D6B" w:rsidRDefault="007A46CF" w:rsidP="007A46CF">
            <w:pPr>
              <w:adjustRightInd w:val="0"/>
              <w:snapToGrid w:val="0"/>
              <w:spacing w:line="20" w:lineRule="atLeast"/>
              <w:rPr>
                <w:rFonts w:eastAsia="微軟正黑體"/>
                <w:sz w:val="23"/>
                <w:szCs w:val="23"/>
              </w:rPr>
            </w:pPr>
          </w:p>
        </w:tc>
      </w:tr>
      <w:tr w:rsidR="007A46CF" w:rsidRPr="009E3752" w:rsidTr="00AE1CD1">
        <w:trPr>
          <w:trHeight w:val="54"/>
          <w:jc w:val="center"/>
        </w:trPr>
        <w:tc>
          <w:tcPr>
            <w:tcW w:w="3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08" w:type="dxa"/>
            </w:tcMar>
            <w:vAlign w:val="center"/>
          </w:tcPr>
          <w:p w:rsidR="007A46CF" w:rsidRPr="00874D6B" w:rsidRDefault="007A46CF" w:rsidP="007A46CF">
            <w:pPr>
              <w:adjustRightInd w:val="0"/>
              <w:snapToGrid w:val="0"/>
              <w:spacing w:line="20" w:lineRule="atLeast"/>
              <w:rPr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7A46CF" w:rsidRPr="00874D6B" w:rsidRDefault="007A46CF" w:rsidP="007A46CF">
            <w:pPr>
              <w:adjustRightInd w:val="0"/>
              <w:snapToGrid w:val="0"/>
              <w:spacing w:line="20" w:lineRule="atLeas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7A46CF" w:rsidRPr="00874D6B" w:rsidRDefault="007A46CF" w:rsidP="007A46CF">
            <w:pPr>
              <w:adjustRightInd w:val="0"/>
              <w:snapToGrid w:val="0"/>
              <w:spacing w:line="20" w:lineRule="atLeast"/>
              <w:jc w:val="center"/>
              <w:rPr>
                <w:sz w:val="23"/>
                <w:szCs w:val="23"/>
              </w:rPr>
            </w:pPr>
            <w:r w:rsidRPr="00874D6B">
              <w:rPr>
                <w:rFonts w:eastAsia="微軟正黑體"/>
                <w:b/>
                <w:sz w:val="23"/>
                <w:szCs w:val="23"/>
              </w:rPr>
              <w:t>通訊地址</w:t>
            </w:r>
          </w:p>
        </w:tc>
        <w:tc>
          <w:tcPr>
            <w:tcW w:w="4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7A46CF" w:rsidRPr="00874D6B" w:rsidRDefault="007A46CF" w:rsidP="007A46CF">
            <w:pPr>
              <w:adjustRightInd w:val="0"/>
              <w:snapToGrid w:val="0"/>
              <w:spacing w:line="20" w:lineRule="atLeast"/>
              <w:rPr>
                <w:rFonts w:eastAsia="微軟正黑體"/>
                <w:sz w:val="23"/>
                <w:szCs w:val="23"/>
              </w:rPr>
            </w:pPr>
          </w:p>
        </w:tc>
      </w:tr>
      <w:tr w:rsidR="007A46CF" w:rsidRPr="009E3752" w:rsidTr="002E36B4">
        <w:trPr>
          <w:trHeight w:val="413"/>
          <w:jc w:val="center"/>
        </w:trPr>
        <w:tc>
          <w:tcPr>
            <w:tcW w:w="108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7A46CF" w:rsidRPr="00874D6B" w:rsidRDefault="00E90083" w:rsidP="0021328B">
            <w:pPr>
              <w:adjustRightInd w:val="0"/>
              <w:snapToGrid w:val="0"/>
              <w:spacing w:line="20" w:lineRule="atLeast"/>
              <w:jc w:val="center"/>
              <w:rPr>
                <w:sz w:val="23"/>
                <w:szCs w:val="23"/>
              </w:rPr>
            </w:pPr>
            <w:r w:rsidRPr="00874D6B">
              <w:rPr>
                <w:rFonts w:eastAsia="微軟正黑體" w:hint="eastAsia"/>
                <w:b/>
                <w:spacing w:val="182"/>
                <w:kern w:val="0"/>
                <w:sz w:val="23"/>
                <w:szCs w:val="23"/>
              </w:rPr>
              <w:t>經濟部</w:t>
            </w:r>
            <w:r w:rsidR="003A3B6C">
              <w:rPr>
                <w:rFonts w:eastAsia="微軟正黑體" w:hint="eastAsia"/>
                <w:b/>
                <w:spacing w:val="182"/>
                <w:kern w:val="0"/>
                <w:sz w:val="23"/>
                <w:szCs w:val="23"/>
              </w:rPr>
              <w:t>錄影節目播映</w:t>
            </w:r>
            <w:r w:rsidRPr="00874D6B">
              <w:rPr>
                <w:rFonts w:eastAsia="微軟正黑體" w:hint="eastAsia"/>
                <w:b/>
                <w:spacing w:val="182"/>
                <w:kern w:val="0"/>
                <w:sz w:val="23"/>
                <w:szCs w:val="23"/>
              </w:rPr>
              <w:t>場所</w:t>
            </w:r>
            <w:r w:rsidR="007A46CF" w:rsidRPr="00874D6B">
              <w:rPr>
                <w:rFonts w:eastAsia="微軟正黑體"/>
                <w:b/>
                <w:spacing w:val="182"/>
                <w:kern w:val="0"/>
                <w:sz w:val="23"/>
                <w:szCs w:val="23"/>
              </w:rPr>
              <w:t>防疫措</w:t>
            </w:r>
            <w:r w:rsidR="007A46CF" w:rsidRPr="00874D6B">
              <w:rPr>
                <w:rFonts w:eastAsia="微軟正黑體"/>
                <w:b/>
                <w:kern w:val="0"/>
                <w:sz w:val="23"/>
                <w:szCs w:val="23"/>
              </w:rPr>
              <w:t>施</w:t>
            </w:r>
            <w:r w:rsidRPr="00874D6B">
              <w:rPr>
                <w:rFonts w:eastAsia="微軟正黑體" w:hint="eastAsia"/>
                <w:b/>
                <w:kern w:val="0"/>
                <w:sz w:val="23"/>
                <w:szCs w:val="23"/>
              </w:rPr>
              <w:t xml:space="preserve"> </w:t>
            </w:r>
            <w:r w:rsidR="002E36B4">
              <w:rPr>
                <w:rFonts w:eastAsia="微軟正黑體" w:hint="eastAsia"/>
                <w:b/>
                <w:kern w:val="0"/>
                <w:sz w:val="23"/>
                <w:szCs w:val="23"/>
              </w:rPr>
              <w:t xml:space="preserve"> </w:t>
            </w:r>
            <w:r w:rsidRPr="00874D6B">
              <w:rPr>
                <w:rFonts w:eastAsia="微軟正黑體" w:hint="eastAsia"/>
                <w:b/>
                <w:kern w:val="0"/>
                <w:sz w:val="23"/>
                <w:szCs w:val="23"/>
              </w:rPr>
              <w:t>指</w:t>
            </w:r>
            <w:r w:rsidRPr="00874D6B">
              <w:rPr>
                <w:rFonts w:eastAsia="微軟正黑體" w:hint="eastAsia"/>
                <w:b/>
                <w:kern w:val="0"/>
                <w:sz w:val="23"/>
                <w:szCs w:val="23"/>
              </w:rPr>
              <w:t xml:space="preserve"> </w:t>
            </w:r>
            <w:r w:rsidR="002E36B4">
              <w:rPr>
                <w:rFonts w:eastAsia="微軟正黑體" w:hint="eastAsia"/>
                <w:b/>
                <w:kern w:val="0"/>
                <w:sz w:val="23"/>
                <w:szCs w:val="23"/>
              </w:rPr>
              <w:t xml:space="preserve"> </w:t>
            </w:r>
            <w:r w:rsidRPr="00874D6B">
              <w:rPr>
                <w:rFonts w:eastAsia="微軟正黑體" w:hint="eastAsia"/>
                <w:b/>
                <w:kern w:val="0"/>
                <w:sz w:val="23"/>
                <w:szCs w:val="23"/>
              </w:rPr>
              <w:t>引</w:t>
            </w:r>
            <w:r w:rsidR="00E32CE2" w:rsidRPr="0021328B">
              <w:rPr>
                <w:rFonts w:eastAsia="微軟正黑體" w:hint="eastAsia"/>
                <w:b/>
                <w:kern w:val="0"/>
                <w:sz w:val="23"/>
                <w:szCs w:val="23"/>
              </w:rPr>
              <w:t>(11</w:t>
            </w:r>
            <w:r w:rsidR="00AE1CD1" w:rsidRPr="0021328B">
              <w:rPr>
                <w:rFonts w:eastAsia="微軟正黑體" w:hint="eastAsia"/>
                <w:b/>
                <w:kern w:val="0"/>
                <w:sz w:val="23"/>
                <w:szCs w:val="23"/>
              </w:rPr>
              <w:t>1</w:t>
            </w:r>
            <w:r w:rsidR="00E32CE2" w:rsidRPr="0021328B">
              <w:rPr>
                <w:rFonts w:eastAsia="微軟正黑體" w:hint="eastAsia"/>
                <w:b/>
                <w:kern w:val="0"/>
                <w:sz w:val="23"/>
                <w:szCs w:val="23"/>
              </w:rPr>
              <w:t>.</w:t>
            </w:r>
            <w:r w:rsidR="0021328B" w:rsidRPr="0021328B">
              <w:rPr>
                <w:rFonts w:eastAsia="微軟正黑體" w:hint="eastAsia"/>
                <w:b/>
                <w:kern w:val="0"/>
                <w:sz w:val="23"/>
                <w:szCs w:val="23"/>
              </w:rPr>
              <w:t>4</w:t>
            </w:r>
            <w:r w:rsidR="00E32CE2" w:rsidRPr="0021328B">
              <w:rPr>
                <w:rFonts w:eastAsia="微軟正黑體" w:hint="eastAsia"/>
                <w:b/>
                <w:kern w:val="0"/>
                <w:sz w:val="23"/>
                <w:szCs w:val="23"/>
              </w:rPr>
              <w:t>.</w:t>
            </w:r>
            <w:r w:rsidR="0021328B" w:rsidRPr="0021328B">
              <w:rPr>
                <w:rFonts w:eastAsia="微軟正黑體" w:hint="eastAsia"/>
                <w:b/>
                <w:kern w:val="0"/>
                <w:sz w:val="23"/>
                <w:szCs w:val="23"/>
              </w:rPr>
              <w:t>22</w:t>
            </w:r>
            <w:r w:rsidR="00E32CE2" w:rsidRPr="0021328B">
              <w:rPr>
                <w:rFonts w:eastAsia="微軟正黑體" w:hint="eastAsia"/>
                <w:b/>
                <w:kern w:val="0"/>
                <w:sz w:val="23"/>
                <w:szCs w:val="23"/>
              </w:rPr>
              <w:t>)</w:t>
            </w:r>
          </w:p>
        </w:tc>
      </w:tr>
      <w:tr w:rsidR="007A46CF" w:rsidRPr="009E3752" w:rsidTr="002E36B4">
        <w:trPr>
          <w:trHeight w:val="5724"/>
          <w:jc w:val="center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</w:tcPr>
          <w:tbl>
            <w:tblPr>
              <w:tblW w:w="107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35"/>
              <w:gridCol w:w="3260"/>
            </w:tblGrid>
            <w:tr w:rsidR="00E90083" w:rsidTr="002E36B4">
              <w:trPr>
                <w:trHeight w:val="120"/>
              </w:trPr>
              <w:tc>
                <w:tcPr>
                  <w:tcW w:w="7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083" w:rsidRDefault="002638F0" w:rsidP="00E9008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A920A9">
                    <w:rPr>
                      <w:rFonts w:hint="eastAsia"/>
                      <w:sz w:val="23"/>
                      <w:szCs w:val="23"/>
                    </w:rPr>
                    <w:t>以預售票方式或網路訂票為優先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90083" w:rsidRDefault="00E90083" w:rsidP="00E9008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□是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hint="eastAsia"/>
                      <w:sz w:val="23"/>
                      <w:szCs w:val="23"/>
                    </w:rPr>
                    <w:t>□否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E90083" w:rsidTr="002E36B4">
              <w:trPr>
                <w:trHeight w:val="122"/>
              </w:trPr>
              <w:tc>
                <w:tcPr>
                  <w:tcW w:w="7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083" w:rsidRDefault="002638F0" w:rsidP="00EF577C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使用非直接與消費者接觸之收付款方式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90083" w:rsidRDefault="00E90083" w:rsidP="00E9008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□是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hint="eastAsia"/>
                      <w:sz w:val="23"/>
                      <w:szCs w:val="23"/>
                    </w:rPr>
                    <w:t>□否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E90083" w:rsidTr="002E36B4">
              <w:trPr>
                <w:trHeight w:val="120"/>
              </w:trPr>
              <w:tc>
                <w:tcPr>
                  <w:tcW w:w="7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38F0" w:rsidRDefault="002638F0" w:rsidP="002638F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設置酒精或乾洗手設備使用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90083" w:rsidRDefault="00E90083" w:rsidP="00E9008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□是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hint="eastAsia"/>
                      <w:sz w:val="23"/>
                      <w:szCs w:val="23"/>
                    </w:rPr>
                    <w:t>□否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E90083" w:rsidTr="002E36B4">
              <w:trPr>
                <w:trHeight w:val="120"/>
              </w:trPr>
              <w:tc>
                <w:tcPr>
                  <w:tcW w:w="7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083" w:rsidRDefault="002638F0" w:rsidP="00E9008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提供或設置穿戴式、互動式、觸控式之裝置，應清消後才提供下一位客人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90083" w:rsidRDefault="00E90083" w:rsidP="00E9008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□是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hint="eastAsia"/>
                      <w:sz w:val="23"/>
                      <w:szCs w:val="23"/>
                    </w:rPr>
                    <w:t>□否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E90083" w:rsidTr="002E36B4">
              <w:trPr>
                <w:trHeight w:val="298"/>
              </w:trPr>
              <w:tc>
                <w:tcPr>
                  <w:tcW w:w="7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083" w:rsidRDefault="00E90083" w:rsidP="00E9008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維持場所內良好通風、空氣品質符合室內空氣標準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90083" w:rsidRDefault="00E90083" w:rsidP="00E9008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□是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hint="eastAsia"/>
                      <w:sz w:val="23"/>
                      <w:szCs w:val="23"/>
                    </w:rPr>
                    <w:t>□否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E90083" w:rsidTr="002E36B4">
              <w:trPr>
                <w:trHeight w:val="120"/>
              </w:trPr>
              <w:tc>
                <w:tcPr>
                  <w:tcW w:w="7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083" w:rsidRDefault="00E90083" w:rsidP="00E9008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專人定時督導顧客防疫措施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90083" w:rsidRDefault="00E90083" w:rsidP="00E9008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□是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hint="eastAsia"/>
                      <w:sz w:val="23"/>
                      <w:szCs w:val="23"/>
                    </w:rPr>
                    <w:t>□否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2F4AB2" w:rsidTr="00681AC8">
              <w:trPr>
                <w:trHeight w:val="405"/>
              </w:trPr>
              <w:tc>
                <w:tcPr>
                  <w:tcW w:w="753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F4AB2" w:rsidRDefault="00CE34B6" w:rsidP="002F4AB2">
                  <w:pPr>
                    <w:pStyle w:val="Default"/>
                    <w:rPr>
                      <w:rFonts w:hAnsi="Times New Roman"/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工作人員/</w:t>
                  </w:r>
                  <w:r w:rsidRPr="00FC20DB">
                    <w:rPr>
                      <w:rFonts w:hint="eastAsia"/>
                      <w:sz w:val="23"/>
                      <w:szCs w:val="23"/>
                    </w:rPr>
                    <w:t>從業人員</w:t>
                  </w:r>
                  <w:r>
                    <w:rPr>
                      <w:rFonts w:hint="eastAsia"/>
                      <w:sz w:val="23"/>
                      <w:szCs w:val="23"/>
                    </w:rPr>
                    <w:t>(含流動工作人士</w:t>
                  </w:r>
                  <w:r>
                    <w:rPr>
                      <w:sz w:val="23"/>
                      <w:szCs w:val="23"/>
                    </w:rPr>
                    <w:t>)</w:t>
                  </w:r>
                  <w:r w:rsidRPr="00FC20DB">
                    <w:rPr>
                      <w:rFonts w:hint="eastAsia"/>
                      <w:sz w:val="23"/>
                      <w:szCs w:val="23"/>
                    </w:rPr>
                    <w:t>應完成接種C</w:t>
                  </w:r>
                  <w:r w:rsidRPr="00FC20DB">
                    <w:rPr>
                      <w:sz w:val="23"/>
                      <w:szCs w:val="23"/>
                    </w:rPr>
                    <w:t>OVID-19</w:t>
                  </w:r>
                  <w:r w:rsidRPr="00FC20DB">
                    <w:rPr>
                      <w:rFonts w:hint="eastAsia"/>
                      <w:sz w:val="23"/>
                      <w:szCs w:val="23"/>
                    </w:rPr>
                    <w:t>疫苗3劑【倘未完整接種者，須每週1次自費抗原快篩(含家用快篩)或PCR檢驗陰性】</w:t>
                  </w:r>
                  <w:bookmarkStart w:id="0" w:name="_GoBack"/>
                  <w:bookmarkEnd w:id="0"/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2F4AB2" w:rsidRDefault="002F4AB2" w:rsidP="002F4A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□是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hint="eastAsia"/>
                      <w:sz w:val="23"/>
                      <w:szCs w:val="23"/>
                    </w:rPr>
                    <w:t>□否</w:t>
                  </w:r>
                </w:p>
              </w:tc>
            </w:tr>
            <w:tr w:rsidR="002F4AB2" w:rsidTr="002E36B4">
              <w:trPr>
                <w:trHeight w:val="120"/>
              </w:trPr>
              <w:tc>
                <w:tcPr>
                  <w:tcW w:w="7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AB2" w:rsidRDefault="002F4AB2" w:rsidP="002F4A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落實體溫量測、健康狀況監測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4AB2" w:rsidRDefault="002F4AB2" w:rsidP="002F4A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□是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hint="eastAsia"/>
                      <w:sz w:val="23"/>
                      <w:szCs w:val="23"/>
                    </w:rPr>
                    <w:t>□否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2F4AB2" w:rsidTr="002E36B4">
              <w:trPr>
                <w:trHeight w:val="122"/>
              </w:trPr>
              <w:tc>
                <w:tcPr>
                  <w:tcW w:w="7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AB2" w:rsidRDefault="001E7D34" w:rsidP="002F4A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建議</w:t>
                  </w:r>
                  <w:r w:rsidR="002F4AB2">
                    <w:rPr>
                      <w:rFonts w:hint="eastAsia"/>
                      <w:sz w:val="23"/>
                      <w:szCs w:val="23"/>
                    </w:rPr>
                    <w:t>安裝「臺灣社交距離</w:t>
                  </w:r>
                  <w:r w:rsidR="002F4AB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App </w:t>
                  </w:r>
                  <w:r w:rsidR="002F4AB2">
                    <w:rPr>
                      <w:rFonts w:hAnsi="Times New Roman" w:hint="eastAsia"/>
                      <w:sz w:val="23"/>
                      <w:szCs w:val="23"/>
                    </w:rPr>
                    <w:t>」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4AB2" w:rsidRDefault="002F4AB2" w:rsidP="002F4A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□是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hint="eastAsia"/>
                      <w:sz w:val="23"/>
                      <w:szCs w:val="23"/>
                    </w:rPr>
                    <w:t>□否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2F4AB2" w:rsidTr="002E36B4">
              <w:trPr>
                <w:trHeight w:val="392"/>
              </w:trPr>
              <w:tc>
                <w:tcPr>
                  <w:tcW w:w="7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AB2" w:rsidRDefault="002F4AB2" w:rsidP="00A920A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加強從業人員防疫教育訓練，落實戴口罩、勤洗手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4AB2" w:rsidRDefault="002F4AB2" w:rsidP="002F4A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□是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hint="eastAsia"/>
                      <w:sz w:val="23"/>
                      <w:szCs w:val="23"/>
                    </w:rPr>
                    <w:t>□否</w:t>
                  </w:r>
                </w:p>
              </w:tc>
            </w:tr>
            <w:tr w:rsidR="002F4AB2" w:rsidTr="002E36B4">
              <w:trPr>
                <w:trHeight w:val="120"/>
              </w:trPr>
              <w:tc>
                <w:tcPr>
                  <w:tcW w:w="7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AB2" w:rsidRDefault="00A920A9" w:rsidP="00A920A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執行清潔消毒</w:t>
                  </w:r>
                  <w:r w:rsidR="002F4AB2">
                    <w:rPr>
                      <w:rFonts w:hint="eastAsia"/>
                      <w:sz w:val="23"/>
                      <w:szCs w:val="23"/>
                    </w:rPr>
                    <w:t>工作</w:t>
                  </w:r>
                  <w:r>
                    <w:rPr>
                      <w:rFonts w:hint="eastAsia"/>
                      <w:sz w:val="23"/>
                      <w:szCs w:val="23"/>
                    </w:rPr>
                    <w:t>人員應穿戴防護設備</w:t>
                  </w:r>
                  <w:r w:rsidR="002F4AB2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4AB2" w:rsidRDefault="002F4AB2" w:rsidP="002F4A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□是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hint="eastAsia"/>
                      <w:sz w:val="23"/>
                      <w:szCs w:val="23"/>
                    </w:rPr>
                    <w:t>□否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2F4AB2" w:rsidTr="002E36B4">
              <w:trPr>
                <w:trHeight w:val="348"/>
              </w:trPr>
              <w:tc>
                <w:tcPr>
                  <w:tcW w:w="7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AB2" w:rsidRDefault="002F4AB2" w:rsidP="002F4A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訂定環境清潔及消毒計畫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4AB2" w:rsidRDefault="002F4AB2" w:rsidP="002F4A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□是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hint="eastAsia"/>
                      <w:sz w:val="23"/>
                      <w:szCs w:val="23"/>
                    </w:rPr>
                    <w:t>□否</w:t>
                  </w:r>
                </w:p>
              </w:tc>
            </w:tr>
            <w:tr w:rsidR="002F4AB2" w:rsidTr="002E36B4">
              <w:trPr>
                <w:trHeight w:val="120"/>
              </w:trPr>
              <w:tc>
                <w:tcPr>
                  <w:tcW w:w="7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AB2" w:rsidRDefault="002F4AB2" w:rsidP="002F4A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定時執行環境清潔及消毒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4AB2" w:rsidRDefault="002F4AB2" w:rsidP="002F4A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□是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hint="eastAsia"/>
                      <w:sz w:val="23"/>
                      <w:szCs w:val="23"/>
                    </w:rPr>
                    <w:t>□否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2F4AB2" w:rsidTr="002E36B4">
              <w:trPr>
                <w:trHeight w:val="301"/>
              </w:trPr>
              <w:tc>
                <w:tcPr>
                  <w:tcW w:w="7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AB2" w:rsidRDefault="002F4AB2" w:rsidP="002F4AB2">
                  <w:pPr>
                    <w:pStyle w:val="Default"/>
                    <w:rPr>
                      <w:rFonts w:hAnsi="Times New Roman"/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增加從業人員及顧客將常接觸範圍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(</w:t>
                  </w:r>
                  <w:r>
                    <w:rPr>
                      <w:rFonts w:hAnsi="Times New Roman" w:hint="eastAsia"/>
                      <w:sz w:val="23"/>
                      <w:szCs w:val="23"/>
                    </w:rPr>
                    <w:t>例如：洗手間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</w:rPr>
                    <w:t>)</w:t>
                  </w:r>
                  <w:r>
                    <w:rPr>
                      <w:rFonts w:hAnsi="Times New Roman" w:hint="eastAsia"/>
                      <w:sz w:val="23"/>
                      <w:szCs w:val="23"/>
                    </w:rPr>
                    <w:t>之衛生清潔及消毒頻率</w:t>
                  </w:r>
                  <w:r>
                    <w:rPr>
                      <w:rFonts w:hAnsi="Times New Roman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4AB2" w:rsidRDefault="002F4AB2" w:rsidP="002F4A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□是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hint="eastAsia"/>
                      <w:sz w:val="23"/>
                      <w:szCs w:val="23"/>
                    </w:rPr>
                    <w:t>□否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2F4AB2" w:rsidTr="002E36B4">
              <w:trPr>
                <w:trHeight w:val="300"/>
              </w:trPr>
              <w:tc>
                <w:tcPr>
                  <w:tcW w:w="7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AB2" w:rsidRDefault="00A920A9" w:rsidP="00A920A9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A920A9">
                    <w:rPr>
                      <w:rFonts w:hint="eastAsia"/>
                      <w:sz w:val="23"/>
                      <w:szCs w:val="23"/>
                    </w:rPr>
                    <w:t>每組顧客消費使用前後，包廂內相關環境及物品須確實清潔消毒，並間隔至少30分鐘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F4AB2" w:rsidRDefault="002F4AB2" w:rsidP="002F4A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□是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hint="eastAsia"/>
                      <w:sz w:val="23"/>
                      <w:szCs w:val="23"/>
                    </w:rPr>
                    <w:t>□否</w:t>
                  </w:r>
                </w:p>
              </w:tc>
            </w:tr>
            <w:tr w:rsidR="002F4AB2" w:rsidTr="002E36B4">
              <w:trPr>
                <w:trHeight w:val="296"/>
              </w:trPr>
              <w:tc>
                <w:tcPr>
                  <w:tcW w:w="753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F4AB2" w:rsidRDefault="002F4AB2" w:rsidP="002F4A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配合疫情調查及衛生機關指示之應配合事項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F4AB2" w:rsidRDefault="002F4AB2" w:rsidP="002F4A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hint="eastAsia"/>
                      <w:sz w:val="23"/>
                      <w:szCs w:val="23"/>
                    </w:rPr>
                    <w:t>□是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hint="eastAsia"/>
                      <w:sz w:val="23"/>
                      <w:szCs w:val="23"/>
                    </w:rPr>
                    <w:t>□否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A46CF" w:rsidRPr="009E3752" w:rsidRDefault="007A46CF" w:rsidP="00E90083">
            <w:pPr>
              <w:suppressAutoHyphens/>
              <w:autoSpaceDN w:val="0"/>
              <w:adjustRightInd w:val="0"/>
              <w:snapToGrid w:val="0"/>
              <w:spacing w:line="20" w:lineRule="atLeast"/>
              <w:textAlignment w:val="baseline"/>
            </w:pPr>
          </w:p>
        </w:tc>
      </w:tr>
      <w:tr w:rsidR="007A46CF" w:rsidRPr="009E3752" w:rsidTr="00AE1CD1">
        <w:trPr>
          <w:trHeight w:val="1478"/>
          <w:jc w:val="center"/>
        </w:trPr>
        <w:tc>
          <w:tcPr>
            <w:tcW w:w="10887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7A46CF" w:rsidRPr="00874D6B" w:rsidRDefault="007A46CF" w:rsidP="007A46CF">
            <w:pPr>
              <w:adjustRightInd w:val="0"/>
              <w:snapToGrid w:val="0"/>
              <w:spacing w:line="20" w:lineRule="atLeast"/>
              <w:rPr>
                <w:sz w:val="23"/>
                <w:szCs w:val="23"/>
              </w:rPr>
            </w:pPr>
            <w:r w:rsidRPr="00874D6B">
              <w:rPr>
                <w:rFonts w:ascii="微軟正黑體" w:eastAsia="微軟正黑體" w:hAnsi="微軟正黑體"/>
                <w:b/>
                <w:sz w:val="23"/>
                <w:szCs w:val="23"/>
              </w:rPr>
              <w:t>相關規定：</w:t>
            </w:r>
          </w:p>
          <w:p w:rsidR="007A46CF" w:rsidRPr="00AE1CD1" w:rsidRDefault="007A46CF" w:rsidP="007A46CF">
            <w:pPr>
              <w:numPr>
                <w:ilvl w:val="0"/>
                <w:numId w:val="2"/>
              </w:numPr>
              <w:suppressAutoHyphens/>
              <w:autoSpaceDN w:val="0"/>
              <w:adjustRightInd w:val="0"/>
              <w:snapToGrid w:val="0"/>
              <w:spacing w:line="20" w:lineRule="atLeast"/>
              <w:ind w:left="482" w:hanging="482"/>
              <w:textAlignment w:val="baseline"/>
              <w:rPr>
                <w:sz w:val="21"/>
                <w:szCs w:val="21"/>
              </w:rPr>
            </w:pPr>
            <w:r w:rsidRPr="00AE1CD1">
              <w:rPr>
                <w:rFonts w:ascii="微軟正黑體" w:eastAsia="微軟正黑體" w:hAnsi="微軟正黑體"/>
                <w:sz w:val="21"/>
                <w:szCs w:val="21"/>
              </w:rPr>
              <w:t>被查獲違反</w:t>
            </w:r>
            <w:r w:rsidR="00E32CE2" w:rsidRPr="00AE1CD1">
              <w:rPr>
                <w:rFonts w:ascii="微軟正黑體" w:eastAsia="微軟正黑體" w:hAnsi="微軟正黑體" w:hint="eastAsia"/>
                <w:sz w:val="21"/>
                <w:szCs w:val="21"/>
              </w:rPr>
              <w:t>「</w:t>
            </w:r>
            <w:r w:rsidR="00E32CE2" w:rsidRPr="001E7D34">
              <w:rPr>
                <w:rFonts w:ascii="微軟正黑體" w:eastAsia="微軟正黑體" w:hAnsi="微軟正黑體" w:hint="eastAsia"/>
                <w:sz w:val="21"/>
                <w:szCs w:val="21"/>
              </w:rPr>
              <w:t>經濟部11</w:t>
            </w:r>
            <w:r w:rsidR="00AE1CD1" w:rsidRPr="001E7D34">
              <w:rPr>
                <w:rFonts w:ascii="微軟正黑體" w:eastAsia="微軟正黑體" w:hAnsi="微軟正黑體" w:hint="eastAsia"/>
                <w:sz w:val="21"/>
                <w:szCs w:val="21"/>
              </w:rPr>
              <w:t>1</w:t>
            </w:r>
            <w:r w:rsidR="00E32CE2" w:rsidRPr="001E7D34">
              <w:rPr>
                <w:rFonts w:ascii="微軟正黑體" w:eastAsia="微軟正黑體" w:hAnsi="微軟正黑體" w:hint="eastAsia"/>
                <w:sz w:val="21"/>
                <w:szCs w:val="21"/>
              </w:rPr>
              <w:t>年</w:t>
            </w:r>
            <w:r w:rsidR="001E7D34" w:rsidRPr="001E7D34">
              <w:rPr>
                <w:rFonts w:ascii="微軟正黑體" w:eastAsia="微軟正黑體" w:hAnsi="微軟正黑體" w:hint="eastAsia"/>
                <w:sz w:val="21"/>
                <w:szCs w:val="21"/>
              </w:rPr>
              <w:t>4</w:t>
            </w:r>
            <w:r w:rsidR="00E32CE2" w:rsidRPr="001E7D34">
              <w:rPr>
                <w:rFonts w:ascii="微軟正黑體" w:eastAsia="微軟正黑體" w:hAnsi="微軟正黑體" w:hint="eastAsia"/>
                <w:sz w:val="21"/>
                <w:szCs w:val="21"/>
              </w:rPr>
              <w:t>月</w:t>
            </w:r>
            <w:r w:rsidR="001E7D34" w:rsidRPr="001E7D34">
              <w:rPr>
                <w:rFonts w:ascii="微軟正黑體" w:eastAsia="微軟正黑體" w:hAnsi="微軟正黑體" w:hint="eastAsia"/>
                <w:sz w:val="21"/>
                <w:szCs w:val="21"/>
              </w:rPr>
              <w:t>22</w:t>
            </w:r>
            <w:r w:rsidR="00E32CE2" w:rsidRPr="001E7D34">
              <w:rPr>
                <w:rFonts w:ascii="微軟正黑體" w:eastAsia="微軟正黑體" w:hAnsi="微軟正黑體" w:hint="eastAsia"/>
                <w:sz w:val="21"/>
                <w:szCs w:val="21"/>
              </w:rPr>
              <w:t>日</w:t>
            </w:r>
            <w:r w:rsidR="003A3B6C" w:rsidRPr="001E7D34">
              <w:rPr>
                <w:rFonts w:ascii="微軟正黑體" w:eastAsia="微軟正黑體" w:hAnsi="微軟正黑體" w:hint="eastAsia"/>
                <w:sz w:val="21"/>
                <w:szCs w:val="21"/>
              </w:rPr>
              <w:t>錄影節目</w:t>
            </w:r>
            <w:r w:rsidR="000112C4" w:rsidRPr="001E7D34">
              <w:rPr>
                <w:rFonts w:ascii="微軟正黑體" w:eastAsia="微軟正黑體" w:hAnsi="微軟正黑體" w:hint="eastAsia"/>
                <w:sz w:val="21"/>
                <w:szCs w:val="21"/>
              </w:rPr>
              <w:t>帶</w:t>
            </w:r>
            <w:r w:rsidR="003A3B6C" w:rsidRPr="001E7D34">
              <w:rPr>
                <w:rFonts w:ascii="微軟正黑體" w:eastAsia="微軟正黑體" w:hAnsi="微軟正黑體" w:hint="eastAsia"/>
                <w:sz w:val="21"/>
                <w:szCs w:val="21"/>
              </w:rPr>
              <w:t>播映</w:t>
            </w:r>
            <w:r w:rsidR="00E32CE2" w:rsidRPr="001E7D34">
              <w:rPr>
                <w:rFonts w:ascii="微軟正黑體" w:eastAsia="微軟正黑體" w:hAnsi="微軟正黑體" w:hint="eastAsia"/>
                <w:sz w:val="21"/>
                <w:szCs w:val="21"/>
              </w:rPr>
              <w:t>場所防疫</w:t>
            </w:r>
            <w:r w:rsidRPr="001E7D34">
              <w:rPr>
                <w:rFonts w:ascii="微軟正黑體" w:eastAsia="微軟正黑體" w:hAnsi="微軟正黑體"/>
                <w:sz w:val="21"/>
                <w:szCs w:val="21"/>
              </w:rPr>
              <w:t>措施</w:t>
            </w:r>
            <w:r w:rsidR="00E32CE2" w:rsidRPr="001E7D34">
              <w:rPr>
                <w:rFonts w:ascii="微軟正黑體" w:eastAsia="微軟正黑體" w:hAnsi="微軟正黑體" w:hint="eastAsia"/>
                <w:sz w:val="21"/>
                <w:szCs w:val="21"/>
              </w:rPr>
              <w:t>指引」</w:t>
            </w:r>
            <w:r w:rsidRPr="001E7D34">
              <w:rPr>
                <w:rFonts w:ascii="微軟正黑體" w:eastAsia="微軟正黑體" w:hAnsi="微軟正黑體"/>
                <w:sz w:val="21"/>
                <w:szCs w:val="21"/>
              </w:rPr>
              <w:t>，</w:t>
            </w:r>
            <w:r w:rsidRPr="00AE1CD1">
              <w:rPr>
                <w:rFonts w:ascii="微軟正黑體" w:eastAsia="微軟正黑體" w:hAnsi="微軟正黑體"/>
                <w:sz w:val="21"/>
                <w:szCs w:val="21"/>
              </w:rPr>
              <w:t>移請衛生局依傳染病防治法裁處。</w:t>
            </w:r>
          </w:p>
          <w:p w:rsidR="007A46CF" w:rsidRPr="00874D6B" w:rsidRDefault="007A46CF" w:rsidP="007A46CF">
            <w:pPr>
              <w:numPr>
                <w:ilvl w:val="0"/>
                <w:numId w:val="2"/>
              </w:numPr>
              <w:suppressAutoHyphens/>
              <w:autoSpaceDN w:val="0"/>
              <w:adjustRightInd w:val="0"/>
              <w:snapToGrid w:val="0"/>
              <w:spacing w:line="20" w:lineRule="atLeast"/>
              <w:ind w:left="482" w:hanging="482"/>
              <w:textAlignment w:val="baseline"/>
              <w:rPr>
                <w:sz w:val="23"/>
                <w:szCs w:val="23"/>
              </w:rPr>
            </w:pPr>
            <w:r w:rsidRPr="00874D6B">
              <w:rPr>
                <w:rFonts w:ascii="微軟正黑體" w:eastAsia="微軟正黑體" w:hAnsi="微軟正黑體"/>
                <w:sz w:val="23"/>
                <w:szCs w:val="23"/>
              </w:rPr>
              <w:t>如有發生確診案例，</w:t>
            </w:r>
            <w:r w:rsidRPr="00874D6B">
              <w:rPr>
                <w:rFonts w:ascii="微軟正黑體" w:eastAsia="微軟正黑體" w:hAnsi="微軟正黑體" w:hint="eastAsia"/>
                <w:sz w:val="23"/>
                <w:szCs w:val="23"/>
              </w:rPr>
              <w:t>應配合停業。另</w:t>
            </w:r>
            <w:r w:rsidRPr="00874D6B">
              <w:rPr>
                <w:rFonts w:ascii="微軟正黑體" w:eastAsia="微軟正黑體" w:hAnsi="微軟正黑體"/>
                <w:sz w:val="23"/>
                <w:szCs w:val="23"/>
              </w:rPr>
              <w:t>業者</w:t>
            </w:r>
            <w:r w:rsidRPr="00874D6B">
              <w:rPr>
                <w:rFonts w:ascii="微軟正黑體" w:eastAsia="微軟正黑體" w:hAnsi="微軟正黑體" w:hint="eastAsia"/>
                <w:sz w:val="23"/>
                <w:szCs w:val="23"/>
              </w:rPr>
              <w:t>須</w:t>
            </w:r>
            <w:r w:rsidRPr="00874D6B">
              <w:rPr>
                <w:rFonts w:ascii="微軟正黑體" w:eastAsia="微軟正黑體" w:hAnsi="微軟正黑體"/>
                <w:sz w:val="23"/>
                <w:szCs w:val="23"/>
              </w:rPr>
              <w:t>配合本府各項行政作業及防疫措施，疫情警戒期間仍需依政府各項防措施規定配合滾動式調整或關閉。</w:t>
            </w:r>
          </w:p>
          <w:p w:rsidR="007A46CF" w:rsidRPr="009E3752" w:rsidRDefault="007A46CF" w:rsidP="007A46CF">
            <w:pPr>
              <w:numPr>
                <w:ilvl w:val="0"/>
                <w:numId w:val="2"/>
              </w:numPr>
              <w:suppressAutoHyphens/>
              <w:autoSpaceDN w:val="0"/>
              <w:adjustRightInd w:val="0"/>
              <w:snapToGrid w:val="0"/>
              <w:spacing w:line="20" w:lineRule="atLeast"/>
              <w:ind w:left="482" w:hanging="482"/>
              <w:textAlignment w:val="baseline"/>
            </w:pPr>
            <w:r w:rsidRPr="00874D6B">
              <w:rPr>
                <w:rFonts w:ascii="微軟正黑體" w:eastAsia="微軟正黑體" w:hAnsi="微軟正黑體"/>
                <w:sz w:val="23"/>
                <w:szCs w:val="23"/>
              </w:rPr>
              <w:t>將不定期稽查，查獲違反規定者，</w:t>
            </w:r>
            <w:r w:rsidRPr="00874D6B">
              <w:rPr>
                <w:rFonts w:ascii="微軟正黑體" w:eastAsia="微軟正黑體" w:hAnsi="微軟正黑體" w:hint="eastAsia"/>
                <w:sz w:val="23"/>
                <w:szCs w:val="23"/>
              </w:rPr>
              <w:t>依</w:t>
            </w:r>
            <w:r w:rsidRPr="00874D6B">
              <w:rPr>
                <w:rFonts w:ascii="微軟正黑體" w:eastAsia="微軟正黑體" w:hAnsi="微軟正黑體"/>
                <w:sz w:val="23"/>
                <w:szCs w:val="23"/>
              </w:rPr>
              <w:t>前開規定裁處。</w:t>
            </w:r>
          </w:p>
        </w:tc>
      </w:tr>
      <w:tr w:rsidR="007A46CF" w:rsidRPr="009E3752" w:rsidTr="00AE1CD1">
        <w:trPr>
          <w:trHeight w:val="1038"/>
          <w:jc w:val="center"/>
        </w:trPr>
        <w:tc>
          <w:tcPr>
            <w:tcW w:w="108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113" w:type="dxa"/>
              <w:bottom w:w="28" w:type="dxa"/>
              <w:right w:w="108" w:type="dxa"/>
            </w:tcMar>
          </w:tcPr>
          <w:p w:rsidR="007A46CF" w:rsidRPr="00874D6B" w:rsidRDefault="007A46CF" w:rsidP="007A46CF">
            <w:pPr>
              <w:adjustRightInd w:val="0"/>
              <w:snapToGrid w:val="0"/>
              <w:spacing w:line="20" w:lineRule="atLeast"/>
              <w:jc w:val="both"/>
              <w:rPr>
                <w:sz w:val="23"/>
                <w:szCs w:val="23"/>
              </w:rPr>
            </w:pPr>
            <w:r w:rsidRPr="00874D6B">
              <w:rPr>
                <w:rFonts w:ascii="微軟正黑體" w:eastAsia="微軟正黑體" w:hAnsi="微軟正黑體"/>
                <w:b/>
                <w:sz w:val="23"/>
                <w:szCs w:val="23"/>
              </w:rPr>
              <w:t>應備書表：</w:t>
            </w:r>
          </w:p>
          <w:p w:rsidR="007A46CF" w:rsidRPr="00874D6B" w:rsidRDefault="007A46CF" w:rsidP="007A46CF">
            <w:pPr>
              <w:adjustRightInd w:val="0"/>
              <w:snapToGrid w:val="0"/>
              <w:spacing w:line="20" w:lineRule="atLeast"/>
              <w:jc w:val="both"/>
              <w:rPr>
                <w:sz w:val="23"/>
                <w:szCs w:val="23"/>
              </w:rPr>
            </w:pPr>
            <w:r w:rsidRPr="00874D6B">
              <w:rPr>
                <w:rFonts w:ascii="微軟正黑體" w:eastAsia="微軟正黑體" w:hAnsi="微軟正黑體"/>
                <w:sz w:val="23"/>
                <w:szCs w:val="23"/>
              </w:rPr>
              <w:t xml:space="preserve">1. </w:t>
            </w:r>
            <w:r w:rsidRPr="00874D6B">
              <w:rPr>
                <w:rFonts w:ascii="微軟正黑體" w:eastAsia="微軟正黑體" w:hAnsi="微軟正黑體"/>
                <w:b/>
                <w:sz w:val="23"/>
                <w:szCs w:val="23"/>
              </w:rPr>
              <w:t>臺南市</w:t>
            </w:r>
            <w:r w:rsidR="00A76BA6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錄影節目</w:t>
            </w:r>
            <w:r w:rsidR="000112C4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帶</w:t>
            </w:r>
            <w:r w:rsidR="00A76BA6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播映</w:t>
            </w:r>
            <w:r w:rsidR="00E32CE2" w:rsidRPr="00874D6B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場所</w:t>
            </w:r>
            <w:r w:rsidRPr="00874D6B">
              <w:rPr>
                <w:rFonts w:ascii="微軟正黑體" w:eastAsia="微軟正黑體" w:hAnsi="微軟正黑體"/>
                <w:b/>
                <w:sz w:val="23"/>
                <w:szCs w:val="23"/>
              </w:rPr>
              <w:t>疫情期間復業計畫申請表</w:t>
            </w:r>
          </w:p>
          <w:p w:rsidR="007A46CF" w:rsidRPr="00874D6B" w:rsidRDefault="00E32CE2" w:rsidP="007A46CF">
            <w:pPr>
              <w:adjustRightInd w:val="0"/>
              <w:snapToGrid w:val="0"/>
              <w:spacing w:line="20" w:lineRule="atLeast"/>
              <w:jc w:val="both"/>
              <w:rPr>
                <w:sz w:val="23"/>
                <w:szCs w:val="23"/>
              </w:rPr>
            </w:pPr>
            <w:r w:rsidRPr="00874D6B">
              <w:rPr>
                <w:rFonts w:ascii="微軟正黑體" w:eastAsia="微軟正黑體" w:hAnsi="微軟正黑體"/>
                <w:b/>
                <w:sz w:val="23"/>
                <w:szCs w:val="23"/>
              </w:rPr>
              <w:t xml:space="preserve">2. </w:t>
            </w:r>
            <w:r w:rsidR="007A46CF" w:rsidRPr="00874D6B">
              <w:rPr>
                <w:rFonts w:ascii="微軟正黑體" w:eastAsia="微軟正黑體" w:hAnsi="微軟正黑體"/>
                <w:b/>
                <w:sz w:val="23"/>
                <w:szCs w:val="23"/>
              </w:rPr>
              <w:t>負責人切結書</w:t>
            </w:r>
          </w:p>
          <w:p w:rsidR="007A46CF" w:rsidRPr="00874D6B" w:rsidRDefault="00874D6B" w:rsidP="007A46CF">
            <w:pPr>
              <w:adjustRightInd w:val="0"/>
              <w:snapToGrid w:val="0"/>
              <w:spacing w:line="20" w:lineRule="atLeast"/>
              <w:jc w:val="both"/>
              <w:rPr>
                <w:sz w:val="23"/>
                <w:szCs w:val="23"/>
              </w:rPr>
            </w:pPr>
            <w:r>
              <w:rPr>
                <w:rFonts w:ascii="微軟正黑體" w:eastAsia="微軟正黑體" w:hAnsi="微軟正黑體"/>
                <w:b/>
                <w:sz w:val="23"/>
                <w:szCs w:val="23"/>
              </w:rPr>
              <w:t>本人願意遵守以上復業計畫申請表所提內容配合防</w:t>
            </w:r>
            <w:r w:rsidR="00153B02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>疫</w:t>
            </w:r>
          </w:p>
          <w:p w:rsidR="007A46CF" w:rsidRPr="00874D6B" w:rsidRDefault="007A46CF" w:rsidP="007A46CF">
            <w:pPr>
              <w:adjustRightInd w:val="0"/>
              <w:snapToGrid w:val="0"/>
              <w:spacing w:line="20" w:lineRule="atLeast"/>
              <w:jc w:val="both"/>
              <w:rPr>
                <w:sz w:val="23"/>
                <w:szCs w:val="23"/>
              </w:rPr>
            </w:pPr>
            <w:r w:rsidRPr="00874D6B">
              <w:rPr>
                <w:rFonts w:ascii="微軟正黑體" w:eastAsia="微軟正黑體" w:hAnsi="微軟正黑體"/>
                <w:b/>
                <w:sz w:val="23"/>
                <w:szCs w:val="23"/>
              </w:rPr>
              <w:t xml:space="preserve">                                 </w:t>
            </w:r>
            <w:r w:rsidR="00874D6B">
              <w:rPr>
                <w:rFonts w:ascii="微軟正黑體" w:eastAsia="微軟正黑體" w:hAnsi="微軟正黑體" w:hint="eastAsia"/>
                <w:b/>
                <w:sz w:val="23"/>
                <w:szCs w:val="23"/>
              </w:rPr>
              <w:t xml:space="preserve">                    </w:t>
            </w:r>
            <w:r w:rsidRPr="00874D6B">
              <w:rPr>
                <w:rFonts w:ascii="微軟正黑體" w:eastAsia="微軟正黑體" w:hAnsi="微軟正黑體"/>
                <w:b/>
                <w:sz w:val="23"/>
                <w:szCs w:val="23"/>
              </w:rPr>
              <w:t xml:space="preserve">申請人_____________________________(簽章)  </w:t>
            </w:r>
            <w:r w:rsidRPr="00874D6B">
              <w:rPr>
                <w:rFonts w:ascii="微軟正黑體" w:eastAsia="微軟正黑體" w:hAnsi="微軟正黑體"/>
                <w:b/>
                <w:color w:val="00B050"/>
                <w:sz w:val="23"/>
                <w:szCs w:val="23"/>
              </w:rPr>
              <w:t xml:space="preserve">    </w:t>
            </w:r>
          </w:p>
        </w:tc>
      </w:tr>
    </w:tbl>
    <w:p w:rsidR="00874D6B" w:rsidRDefault="00874D6B" w:rsidP="00874D6B">
      <w:pPr>
        <w:jc w:val="center"/>
      </w:pPr>
      <w:r w:rsidRPr="009E3752">
        <w:t>中</w:t>
      </w:r>
      <w:r w:rsidRPr="009E3752">
        <w:t xml:space="preserve"> </w:t>
      </w:r>
      <w:r w:rsidRPr="009E3752">
        <w:t>華</w:t>
      </w:r>
      <w:r w:rsidRPr="009E3752">
        <w:t xml:space="preserve"> </w:t>
      </w:r>
      <w:r w:rsidRPr="009E3752">
        <w:t>民</w:t>
      </w:r>
      <w:r w:rsidRPr="009E3752">
        <w:t xml:space="preserve"> </w:t>
      </w:r>
      <w:r w:rsidRPr="009E3752">
        <w:t>國</w:t>
      </w:r>
      <w:r w:rsidRPr="009E3752">
        <w:t xml:space="preserve">            </w:t>
      </w:r>
      <w:r w:rsidRPr="009E3752">
        <w:t>年</w:t>
      </w:r>
      <w:r w:rsidRPr="009E3752">
        <w:t xml:space="preserve">            </w:t>
      </w:r>
      <w:r w:rsidRPr="009E3752">
        <w:t>月</w:t>
      </w:r>
      <w:r w:rsidRPr="009E3752">
        <w:t xml:space="preserve">              </w:t>
      </w:r>
      <w:r w:rsidRPr="009E3752">
        <w:t>日</w:t>
      </w:r>
    </w:p>
    <w:p w:rsidR="00A920A9" w:rsidRPr="009E3752" w:rsidRDefault="00A920A9" w:rsidP="00874D6B">
      <w:pPr>
        <w:jc w:val="center"/>
      </w:pPr>
    </w:p>
    <w:p w:rsidR="007A46CF" w:rsidRPr="009E3752" w:rsidRDefault="00E32CE2" w:rsidP="007A46CF">
      <w:pPr>
        <w:tabs>
          <w:tab w:val="left" w:pos="993"/>
        </w:tabs>
        <w:spacing w:before="18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9E3752">
        <w:rPr>
          <w:rFonts w:ascii="微軟正黑體" w:eastAsia="微軟正黑體" w:hAnsi="微軟正黑體"/>
          <w:b/>
          <w:sz w:val="36"/>
          <w:szCs w:val="36"/>
        </w:rPr>
        <w:lastRenderedPageBreak/>
        <w:t>臺南市</w:t>
      </w:r>
      <w:r w:rsidR="00A76BA6">
        <w:rPr>
          <w:rFonts w:ascii="微軟正黑體" w:eastAsia="微軟正黑體" w:hAnsi="微軟正黑體" w:hint="eastAsia"/>
          <w:b/>
          <w:sz w:val="36"/>
          <w:szCs w:val="36"/>
        </w:rPr>
        <w:t>錄影節目</w:t>
      </w:r>
      <w:r w:rsidR="000112C4">
        <w:rPr>
          <w:rFonts w:ascii="微軟正黑體" w:eastAsia="微軟正黑體" w:hAnsi="微軟正黑體" w:hint="eastAsia"/>
          <w:b/>
          <w:sz w:val="36"/>
          <w:szCs w:val="36"/>
        </w:rPr>
        <w:t>帶</w:t>
      </w:r>
      <w:r w:rsidR="00A76BA6">
        <w:rPr>
          <w:rFonts w:ascii="微軟正黑體" w:eastAsia="微軟正黑體" w:hAnsi="微軟正黑體" w:hint="eastAsia"/>
          <w:b/>
          <w:sz w:val="36"/>
          <w:szCs w:val="36"/>
        </w:rPr>
        <w:t>播映場所</w:t>
      </w:r>
      <w:r w:rsidR="007A46CF" w:rsidRPr="009E3752">
        <w:rPr>
          <w:rFonts w:ascii="微軟正黑體" w:eastAsia="微軟正黑體" w:hAnsi="微軟正黑體"/>
          <w:b/>
          <w:sz w:val="36"/>
          <w:szCs w:val="36"/>
        </w:rPr>
        <w:t>防疫管理措施切結書          附表</w:t>
      </w:r>
    </w:p>
    <w:p w:rsidR="007A46CF" w:rsidRPr="009E3752" w:rsidRDefault="007A46CF" w:rsidP="007A46CF">
      <w:pPr>
        <w:spacing w:after="1080" w:line="500" w:lineRule="exact"/>
      </w:pPr>
      <w:r w:rsidRPr="009E3752">
        <w:rPr>
          <w:rFonts w:ascii="微軟正黑體" w:eastAsia="微軟正黑體" w:hAnsi="微軟正黑體"/>
          <w:sz w:val="26"/>
          <w:szCs w:val="26"/>
        </w:rPr>
        <w:br/>
        <w:t>立切結書人               切結承諾，確實遵守中央流行疫情指揮中心及</w:t>
      </w:r>
      <w:r w:rsidRPr="009E3752">
        <w:rPr>
          <w:rFonts w:ascii="微軟正黑體" w:eastAsia="微軟正黑體" w:hAnsi="微軟正黑體"/>
          <w:spacing w:val="60"/>
          <w:sz w:val="26"/>
          <w:szCs w:val="26"/>
        </w:rPr>
        <w:t>臺南市政府</w:t>
      </w:r>
      <w:r w:rsidRPr="009E3752">
        <w:rPr>
          <w:rFonts w:ascii="微軟正黑體" w:eastAsia="微軟正黑體" w:hAnsi="微軟正黑體"/>
          <w:sz w:val="26"/>
          <w:szCs w:val="26"/>
        </w:rPr>
        <w:t>各項防疫規範及措施。如有違反願接受相關法令規定所為之處罰，</w:t>
      </w:r>
      <w:r w:rsidR="00ED243F">
        <w:rPr>
          <w:rFonts w:ascii="微軟正黑體" w:eastAsia="微軟正黑體" w:hAnsi="微軟正黑體"/>
          <w:sz w:val="26"/>
          <w:szCs w:val="26"/>
        </w:rPr>
        <w:t>待市政府複查改善後</w:t>
      </w:r>
      <w:r w:rsidR="00E32CE2">
        <w:rPr>
          <w:rFonts w:ascii="微軟正黑體" w:eastAsia="微軟正黑體" w:hAnsi="微軟正黑體" w:hint="eastAsia"/>
          <w:sz w:val="26"/>
          <w:szCs w:val="26"/>
        </w:rPr>
        <w:t>始能</w:t>
      </w:r>
      <w:r w:rsidRPr="009E3752">
        <w:rPr>
          <w:rFonts w:ascii="微軟正黑體" w:eastAsia="微軟正黑體" w:hAnsi="微軟正黑體"/>
          <w:sz w:val="26"/>
          <w:szCs w:val="26"/>
        </w:rPr>
        <w:t>營業，絕無異議，如有虛偽，具切結書人願負法律上一切責任。</w:t>
      </w:r>
    </w:p>
    <w:p w:rsidR="007A46CF" w:rsidRPr="009E3752" w:rsidRDefault="007A46CF" w:rsidP="007A46CF">
      <w:pPr>
        <w:spacing w:before="1080" w:after="180" w:line="500" w:lineRule="exact"/>
      </w:pPr>
      <w:r w:rsidRPr="009E3752">
        <w:rPr>
          <w:rFonts w:ascii="微軟正黑體" w:eastAsia="微軟正黑體" w:hAnsi="微軟正黑體"/>
          <w:sz w:val="26"/>
          <w:szCs w:val="26"/>
        </w:rPr>
        <w:t xml:space="preserve">     此 致</w:t>
      </w:r>
    </w:p>
    <w:p w:rsidR="007A46CF" w:rsidRPr="009E3752" w:rsidRDefault="007A46CF" w:rsidP="007A46CF">
      <w:pPr>
        <w:spacing w:after="1080" w:line="500" w:lineRule="exact"/>
      </w:pPr>
      <w:r w:rsidRPr="009E3752">
        <w:rPr>
          <w:rFonts w:ascii="微軟正黑體" w:eastAsia="微軟正黑體" w:hAnsi="微軟正黑體"/>
          <w:sz w:val="26"/>
          <w:szCs w:val="26"/>
        </w:rPr>
        <w:t>臺南市政府經濟發展局</w:t>
      </w:r>
    </w:p>
    <w:tbl>
      <w:tblPr>
        <w:tblW w:w="28574" w:type="dxa"/>
        <w:tblInd w:w="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08"/>
        <w:gridCol w:w="5266"/>
      </w:tblGrid>
      <w:tr w:rsidR="007A46CF" w:rsidRPr="009E3752" w:rsidTr="00D975A3">
        <w:trPr>
          <w:trHeight w:hRule="exact" w:val="1474"/>
        </w:trPr>
        <w:tc>
          <w:tcPr>
            <w:tcW w:w="23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CF" w:rsidRPr="009E3752" w:rsidRDefault="007A46CF" w:rsidP="00D975A3">
            <w:pPr>
              <w:spacing w:line="500" w:lineRule="exact"/>
              <w:jc w:val="both"/>
            </w:pPr>
            <w:r w:rsidRPr="009E3752">
              <w:rPr>
                <w:rFonts w:ascii="微軟正黑體" w:eastAsia="微軟正黑體" w:hAnsi="微軟正黑體"/>
                <w:spacing w:val="10"/>
                <w:sz w:val="26"/>
                <w:szCs w:val="26"/>
              </w:rPr>
              <w:t>立切結書人(商號或公司名稱)</w:t>
            </w:r>
            <w:r w:rsidRPr="009E3752">
              <w:rPr>
                <w:rFonts w:ascii="微軟正黑體" w:eastAsia="微軟正黑體" w:hAnsi="微軟正黑體"/>
                <w:sz w:val="26"/>
                <w:szCs w:val="26"/>
              </w:rPr>
              <w:t>：</w:t>
            </w:r>
          </w:p>
          <w:p w:rsidR="007A46CF" w:rsidRPr="009E3752" w:rsidRDefault="007A46CF" w:rsidP="00D975A3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A46CF" w:rsidRPr="009E3752" w:rsidRDefault="007A46CF" w:rsidP="00D975A3">
            <w:pPr>
              <w:spacing w:line="500" w:lineRule="exact"/>
              <w:jc w:val="both"/>
            </w:pPr>
            <w:r w:rsidRPr="009E3752">
              <w:rPr>
                <w:rFonts w:ascii="微軟正黑體" w:eastAsia="微軟正黑體" w:hAnsi="微軟正黑體"/>
                <w:sz w:val="26"/>
                <w:szCs w:val="26"/>
              </w:rPr>
              <w:t>負責人：                  (簽章)</w:t>
            </w:r>
          </w:p>
          <w:p w:rsidR="007A46CF" w:rsidRPr="009E3752" w:rsidRDefault="007A46CF" w:rsidP="00D975A3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7A46CF" w:rsidRPr="009E3752" w:rsidRDefault="007A46CF" w:rsidP="00D975A3">
            <w:pPr>
              <w:spacing w:line="500" w:lineRule="exact"/>
              <w:jc w:val="both"/>
              <w:rPr>
                <w:rFonts w:ascii="微軟正黑體" w:eastAsia="微軟正黑體" w:hAnsi="微軟正黑體"/>
                <w:spacing w:val="60"/>
                <w:sz w:val="26"/>
                <w:szCs w:val="26"/>
              </w:rPr>
            </w:pPr>
          </w:p>
        </w:tc>
        <w:tc>
          <w:tcPr>
            <w:tcW w:w="5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46CF" w:rsidRPr="009E3752" w:rsidRDefault="007A46CF" w:rsidP="00D975A3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7A46CF" w:rsidRPr="009E3752" w:rsidRDefault="007A46CF" w:rsidP="007A46CF">
      <w:pPr>
        <w:spacing w:before="1080"/>
        <w:jc w:val="center"/>
        <w:rPr>
          <w:rFonts w:ascii="標楷體" w:eastAsia="標楷體" w:hAnsi="標楷體"/>
          <w:sz w:val="32"/>
          <w:szCs w:val="32"/>
        </w:rPr>
      </w:pPr>
      <w:r w:rsidRPr="009E3752">
        <w:rPr>
          <w:rFonts w:ascii="微軟正黑體" w:eastAsia="微軟正黑體" w:hAnsi="微軟正黑體"/>
          <w:sz w:val="26"/>
          <w:szCs w:val="26"/>
        </w:rPr>
        <w:t>中華民國　　　　年　　　　月　　　　日</w:t>
      </w:r>
    </w:p>
    <w:p w:rsidR="006531FC" w:rsidRPr="007A46CF" w:rsidRDefault="006531FC"/>
    <w:sectPr w:rsidR="006531FC" w:rsidRPr="007A46CF" w:rsidSect="00A920A9">
      <w:pgSz w:w="11906" w:h="16838"/>
      <w:pgMar w:top="567" w:right="1701" w:bottom="567" w:left="170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A3" w:rsidRDefault="00962DA3" w:rsidP="000D3C8F">
      <w:r>
        <w:separator/>
      </w:r>
    </w:p>
  </w:endnote>
  <w:endnote w:type="continuationSeparator" w:id="0">
    <w:p w:rsidR="00962DA3" w:rsidRDefault="00962DA3" w:rsidP="000D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A3" w:rsidRDefault="00962DA3" w:rsidP="000D3C8F">
      <w:r>
        <w:separator/>
      </w:r>
    </w:p>
  </w:footnote>
  <w:footnote w:type="continuationSeparator" w:id="0">
    <w:p w:rsidR="00962DA3" w:rsidRDefault="00962DA3" w:rsidP="000D3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76AE0"/>
    <w:multiLevelType w:val="multilevel"/>
    <w:tmpl w:val="BBA6622C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8A7A11"/>
    <w:multiLevelType w:val="multilevel"/>
    <w:tmpl w:val="464E76D0"/>
    <w:styleLink w:val="WWNum1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6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CF"/>
    <w:rsid w:val="000112C4"/>
    <w:rsid w:val="000D3C8F"/>
    <w:rsid w:val="00153B02"/>
    <w:rsid w:val="001E7D34"/>
    <w:rsid w:val="0021328B"/>
    <w:rsid w:val="002638F0"/>
    <w:rsid w:val="002650F7"/>
    <w:rsid w:val="002E36B4"/>
    <w:rsid w:val="002F4AB2"/>
    <w:rsid w:val="003A3B6C"/>
    <w:rsid w:val="006531FC"/>
    <w:rsid w:val="006A2C73"/>
    <w:rsid w:val="007A46CF"/>
    <w:rsid w:val="007C62F6"/>
    <w:rsid w:val="007F01BA"/>
    <w:rsid w:val="00874D6B"/>
    <w:rsid w:val="008B113D"/>
    <w:rsid w:val="008B3102"/>
    <w:rsid w:val="00925CA3"/>
    <w:rsid w:val="00962DA3"/>
    <w:rsid w:val="00983FFC"/>
    <w:rsid w:val="00A17A24"/>
    <w:rsid w:val="00A64EF7"/>
    <w:rsid w:val="00A76BA6"/>
    <w:rsid w:val="00A920A9"/>
    <w:rsid w:val="00AE1CD1"/>
    <w:rsid w:val="00B37933"/>
    <w:rsid w:val="00B57C2F"/>
    <w:rsid w:val="00B91C99"/>
    <w:rsid w:val="00BC4D0D"/>
    <w:rsid w:val="00CE34B6"/>
    <w:rsid w:val="00E318D1"/>
    <w:rsid w:val="00E32CE2"/>
    <w:rsid w:val="00E90083"/>
    <w:rsid w:val="00EB6253"/>
    <w:rsid w:val="00ED243F"/>
    <w:rsid w:val="00EE12A2"/>
    <w:rsid w:val="00EF577C"/>
    <w:rsid w:val="00F4535E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75C945-1013-4837-817C-02C16712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7A46CF"/>
    <w:pPr>
      <w:numPr>
        <w:numId w:val="1"/>
      </w:numPr>
    </w:pPr>
  </w:style>
  <w:style w:type="numbering" w:customStyle="1" w:styleId="WWNum2">
    <w:name w:val="WWNum2"/>
    <w:basedOn w:val="a2"/>
    <w:rsid w:val="007A46CF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0D3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3C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3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3C8F"/>
    <w:rPr>
      <w:sz w:val="20"/>
      <w:szCs w:val="20"/>
    </w:rPr>
  </w:style>
  <w:style w:type="paragraph" w:customStyle="1" w:styleId="Default">
    <w:name w:val="Default"/>
    <w:rsid w:val="00E900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1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1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CC6F-D9B5-4DF9-A761-B6291DAA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林玫妁</cp:lastModifiedBy>
  <cp:revision>4</cp:revision>
  <cp:lastPrinted>2022-03-04T08:50:00Z</cp:lastPrinted>
  <dcterms:created xsi:type="dcterms:W3CDTF">2022-05-18T09:49:00Z</dcterms:created>
  <dcterms:modified xsi:type="dcterms:W3CDTF">2022-05-19T03:28:00Z</dcterms:modified>
</cp:coreProperties>
</file>