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D44D" w14:textId="1A870AE3" w:rsidR="00D7772B" w:rsidRDefault="00B95C79" w:rsidP="00B95C7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28"/>
        </w:rPr>
        <w:t>南市政府000(請填機關單位)</w:t>
      </w:r>
      <w:r>
        <w:rPr>
          <w:rFonts w:ascii="標楷體" w:eastAsia="標楷體" w:hAnsi="標楷體"/>
          <w:b/>
          <w:bCs/>
          <w:sz w:val="32"/>
          <w:szCs w:val="28"/>
        </w:rPr>
        <w:t>XXX</w:t>
      </w:r>
      <w:r>
        <w:rPr>
          <w:rFonts w:ascii="標楷體" w:eastAsia="標楷體" w:hAnsi="標楷體" w:hint="eastAsia"/>
          <w:b/>
          <w:bCs/>
          <w:sz w:val="32"/>
          <w:szCs w:val="28"/>
        </w:rPr>
        <w:t>年性別主流化工具執行成果表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126"/>
        <w:gridCol w:w="3544"/>
        <w:gridCol w:w="3366"/>
      </w:tblGrid>
      <w:tr w:rsidR="00B95C79" w14:paraId="1B4E2394" w14:textId="77777777" w:rsidTr="0065285A">
        <w:tc>
          <w:tcPr>
            <w:tcW w:w="3681" w:type="dxa"/>
          </w:tcPr>
          <w:p w14:paraId="57DF8865" w14:textId="48808B98" w:rsidR="00B95C79" w:rsidRPr="0065285A" w:rsidRDefault="0065285A" w:rsidP="0065285A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工具名稱</w:t>
            </w:r>
          </w:p>
        </w:tc>
        <w:tc>
          <w:tcPr>
            <w:tcW w:w="11729" w:type="dxa"/>
            <w:gridSpan w:val="4"/>
          </w:tcPr>
          <w:p w14:paraId="35806FCF" w14:textId="1AC5D927" w:rsidR="00B95C79" w:rsidRPr="0065285A" w:rsidRDefault="0065285A" w:rsidP="0065285A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執行成果內容</w:t>
            </w:r>
          </w:p>
        </w:tc>
      </w:tr>
      <w:tr w:rsidR="00B95C79" w14:paraId="2F818EAA" w14:textId="77777777" w:rsidTr="002567C3">
        <w:trPr>
          <w:trHeight w:val="1643"/>
        </w:trPr>
        <w:tc>
          <w:tcPr>
            <w:tcW w:w="3681" w:type="dxa"/>
          </w:tcPr>
          <w:p w14:paraId="1FB7B444" w14:textId="671AEBD9" w:rsidR="00B95C79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性別平等工作小組運作情形</w:t>
            </w:r>
          </w:p>
        </w:tc>
        <w:tc>
          <w:tcPr>
            <w:tcW w:w="11729" w:type="dxa"/>
            <w:gridSpan w:val="4"/>
          </w:tcPr>
          <w:p w14:paraId="658B63D3" w14:textId="77777777" w:rsidR="00B95C79" w:rsidRPr="0065285A" w:rsidRDefault="00B95C79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65285A" w14:paraId="0BAB2D6A" w14:textId="2ED3814E" w:rsidTr="0098712C">
        <w:trPr>
          <w:trHeight w:val="289"/>
        </w:trPr>
        <w:tc>
          <w:tcPr>
            <w:tcW w:w="3681" w:type="dxa"/>
            <w:vMerge w:val="restart"/>
          </w:tcPr>
          <w:p w14:paraId="184AD0A6" w14:textId="2AAB45A1" w:rsidR="0065285A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課程參訓比例</w:t>
            </w:r>
            <w:proofErr w:type="gramEnd"/>
          </w:p>
        </w:tc>
        <w:tc>
          <w:tcPr>
            <w:tcW w:w="2693" w:type="dxa"/>
          </w:tcPr>
          <w:p w14:paraId="09332F53" w14:textId="650C15F9" w:rsidR="0065285A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一般公務人員</w:t>
            </w:r>
          </w:p>
        </w:tc>
        <w:tc>
          <w:tcPr>
            <w:tcW w:w="2126" w:type="dxa"/>
          </w:tcPr>
          <w:p w14:paraId="1C1FC0CD" w14:textId="0341D237" w:rsidR="0098712C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</w:p>
        </w:tc>
        <w:tc>
          <w:tcPr>
            <w:tcW w:w="3544" w:type="dxa"/>
          </w:tcPr>
          <w:p w14:paraId="7F1D62FA" w14:textId="516A74F4" w:rsidR="0065285A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生理男性：   人，    %</w:t>
            </w:r>
          </w:p>
        </w:tc>
        <w:tc>
          <w:tcPr>
            <w:tcW w:w="3366" w:type="dxa"/>
          </w:tcPr>
          <w:p w14:paraId="03144BE8" w14:textId="046872E1" w:rsidR="0065285A" w:rsidRPr="0065285A" w:rsidRDefault="0098712C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性：   人，    %</w:t>
            </w:r>
          </w:p>
        </w:tc>
      </w:tr>
      <w:tr w:rsidR="0098712C" w14:paraId="00011BA2" w14:textId="0DA46028" w:rsidTr="0098712C">
        <w:trPr>
          <w:trHeight w:val="337"/>
        </w:trPr>
        <w:tc>
          <w:tcPr>
            <w:tcW w:w="3681" w:type="dxa"/>
            <w:vMerge/>
          </w:tcPr>
          <w:p w14:paraId="2A5EDA90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13F3834F" w14:textId="045BA4BB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性平業務相關人員</w:t>
            </w:r>
          </w:p>
        </w:tc>
        <w:tc>
          <w:tcPr>
            <w:tcW w:w="2126" w:type="dxa"/>
          </w:tcPr>
          <w:p w14:paraId="19D3989F" w14:textId="57D7B0C2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</w:p>
        </w:tc>
        <w:tc>
          <w:tcPr>
            <w:tcW w:w="3544" w:type="dxa"/>
          </w:tcPr>
          <w:p w14:paraId="50943C37" w14:textId="08A4F100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生理男性：   人，    %</w:t>
            </w:r>
          </w:p>
        </w:tc>
        <w:tc>
          <w:tcPr>
            <w:tcW w:w="3366" w:type="dxa"/>
          </w:tcPr>
          <w:p w14:paraId="7609A1AA" w14:textId="3ABE3D68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   人，    %</w:t>
            </w:r>
          </w:p>
        </w:tc>
      </w:tr>
      <w:tr w:rsidR="0098712C" w14:paraId="79328DB5" w14:textId="09968882" w:rsidTr="0098712C">
        <w:trPr>
          <w:trHeight w:val="243"/>
        </w:trPr>
        <w:tc>
          <w:tcPr>
            <w:tcW w:w="3681" w:type="dxa"/>
            <w:vMerge/>
          </w:tcPr>
          <w:p w14:paraId="19C4C055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2C133DB2" w14:textId="00B68FEF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主管人員</w:t>
            </w:r>
          </w:p>
        </w:tc>
        <w:tc>
          <w:tcPr>
            <w:tcW w:w="2126" w:type="dxa"/>
          </w:tcPr>
          <w:p w14:paraId="33BDFFDB" w14:textId="2F467F4C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</w:p>
        </w:tc>
        <w:tc>
          <w:tcPr>
            <w:tcW w:w="3544" w:type="dxa"/>
          </w:tcPr>
          <w:p w14:paraId="17A03BD5" w14:textId="3E8E4925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生理男性：   人，    %</w:t>
            </w:r>
          </w:p>
        </w:tc>
        <w:tc>
          <w:tcPr>
            <w:tcW w:w="3366" w:type="dxa"/>
          </w:tcPr>
          <w:p w14:paraId="6EFFA217" w14:textId="7398F5AB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   人，    %</w:t>
            </w:r>
          </w:p>
        </w:tc>
      </w:tr>
      <w:tr w:rsidR="00DE7F7A" w14:paraId="503B8BCE" w14:textId="77777777" w:rsidTr="002567C3">
        <w:trPr>
          <w:trHeight w:val="858"/>
        </w:trPr>
        <w:tc>
          <w:tcPr>
            <w:tcW w:w="3681" w:type="dxa"/>
            <w:vMerge w:val="restart"/>
          </w:tcPr>
          <w:p w14:paraId="40FA0011" w14:textId="1D88EA74" w:rsidR="00DE7F7A" w:rsidRPr="0065285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性別影響評估辦理情形</w:t>
            </w:r>
          </w:p>
        </w:tc>
        <w:tc>
          <w:tcPr>
            <w:tcW w:w="11729" w:type="dxa"/>
            <w:gridSpan w:val="4"/>
          </w:tcPr>
          <w:p w14:paraId="51E16DBB" w14:textId="503B5A5E" w:rsidR="00DE7F7A" w:rsidRDefault="00DE7F7A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計畫案/法案名稱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DE7F7A" w14:paraId="28F86D77" w14:textId="77777777" w:rsidTr="002567C3">
        <w:trPr>
          <w:trHeight w:val="636"/>
        </w:trPr>
        <w:tc>
          <w:tcPr>
            <w:tcW w:w="3681" w:type="dxa"/>
            <w:vMerge/>
          </w:tcPr>
          <w:p w14:paraId="6C2C6A6F" w14:textId="77777777" w:rsidR="00DE7F7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EFC1D2E" w14:textId="262EC48B" w:rsidR="00DE7F7A" w:rsidRDefault="00F779FB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程序參與者(姓名/現職)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769ADAF8" w14:textId="77777777" w:rsidTr="002567C3">
        <w:trPr>
          <w:trHeight w:val="770"/>
        </w:trPr>
        <w:tc>
          <w:tcPr>
            <w:tcW w:w="3681" w:type="dxa"/>
            <w:vMerge w:val="restart"/>
          </w:tcPr>
          <w:p w14:paraId="176F34C1" w14:textId="182D8D40" w:rsidR="00EC0728" w:rsidRPr="0065285A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性別統計分析辦理情形</w:t>
            </w:r>
          </w:p>
        </w:tc>
        <w:tc>
          <w:tcPr>
            <w:tcW w:w="11729" w:type="dxa"/>
            <w:gridSpan w:val="4"/>
          </w:tcPr>
          <w:p w14:paraId="20479E91" w14:textId="7F2A89D3" w:rsidR="00EC0728" w:rsidRPr="00EC0728" w:rsidRDefault="002567C3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新增性別統計(指標)名稱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6B23D4C8" w14:textId="77777777" w:rsidTr="002567C3">
        <w:trPr>
          <w:trHeight w:val="835"/>
        </w:trPr>
        <w:tc>
          <w:tcPr>
            <w:tcW w:w="3681" w:type="dxa"/>
            <w:vMerge/>
          </w:tcPr>
          <w:p w14:paraId="5127228A" w14:textId="77777777" w:rsidR="00EC0728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6564E7F7" w14:textId="664B7FC5" w:rsidR="00EC0728" w:rsidRPr="00F16345" w:rsidRDefault="002567C3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新增性別分析主題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2567C3" w14:paraId="793A3AAE" w14:textId="77777777" w:rsidTr="00A33AC4">
        <w:trPr>
          <w:trHeight w:val="564"/>
        </w:trPr>
        <w:tc>
          <w:tcPr>
            <w:tcW w:w="3681" w:type="dxa"/>
            <w:vMerge w:val="restart"/>
          </w:tcPr>
          <w:p w14:paraId="2DCF4213" w14:textId="0EC5E190" w:rsidR="002567C3" w:rsidRPr="0065285A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性別預算</w:t>
            </w:r>
          </w:p>
        </w:tc>
        <w:tc>
          <w:tcPr>
            <w:tcW w:w="11729" w:type="dxa"/>
            <w:gridSpan w:val="4"/>
          </w:tcPr>
          <w:p w14:paraId="03268EA0" w14:textId="2765B2FF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編列預算數(千元)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2567C3" w14:paraId="4B840EF5" w14:textId="77777777" w:rsidTr="00A33AC4">
        <w:trPr>
          <w:trHeight w:val="613"/>
        </w:trPr>
        <w:tc>
          <w:tcPr>
            <w:tcW w:w="3681" w:type="dxa"/>
            <w:vMerge/>
          </w:tcPr>
          <w:p w14:paraId="6BBAE4BE" w14:textId="77777777" w:rsidR="002567C3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BE64222" w14:textId="10B20801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預算執行率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</w:tbl>
    <w:p w14:paraId="49B95B10" w14:textId="77777777" w:rsidR="00B95C79" w:rsidRPr="00B95C79" w:rsidRDefault="00B95C79" w:rsidP="00B95C79">
      <w:pPr>
        <w:rPr>
          <w:rFonts w:ascii="標楷體" w:eastAsia="標楷體" w:hAnsi="標楷體" w:hint="eastAsia"/>
          <w:sz w:val="28"/>
          <w:szCs w:val="24"/>
        </w:rPr>
      </w:pPr>
    </w:p>
    <w:sectPr w:rsidR="00B95C79" w:rsidRPr="00B95C79" w:rsidSect="00B95C79">
      <w:pgSz w:w="16838" w:h="11906" w:orient="landscape"/>
      <w:pgMar w:top="851" w:right="709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79"/>
    <w:rsid w:val="002567C3"/>
    <w:rsid w:val="0040300A"/>
    <w:rsid w:val="0065285A"/>
    <w:rsid w:val="006C2762"/>
    <w:rsid w:val="0098712C"/>
    <w:rsid w:val="00A33AC4"/>
    <w:rsid w:val="00B95C79"/>
    <w:rsid w:val="00D7772B"/>
    <w:rsid w:val="00DE7F7A"/>
    <w:rsid w:val="00EC0728"/>
    <w:rsid w:val="00F16345"/>
    <w:rsid w:val="00F31441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CFFA"/>
  <w15:chartTrackingRefBased/>
  <w15:docId w15:val="{F7C2A0D4-68A6-4426-8901-24ABF9D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王筑蓁</dc:creator>
  <cp:keywords/>
  <dc:description/>
  <cp:lastModifiedBy>王筑蓁</cp:lastModifiedBy>
  <cp:revision>9</cp:revision>
  <dcterms:created xsi:type="dcterms:W3CDTF">2022-05-02T08:34:00Z</dcterms:created>
  <dcterms:modified xsi:type="dcterms:W3CDTF">2022-05-02T09:03:00Z</dcterms:modified>
</cp:coreProperties>
</file>