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27D" w:rsidRPr="00C252A0" w:rsidRDefault="0084227D" w:rsidP="0084227D">
      <w:pPr>
        <w:pStyle w:val="a6"/>
        <w:spacing w:beforeLines="0" w:line="360" w:lineRule="auto"/>
        <w:rPr>
          <w:rFonts w:ascii="Times New Roman" w:hAnsi="Times New Roman"/>
          <w:spacing w:val="60"/>
          <w:sz w:val="52"/>
        </w:rPr>
      </w:pPr>
    </w:p>
    <w:p w:rsidR="0084227D" w:rsidRPr="00C252A0" w:rsidRDefault="0084227D" w:rsidP="0084227D">
      <w:pPr>
        <w:pStyle w:val="a6"/>
        <w:spacing w:beforeLines="0" w:line="360" w:lineRule="auto"/>
        <w:rPr>
          <w:rFonts w:ascii="Times New Roman" w:hAnsi="Times New Roman"/>
          <w:spacing w:val="60"/>
          <w:sz w:val="52"/>
        </w:rPr>
      </w:pPr>
    </w:p>
    <w:p w:rsidR="0084227D" w:rsidRPr="00C252A0" w:rsidRDefault="0084227D" w:rsidP="0084227D">
      <w:pPr>
        <w:pStyle w:val="a6"/>
        <w:spacing w:beforeLines="0" w:line="360" w:lineRule="auto"/>
        <w:rPr>
          <w:rFonts w:ascii="Times New Roman" w:hAnsi="Times New Roman"/>
          <w:spacing w:val="60"/>
          <w:sz w:val="52"/>
        </w:rPr>
      </w:pPr>
    </w:p>
    <w:p w:rsidR="0084227D" w:rsidRPr="00C252A0" w:rsidRDefault="0084227D" w:rsidP="0084227D">
      <w:pPr>
        <w:pStyle w:val="a6"/>
        <w:spacing w:beforeLines="0" w:line="360" w:lineRule="auto"/>
        <w:rPr>
          <w:rFonts w:ascii="Times New Roman" w:hAnsi="Times New Roman"/>
          <w:spacing w:val="60"/>
          <w:sz w:val="52"/>
        </w:rPr>
      </w:pPr>
      <w:r w:rsidRPr="00C252A0">
        <w:rPr>
          <w:rFonts w:ascii="Times New Roman" w:hAnsi="Times New Roman" w:hint="eastAsia"/>
          <w:spacing w:val="60"/>
          <w:sz w:val="52"/>
        </w:rPr>
        <w:t>火山</w:t>
      </w:r>
    </w:p>
    <w:p w:rsidR="0084227D" w:rsidRPr="00C252A0" w:rsidRDefault="0084227D" w:rsidP="0084227D">
      <w:pPr>
        <w:pStyle w:val="a6"/>
        <w:spacing w:beforeLines="0" w:line="360" w:lineRule="auto"/>
        <w:rPr>
          <w:rFonts w:hint="eastAsia"/>
          <w:spacing w:val="60"/>
          <w:sz w:val="52"/>
        </w:rPr>
      </w:pPr>
      <w:r w:rsidRPr="00C252A0">
        <w:rPr>
          <w:rFonts w:hint="eastAsia"/>
          <w:spacing w:val="60"/>
          <w:sz w:val="52"/>
        </w:rPr>
        <w:t>災害防救業務計畫</w:t>
      </w:r>
    </w:p>
    <w:p w:rsidR="0084227D" w:rsidRPr="00C252A0" w:rsidRDefault="0084227D" w:rsidP="0084227D">
      <w:pPr>
        <w:pStyle w:val="a6"/>
        <w:spacing w:beforeLines="0" w:line="560" w:lineRule="exact"/>
        <w:rPr>
          <w:rFonts w:hint="eastAsia"/>
          <w:spacing w:val="60"/>
          <w:sz w:val="52"/>
        </w:rPr>
      </w:pPr>
    </w:p>
    <w:p w:rsidR="0084227D" w:rsidRPr="00C252A0" w:rsidRDefault="0084227D" w:rsidP="0084227D">
      <w:pPr>
        <w:pStyle w:val="a6"/>
        <w:spacing w:beforeLines="0"/>
        <w:rPr>
          <w:rFonts w:hint="eastAsia"/>
          <w:spacing w:val="60"/>
        </w:rPr>
      </w:pPr>
      <w:r w:rsidRPr="00C252A0">
        <w:rPr>
          <w:rFonts w:hint="eastAsia"/>
          <w:spacing w:val="60"/>
        </w:rPr>
        <w:t xml:space="preserve"> </w:t>
      </w:r>
    </w:p>
    <w:p w:rsidR="0084227D" w:rsidRPr="00C252A0" w:rsidRDefault="0084227D" w:rsidP="0084227D">
      <w:pPr>
        <w:pStyle w:val="a6"/>
        <w:spacing w:beforeLines="100" w:line="600" w:lineRule="exact"/>
        <w:rPr>
          <w:rFonts w:hint="eastAsia"/>
          <w:spacing w:val="60"/>
          <w:sz w:val="52"/>
        </w:rPr>
      </w:pPr>
    </w:p>
    <w:p w:rsidR="0084227D" w:rsidRPr="00C252A0" w:rsidRDefault="0084227D" w:rsidP="0084227D">
      <w:pPr>
        <w:rPr>
          <w:rFonts w:ascii="標楷體" w:eastAsia="標楷體" w:hAnsi="標楷體" w:hint="eastAsia"/>
        </w:rPr>
      </w:pPr>
    </w:p>
    <w:p w:rsidR="0084227D" w:rsidRPr="00C252A0" w:rsidRDefault="0084227D" w:rsidP="0084227D">
      <w:pPr>
        <w:rPr>
          <w:rFonts w:ascii="標楷體" w:eastAsia="標楷體" w:hAnsi="標楷體" w:hint="eastAsia"/>
        </w:rPr>
      </w:pPr>
    </w:p>
    <w:p w:rsidR="0084227D" w:rsidRPr="00C252A0" w:rsidRDefault="0084227D" w:rsidP="0084227D">
      <w:pPr>
        <w:rPr>
          <w:rFonts w:ascii="標楷體" w:eastAsia="標楷體" w:hAnsi="標楷體" w:hint="eastAsia"/>
        </w:rPr>
      </w:pPr>
    </w:p>
    <w:p w:rsidR="0084227D" w:rsidRPr="00C252A0" w:rsidRDefault="0084227D" w:rsidP="0084227D">
      <w:pPr>
        <w:rPr>
          <w:rFonts w:ascii="標楷體" w:eastAsia="標楷體" w:hAnsi="標楷體" w:hint="eastAsia"/>
        </w:rPr>
      </w:pPr>
    </w:p>
    <w:p w:rsidR="0084227D" w:rsidRPr="00C252A0" w:rsidRDefault="0084227D" w:rsidP="0084227D">
      <w:pPr>
        <w:rPr>
          <w:rFonts w:ascii="標楷體" w:eastAsia="標楷體" w:hAnsi="標楷體" w:hint="eastAsia"/>
        </w:rPr>
      </w:pPr>
    </w:p>
    <w:p w:rsidR="0084227D" w:rsidRPr="00C252A0" w:rsidRDefault="0084227D" w:rsidP="0084227D">
      <w:pPr>
        <w:rPr>
          <w:rFonts w:ascii="標楷體" w:eastAsia="標楷體" w:hAnsi="標楷體" w:hint="eastAsia"/>
        </w:rPr>
      </w:pPr>
    </w:p>
    <w:p w:rsidR="0084227D" w:rsidRPr="00C252A0" w:rsidRDefault="0084227D" w:rsidP="0084227D">
      <w:pPr>
        <w:rPr>
          <w:rFonts w:ascii="標楷體" w:eastAsia="標楷體" w:hAnsi="標楷體" w:hint="eastAsia"/>
        </w:rPr>
      </w:pPr>
    </w:p>
    <w:p w:rsidR="0084227D" w:rsidRPr="00C252A0" w:rsidRDefault="0084227D" w:rsidP="0084227D">
      <w:pPr>
        <w:rPr>
          <w:rFonts w:ascii="標楷體" w:eastAsia="標楷體" w:hAnsi="標楷體" w:hint="eastAsia"/>
        </w:rPr>
      </w:pPr>
    </w:p>
    <w:p w:rsidR="0084227D" w:rsidRPr="00C252A0" w:rsidRDefault="0084227D" w:rsidP="0084227D">
      <w:pPr>
        <w:rPr>
          <w:rFonts w:ascii="標楷體" w:eastAsia="標楷體" w:hAnsi="標楷體" w:hint="eastAsia"/>
        </w:rPr>
      </w:pPr>
    </w:p>
    <w:p w:rsidR="0084227D" w:rsidRPr="00C252A0" w:rsidRDefault="0084227D" w:rsidP="0084227D">
      <w:pPr>
        <w:rPr>
          <w:rFonts w:ascii="標楷體" w:eastAsia="標楷體" w:hAnsi="標楷體" w:hint="eastAsia"/>
        </w:rPr>
      </w:pPr>
    </w:p>
    <w:p w:rsidR="0084227D" w:rsidRPr="00C252A0" w:rsidRDefault="0084227D" w:rsidP="0084227D">
      <w:pPr>
        <w:pStyle w:val="afc"/>
        <w:jc w:val="center"/>
        <w:rPr>
          <w:rFonts w:ascii="標楷體" w:eastAsia="標楷體" w:hAnsi="標楷體" w:hint="eastAsia"/>
          <w:b/>
          <w:bCs/>
          <w:spacing w:val="20"/>
          <w:sz w:val="44"/>
        </w:rPr>
      </w:pPr>
      <w:r w:rsidRPr="00C252A0">
        <w:rPr>
          <w:rFonts w:ascii="標楷體" w:eastAsia="標楷體" w:hAnsi="標楷體" w:hint="eastAsia"/>
          <w:b/>
          <w:bCs/>
          <w:spacing w:val="20"/>
          <w:sz w:val="44"/>
        </w:rPr>
        <w:t>中華民國107年</w:t>
      </w:r>
      <w:r w:rsidR="00711732">
        <w:rPr>
          <w:rFonts w:ascii="標楷體" w:eastAsia="標楷體" w:hAnsi="標楷體"/>
          <w:b/>
          <w:bCs/>
          <w:spacing w:val="20"/>
          <w:sz w:val="44"/>
        </w:rPr>
        <w:t>5</w:t>
      </w:r>
      <w:r w:rsidR="00371B81">
        <w:rPr>
          <w:rFonts w:ascii="標楷體" w:eastAsia="標楷體" w:hAnsi="標楷體"/>
          <w:b/>
          <w:bCs/>
          <w:spacing w:val="20"/>
          <w:sz w:val="44"/>
        </w:rPr>
        <w:t>月</w:t>
      </w:r>
      <w:r w:rsidR="00711732">
        <w:rPr>
          <w:rFonts w:ascii="標楷體" w:eastAsia="標楷體" w:hAnsi="標楷體"/>
          <w:b/>
          <w:bCs/>
          <w:spacing w:val="20"/>
          <w:sz w:val="44"/>
        </w:rPr>
        <w:t>25</w:t>
      </w:r>
      <w:r w:rsidRPr="00C252A0">
        <w:rPr>
          <w:rFonts w:ascii="標楷體" w:eastAsia="標楷體" w:hAnsi="標楷體" w:hint="eastAsia"/>
          <w:b/>
          <w:bCs/>
          <w:spacing w:val="20"/>
          <w:sz w:val="44"/>
        </w:rPr>
        <w:t>日</w:t>
      </w:r>
    </w:p>
    <w:p w:rsidR="0084227D" w:rsidRPr="00C252A0" w:rsidRDefault="0084227D" w:rsidP="0084227D">
      <w:pPr>
        <w:jc w:val="center"/>
        <w:rPr>
          <w:rFonts w:ascii="標楷體" w:eastAsia="標楷體" w:hAnsi="標楷體" w:hint="eastAsia"/>
        </w:rPr>
      </w:pPr>
      <w:r w:rsidRPr="00C252A0">
        <w:rPr>
          <w:rFonts w:ascii="標楷體" w:eastAsia="標楷體" w:hAnsi="標楷體" w:hint="eastAsia"/>
          <w:b/>
          <w:bCs/>
          <w:spacing w:val="20"/>
          <w:sz w:val="44"/>
        </w:rPr>
        <w:t>中央災害防救會報第</w:t>
      </w:r>
      <w:r w:rsidR="00711732">
        <w:rPr>
          <w:rFonts w:ascii="標楷體" w:eastAsia="標楷體" w:hAnsi="標楷體"/>
          <w:b/>
          <w:bCs/>
          <w:spacing w:val="20"/>
          <w:sz w:val="44"/>
        </w:rPr>
        <w:t>38</w:t>
      </w:r>
      <w:r w:rsidRPr="00C252A0">
        <w:rPr>
          <w:rFonts w:ascii="標楷體" w:eastAsia="標楷體" w:hAnsi="標楷體" w:hint="eastAsia"/>
          <w:b/>
          <w:bCs/>
          <w:spacing w:val="20"/>
          <w:sz w:val="44"/>
        </w:rPr>
        <w:t>次會議核定</w:t>
      </w:r>
    </w:p>
    <w:p w:rsidR="0048599F" w:rsidRPr="0048599F" w:rsidRDefault="0084227D" w:rsidP="006773C4">
      <w:pPr>
        <w:spacing w:line="380" w:lineRule="exact"/>
        <w:jc w:val="right"/>
        <w:rPr>
          <w:rFonts w:ascii="標楷體" w:eastAsia="標楷體" w:hAnsi="標楷體"/>
          <w:bCs/>
          <w:noProof/>
          <w:sz w:val="32"/>
        </w:rPr>
      </w:pPr>
      <w:r w:rsidRPr="00C252A0">
        <w:rPr>
          <w:rFonts w:ascii="標楷體" w:eastAsia="標楷體" w:hAnsi="標楷體"/>
        </w:rPr>
        <w:br w:type="page"/>
      </w:r>
      <w:r w:rsidR="0072670D" w:rsidRPr="007E4680">
        <w:rPr>
          <w:rFonts w:ascii="標楷體" w:eastAsia="標楷體" w:hAnsi="標楷體"/>
          <w:bCs/>
          <w:noProof/>
          <w:sz w:val="32"/>
        </w:rPr>
        <w:lastRenderedPageBreak/>
        <w:pict>
          <v:shapetype id="_x0000_t202" coordsize="21600,21600" o:spt="202" path="m,l,21600r21600,l21600,xe">
            <v:stroke joinstyle="miter"/>
            <v:path gradientshapeok="t" o:connecttype="rect"/>
          </v:shapetype>
          <v:shape id="文字方塊 2" o:spid="_x0000_s1026" type="#_x0000_t202" style="position:absolute;left:0;text-align:left;margin-left:159.75pt;margin-top:-53.5pt;width:91.45pt;height:43.2pt;z-index:-251659264;visibility:visible;mso-height-percent:200;mso-wrap-distance-top:3.6pt;mso-wrap-distance-bottom:3.6pt;mso-height-percent:200;mso-width-relative:margin;mso-height-relative:margin" wrapcoords="-98 0 -98 21228 21600 21228 21600 0 -98 0" stroked="f">
            <v:textbox style="mso-fit-shape-to-text:t">
              <w:txbxContent>
                <w:p w:rsidR="007E4680" w:rsidRDefault="007E4680">
                  <w:r w:rsidRPr="00C252A0">
                    <w:rPr>
                      <w:rFonts w:ascii="標楷體" w:eastAsia="標楷體" w:hAnsi="標楷體" w:hint="eastAsia"/>
                      <w:b/>
                      <w:bCs/>
                      <w:sz w:val="44"/>
                      <w:szCs w:val="44"/>
                    </w:rPr>
                    <w:t>目  錄</w:t>
                  </w:r>
                </w:p>
              </w:txbxContent>
            </v:textbox>
            <w10:wrap type="tight"/>
          </v:shape>
        </w:pict>
      </w:r>
      <w:r w:rsidR="006773C4" w:rsidRPr="007E4680">
        <w:rPr>
          <w:rFonts w:ascii="標楷體" w:eastAsia="標楷體" w:hAnsi="標楷體"/>
          <w:bCs/>
          <w:noProof/>
          <w:sz w:val="32"/>
        </w:rPr>
        <w:pict>
          <v:shape id="_x0000_s1027" type="#_x0000_t202" style="position:absolute;left:0;text-align:left;margin-left:382.2pt;margin-top:4.2pt;width:41.3pt;height:25.2pt;z-index:-251658240;visibility:visible;mso-height-percent:200;mso-wrap-distance-top:3.6pt;mso-wrap-distance-bottom:3.6pt;mso-height-percent:200;mso-width-relative:margin;mso-height-relative:margin" wrapcoords="-98 0 -98 21228 21600 21228 21600 0 -98 0" stroked="f">
            <v:textbox style="mso-fit-shape-to-text:t">
              <w:txbxContent>
                <w:p w:rsidR="007E4680" w:rsidRPr="006773C4" w:rsidRDefault="007E4680" w:rsidP="006773C4">
                  <w:pPr>
                    <w:rPr>
                      <w:sz w:val="14"/>
                    </w:rPr>
                  </w:pPr>
                  <w:r w:rsidRPr="006773C4">
                    <w:rPr>
                      <w:rFonts w:ascii="標楷體" w:eastAsia="標楷體" w:hAnsi="標楷體" w:hint="eastAsia"/>
                      <w:bCs/>
                      <w:szCs w:val="44"/>
                    </w:rPr>
                    <w:t>頁</w:t>
                  </w:r>
                  <w:r>
                    <w:rPr>
                      <w:rFonts w:ascii="標楷體" w:eastAsia="標楷體" w:hAnsi="標楷體" w:hint="eastAsia"/>
                      <w:bCs/>
                      <w:szCs w:val="44"/>
                    </w:rPr>
                    <w:t>次</w:t>
                  </w:r>
                </w:p>
              </w:txbxContent>
            </v:textbox>
            <w10:wrap type="tight"/>
          </v:shape>
        </w:pict>
      </w:r>
      <w:r w:rsidRPr="007E4680">
        <w:rPr>
          <w:rFonts w:ascii="標楷體" w:eastAsia="標楷體" w:hAnsi="標楷體"/>
          <w:bCs/>
          <w:noProof/>
          <w:sz w:val="32"/>
        </w:rPr>
        <w:fldChar w:fldCharType="begin"/>
      </w:r>
      <w:r w:rsidRPr="007E4680">
        <w:rPr>
          <w:rFonts w:ascii="標楷體" w:eastAsia="標楷體" w:hAnsi="標楷體"/>
          <w:bCs/>
          <w:noProof/>
          <w:sz w:val="32"/>
        </w:rPr>
        <w:instrText xml:space="preserve"> TOC \o "1-3" \h \z \u </w:instrText>
      </w:r>
      <w:r w:rsidRPr="007E4680">
        <w:rPr>
          <w:rFonts w:ascii="標楷體" w:eastAsia="標楷體" w:hAnsi="標楷體"/>
          <w:bCs/>
          <w:noProof/>
          <w:sz w:val="32"/>
        </w:rPr>
        <w:fldChar w:fldCharType="separate"/>
      </w:r>
    </w:p>
    <w:p w:rsidR="0048599F" w:rsidRPr="0048599F" w:rsidRDefault="0048599F">
      <w:pPr>
        <w:pStyle w:val="14"/>
        <w:rPr>
          <w:bCs/>
          <w:szCs w:val="24"/>
        </w:rPr>
      </w:pPr>
      <w:hyperlink w:anchor="_Toc511733802" w:history="1">
        <w:r w:rsidRPr="0048599F">
          <w:rPr>
            <w:rFonts w:hint="eastAsia"/>
            <w:bCs/>
            <w:szCs w:val="24"/>
          </w:rPr>
          <w:t>前言</w:t>
        </w:r>
        <w:r w:rsidRPr="0048599F">
          <w:rPr>
            <w:bCs/>
            <w:webHidden/>
            <w:szCs w:val="24"/>
          </w:rPr>
          <w:tab/>
        </w:r>
        <w:r w:rsidRPr="0048599F">
          <w:rPr>
            <w:bCs/>
            <w:webHidden/>
            <w:szCs w:val="24"/>
          </w:rPr>
          <w:fldChar w:fldCharType="begin"/>
        </w:r>
        <w:r w:rsidRPr="0048599F">
          <w:rPr>
            <w:bCs/>
            <w:webHidden/>
            <w:szCs w:val="24"/>
          </w:rPr>
          <w:instrText xml:space="preserve"> PAGEREF _Toc511733802 \h </w:instrText>
        </w:r>
        <w:r w:rsidRPr="0048599F">
          <w:rPr>
            <w:bCs/>
            <w:webHidden/>
            <w:szCs w:val="24"/>
          </w:rPr>
        </w:r>
        <w:r w:rsidRPr="0048599F">
          <w:rPr>
            <w:bCs/>
            <w:webHidden/>
            <w:szCs w:val="24"/>
          </w:rPr>
          <w:fldChar w:fldCharType="separate"/>
        </w:r>
        <w:r w:rsidR="00686225">
          <w:rPr>
            <w:bCs/>
            <w:webHidden/>
            <w:szCs w:val="24"/>
          </w:rPr>
          <w:t>1</w:t>
        </w:r>
        <w:r w:rsidRPr="0048599F">
          <w:rPr>
            <w:bCs/>
            <w:webHidden/>
            <w:szCs w:val="24"/>
          </w:rPr>
          <w:fldChar w:fldCharType="end"/>
        </w:r>
      </w:hyperlink>
    </w:p>
    <w:p w:rsidR="0048599F" w:rsidRPr="0048599F" w:rsidRDefault="0048599F">
      <w:pPr>
        <w:pStyle w:val="14"/>
        <w:rPr>
          <w:bCs/>
          <w:szCs w:val="24"/>
        </w:rPr>
      </w:pPr>
      <w:hyperlink w:anchor="_Toc511733803" w:history="1">
        <w:r w:rsidRPr="0048599F">
          <w:rPr>
            <w:rFonts w:hint="eastAsia"/>
            <w:bCs/>
            <w:szCs w:val="24"/>
          </w:rPr>
          <w:t>第一編</w:t>
        </w:r>
        <w:r w:rsidRPr="0048599F">
          <w:rPr>
            <w:bCs/>
            <w:szCs w:val="24"/>
          </w:rPr>
          <w:t xml:space="preserve"> </w:t>
        </w:r>
        <w:r w:rsidRPr="0048599F">
          <w:rPr>
            <w:rFonts w:hint="eastAsia"/>
            <w:bCs/>
            <w:szCs w:val="24"/>
          </w:rPr>
          <w:t>總則</w:t>
        </w:r>
        <w:r w:rsidRPr="0048599F">
          <w:rPr>
            <w:bCs/>
            <w:webHidden/>
            <w:szCs w:val="24"/>
          </w:rPr>
          <w:tab/>
        </w:r>
        <w:r w:rsidRPr="0048599F">
          <w:rPr>
            <w:bCs/>
            <w:webHidden/>
            <w:szCs w:val="24"/>
          </w:rPr>
          <w:fldChar w:fldCharType="begin"/>
        </w:r>
        <w:r w:rsidRPr="0048599F">
          <w:rPr>
            <w:bCs/>
            <w:webHidden/>
            <w:szCs w:val="24"/>
          </w:rPr>
          <w:instrText xml:space="preserve"> PAGEREF _Toc511733803 \h </w:instrText>
        </w:r>
        <w:r w:rsidRPr="0048599F">
          <w:rPr>
            <w:bCs/>
            <w:webHidden/>
            <w:szCs w:val="24"/>
          </w:rPr>
        </w:r>
        <w:r w:rsidRPr="0048599F">
          <w:rPr>
            <w:bCs/>
            <w:webHidden/>
            <w:szCs w:val="24"/>
          </w:rPr>
          <w:fldChar w:fldCharType="separate"/>
        </w:r>
        <w:r w:rsidR="00686225">
          <w:rPr>
            <w:bCs/>
            <w:webHidden/>
            <w:szCs w:val="24"/>
          </w:rPr>
          <w:t>3</w:t>
        </w:r>
        <w:r w:rsidRPr="0048599F">
          <w:rPr>
            <w:bCs/>
            <w:webHidden/>
            <w:szCs w:val="24"/>
          </w:rPr>
          <w:fldChar w:fldCharType="end"/>
        </w:r>
      </w:hyperlink>
    </w:p>
    <w:p w:rsidR="0048599F" w:rsidRPr="0048599F" w:rsidRDefault="0048599F">
      <w:pPr>
        <w:pStyle w:val="25"/>
        <w:rPr>
          <w:rFonts w:ascii="標楷體" w:hAnsi="標楷體"/>
        </w:rPr>
      </w:pPr>
      <w:hyperlink w:anchor="_Toc511733804" w:history="1">
        <w:r w:rsidRPr="0048599F">
          <w:rPr>
            <w:rFonts w:ascii="標楷體" w:hAnsi="標楷體" w:hint="eastAsia"/>
          </w:rPr>
          <w:t>一、計畫概述</w:t>
        </w:r>
        <w:r w:rsidRPr="0048599F">
          <w:rPr>
            <w:rFonts w:ascii="標楷體" w:hAnsi="標楷體"/>
            <w:webHidden/>
          </w:rPr>
          <w:tab/>
        </w:r>
        <w:r w:rsidRPr="0048599F">
          <w:rPr>
            <w:rFonts w:ascii="標楷體" w:hAnsi="標楷體"/>
            <w:webHidden/>
          </w:rPr>
          <w:fldChar w:fldCharType="begin"/>
        </w:r>
        <w:r w:rsidRPr="0048599F">
          <w:rPr>
            <w:rFonts w:ascii="標楷體" w:hAnsi="標楷體"/>
            <w:webHidden/>
          </w:rPr>
          <w:instrText xml:space="preserve"> PAGEREF _Toc511733804 \h </w:instrText>
        </w:r>
        <w:r w:rsidRPr="0048599F">
          <w:rPr>
            <w:rFonts w:ascii="標楷體" w:hAnsi="標楷體"/>
            <w:webHidden/>
          </w:rPr>
        </w:r>
        <w:r w:rsidRPr="0048599F">
          <w:rPr>
            <w:rFonts w:ascii="標楷體" w:hAnsi="標楷體"/>
            <w:webHidden/>
          </w:rPr>
          <w:fldChar w:fldCharType="separate"/>
        </w:r>
        <w:r w:rsidR="00686225">
          <w:rPr>
            <w:rFonts w:ascii="標楷體" w:hAnsi="標楷體"/>
            <w:webHidden/>
          </w:rPr>
          <w:t>3</w:t>
        </w:r>
        <w:r w:rsidRPr="0048599F">
          <w:rPr>
            <w:rFonts w:ascii="標楷體" w:hAnsi="標楷體"/>
            <w:webHidden/>
          </w:rPr>
          <w:fldChar w:fldCharType="end"/>
        </w:r>
      </w:hyperlink>
    </w:p>
    <w:p w:rsidR="0048599F" w:rsidRPr="0048599F" w:rsidRDefault="0048599F">
      <w:pPr>
        <w:pStyle w:val="33"/>
      </w:pPr>
      <w:hyperlink w:anchor="_Toc511733805" w:history="1">
        <w:r w:rsidRPr="0048599F">
          <w:rPr>
            <w:rFonts w:hint="eastAsia"/>
          </w:rPr>
          <w:t>（一）計畫目的</w:t>
        </w:r>
        <w:r>
          <w:rPr>
            <w:webHidden/>
          </w:rPr>
          <w:tab/>
        </w:r>
        <w:r>
          <w:rPr>
            <w:webHidden/>
          </w:rPr>
          <w:fldChar w:fldCharType="begin"/>
        </w:r>
        <w:r>
          <w:rPr>
            <w:webHidden/>
          </w:rPr>
          <w:instrText xml:space="preserve"> PAGEREF _Toc511733805 \h </w:instrText>
        </w:r>
        <w:r>
          <w:rPr>
            <w:webHidden/>
          </w:rPr>
        </w:r>
        <w:r>
          <w:rPr>
            <w:webHidden/>
          </w:rPr>
          <w:fldChar w:fldCharType="separate"/>
        </w:r>
        <w:r w:rsidR="00686225">
          <w:rPr>
            <w:webHidden/>
          </w:rPr>
          <w:t>3</w:t>
        </w:r>
        <w:r>
          <w:rPr>
            <w:webHidden/>
          </w:rPr>
          <w:fldChar w:fldCharType="end"/>
        </w:r>
      </w:hyperlink>
    </w:p>
    <w:p w:rsidR="0048599F" w:rsidRPr="0048599F" w:rsidRDefault="0048599F">
      <w:pPr>
        <w:pStyle w:val="33"/>
      </w:pPr>
      <w:hyperlink w:anchor="_Toc511733806" w:history="1">
        <w:r w:rsidRPr="0048599F">
          <w:rPr>
            <w:rFonts w:hint="eastAsia"/>
          </w:rPr>
          <w:t>（二）構成及內容</w:t>
        </w:r>
        <w:r>
          <w:rPr>
            <w:webHidden/>
          </w:rPr>
          <w:tab/>
        </w:r>
        <w:r>
          <w:rPr>
            <w:webHidden/>
          </w:rPr>
          <w:fldChar w:fldCharType="begin"/>
        </w:r>
        <w:r>
          <w:rPr>
            <w:webHidden/>
          </w:rPr>
          <w:instrText xml:space="preserve"> PAGEREF _Toc511733806 \h </w:instrText>
        </w:r>
        <w:r>
          <w:rPr>
            <w:webHidden/>
          </w:rPr>
        </w:r>
        <w:r>
          <w:rPr>
            <w:webHidden/>
          </w:rPr>
          <w:fldChar w:fldCharType="separate"/>
        </w:r>
        <w:r w:rsidR="00686225">
          <w:rPr>
            <w:webHidden/>
          </w:rPr>
          <w:t>3</w:t>
        </w:r>
        <w:r>
          <w:rPr>
            <w:webHidden/>
          </w:rPr>
          <w:fldChar w:fldCharType="end"/>
        </w:r>
      </w:hyperlink>
    </w:p>
    <w:p w:rsidR="0048599F" w:rsidRPr="0048599F" w:rsidRDefault="0048599F">
      <w:pPr>
        <w:pStyle w:val="33"/>
      </w:pPr>
      <w:hyperlink w:anchor="_Toc511733807" w:history="1">
        <w:r w:rsidRPr="0048599F">
          <w:rPr>
            <w:rFonts w:hint="eastAsia"/>
          </w:rPr>
          <w:t>（三）與其它計畫間之關係</w:t>
        </w:r>
        <w:r>
          <w:rPr>
            <w:webHidden/>
          </w:rPr>
          <w:tab/>
        </w:r>
        <w:r>
          <w:rPr>
            <w:webHidden/>
          </w:rPr>
          <w:fldChar w:fldCharType="begin"/>
        </w:r>
        <w:r>
          <w:rPr>
            <w:webHidden/>
          </w:rPr>
          <w:instrText xml:space="preserve"> PAGEREF _Toc511733807 \h </w:instrText>
        </w:r>
        <w:r>
          <w:rPr>
            <w:webHidden/>
          </w:rPr>
        </w:r>
        <w:r>
          <w:rPr>
            <w:webHidden/>
          </w:rPr>
          <w:fldChar w:fldCharType="separate"/>
        </w:r>
        <w:r w:rsidR="00686225">
          <w:rPr>
            <w:webHidden/>
          </w:rPr>
          <w:t>4</w:t>
        </w:r>
        <w:r>
          <w:rPr>
            <w:webHidden/>
          </w:rPr>
          <w:fldChar w:fldCharType="end"/>
        </w:r>
      </w:hyperlink>
    </w:p>
    <w:p w:rsidR="0048599F" w:rsidRPr="0048599F" w:rsidRDefault="0048599F">
      <w:pPr>
        <w:pStyle w:val="33"/>
      </w:pPr>
      <w:hyperlink w:anchor="_Toc511733808" w:history="1">
        <w:r w:rsidRPr="0048599F">
          <w:rPr>
            <w:rFonts w:hint="eastAsia"/>
          </w:rPr>
          <w:t>（四）實施步驟</w:t>
        </w:r>
        <w:r>
          <w:rPr>
            <w:webHidden/>
          </w:rPr>
          <w:tab/>
        </w:r>
        <w:r>
          <w:rPr>
            <w:webHidden/>
          </w:rPr>
          <w:fldChar w:fldCharType="begin"/>
        </w:r>
        <w:r>
          <w:rPr>
            <w:webHidden/>
          </w:rPr>
          <w:instrText xml:space="preserve"> PAGEREF _Toc511733808 \h </w:instrText>
        </w:r>
        <w:r>
          <w:rPr>
            <w:webHidden/>
          </w:rPr>
        </w:r>
        <w:r>
          <w:rPr>
            <w:webHidden/>
          </w:rPr>
          <w:fldChar w:fldCharType="separate"/>
        </w:r>
        <w:r w:rsidR="00686225">
          <w:rPr>
            <w:webHidden/>
          </w:rPr>
          <w:t>4</w:t>
        </w:r>
        <w:r>
          <w:rPr>
            <w:webHidden/>
          </w:rPr>
          <w:fldChar w:fldCharType="end"/>
        </w:r>
      </w:hyperlink>
    </w:p>
    <w:p w:rsidR="0048599F" w:rsidRPr="0048599F" w:rsidRDefault="0048599F">
      <w:pPr>
        <w:pStyle w:val="25"/>
        <w:rPr>
          <w:rFonts w:ascii="標楷體" w:hAnsi="標楷體"/>
        </w:rPr>
      </w:pPr>
      <w:hyperlink w:anchor="_Toc511733809" w:history="1">
        <w:r w:rsidRPr="0048599F">
          <w:rPr>
            <w:rFonts w:ascii="標楷體" w:hAnsi="標楷體" w:hint="eastAsia"/>
          </w:rPr>
          <w:t>二、火山災害特性</w:t>
        </w:r>
        <w:r w:rsidRPr="0048599F">
          <w:rPr>
            <w:rFonts w:ascii="標楷體" w:hAnsi="標楷體"/>
            <w:webHidden/>
          </w:rPr>
          <w:tab/>
        </w:r>
        <w:r w:rsidRPr="0048599F">
          <w:rPr>
            <w:rFonts w:ascii="標楷體" w:hAnsi="標楷體"/>
            <w:webHidden/>
          </w:rPr>
          <w:fldChar w:fldCharType="begin"/>
        </w:r>
        <w:r w:rsidRPr="0048599F">
          <w:rPr>
            <w:rFonts w:ascii="標楷體" w:hAnsi="標楷體"/>
            <w:webHidden/>
          </w:rPr>
          <w:instrText xml:space="preserve"> PAGEREF _Toc511733809 \h </w:instrText>
        </w:r>
        <w:r w:rsidRPr="0048599F">
          <w:rPr>
            <w:rFonts w:ascii="標楷體" w:hAnsi="標楷體"/>
            <w:webHidden/>
          </w:rPr>
        </w:r>
        <w:r w:rsidRPr="0048599F">
          <w:rPr>
            <w:rFonts w:ascii="標楷體" w:hAnsi="標楷體"/>
            <w:webHidden/>
          </w:rPr>
          <w:fldChar w:fldCharType="separate"/>
        </w:r>
        <w:r w:rsidR="00686225">
          <w:rPr>
            <w:rFonts w:ascii="標楷體" w:hAnsi="標楷體"/>
            <w:webHidden/>
          </w:rPr>
          <w:t>4</w:t>
        </w:r>
        <w:r w:rsidRPr="0048599F">
          <w:rPr>
            <w:rFonts w:ascii="標楷體" w:hAnsi="標楷體"/>
            <w:webHidden/>
          </w:rPr>
          <w:fldChar w:fldCharType="end"/>
        </w:r>
      </w:hyperlink>
    </w:p>
    <w:p w:rsidR="0048599F" w:rsidRPr="0048599F" w:rsidRDefault="0048599F">
      <w:pPr>
        <w:pStyle w:val="33"/>
      </w:pPr>
      <w:hyperlink w:anchor="_Toc511733810" w:history="1">
        <w:r w:rsidRPr="0048599F">
          <w:rPr>
            <w:rFonts w:hint="eastAsia"/>
          </w:rPr>
          <w:t>（一）自然條件</w:t>
        </w:r>
        <w:r>
          <w:rPr>
            <w:webHidden/>
          </w:rPr>
          <w:tab/>
        </w:r>
        <w:r>
          <w:rPr>
            <w:webHidden/>
          </w:rPr>
          <w:fldChar w:fldCharType="begin"/>
        </w:r>
        <w:r>
          <w:rPr>
            <w:webHidden/>
          </w:rPr>
          <w:instrText xml:space="preserve"> PAGEREF _Toc511733810 \h </w:instrText>
        </w:r>
        <w:r>
          <w:rPr>
            <w:webHidden/>
          </w:rPr>
        </w:r>
        <w:r>
          <w:rPr>
            <w:webHidden/>
          </w:rPr>
          <w:fldChar w:fldCharType="separate"/>
        </w:r>
        <w:r w:rsidR="00686225">
          <w:rPr>
            <w:webHidden/>
          </w:rPr>
          <w:t>4</w:t>
        </w:r>
        <w:r>
          <w:rPr>
            <w:webHidden/>
          </w:rPr>
          <w:fldChar w:fldCharType="end"/>
        </w:r>
      </w:hyperlink>
    </w:p>
    <w:p w:rsidR="0048599F" w:rsidRPr="0048599F" w:rsidRDefault="0048599F">
      <w:pPr>
        <w:pStyle w:val="33"/>
      </w:pPr>
      <w:hyperlink w:anchor="_Toc511733811" w:history="1">
        <w:r w:rsidRPr="0048599F">
          <w:rPr>
            <w:rFonts w:hint="eastAsia"/>
          </w:rPr>
          <w:t>（二）社會條件</w:t>
        </w:r>
        <w:r>
          <w:rPr>
            <w:webHidden/>
          </w:rPr>
          <w:tab/>
        </w:r>
        <w:r>
          <w:rPr>
            <w:webHidden/>
          </w:rPr>
          <w:fldChar w:fldCharType="begin"/>
        </w:r>
        <w:r>
          <w:rPr>
            <w:webHidden/>
          </w:rPr>
          <w:instrText xml:space="preserve"> PAGEREF _Toc511733811 \h </w:instrText>
        </w:r>
        <w:r>
          <w:rPr>
            <w:webHidden/>
          </w:rPr>
        </w:r>
        <w:r>
          <w:rPr>
            <w:webHidden/>
          </w:rPr>
          <w:fldChar w:fldCharType="separate"/>
        </w:r>
        <w:r w:rsidR="00686225">
          <w:rPr>
            <w:webHidden/>
          </w:rPr>
          <w:t>7</w:t>
        </w:r>
        <w:r>
          <w:rPr>
            <w:webHidden/>
          </w:rPr>
          <w:fldChar w:fldCharType="end"/>
        </w:r>
      </w:hyperlink>
    </w:p>
    <w:p w:rsidR="0048599F" w:rsidRPr="0048599F" w:rsidRDefault="0048599F">
      <w:pPr>
        <w:pStyle w:val="33"/>
      </w:pPr>
      <w:hyperlink w:anchor="_Toc511733812" w:history="1">
        <w:r w:rsidRPr="0048599F">
          <w:rPr>
            <w:rFonts w:hint="eastAsia"/>
          </w:rPr>
          <w:t>（三）火山災害與影響</w:t>
        </w:r>
        <w:r>
          <w:rPr>
            <w:webHidden/>
          </w:rPr>
          <w:tab/>
        </w:r>
        <w:r>
          <w:rPr>
            <w:webHidden/>
          </w:rPr>
          <w:fldChar w:fldCharType="begin"/>
        </w:r>
        <w:r>
          <w:rPr>
            <w:webHidden/>
          </w:rPr>
          <w:instrText xml:space="preserve"> PAGEREF _Toc511733812 \h </w:instrText>
        </w:r>
        <w:r>
          <w:rPr>
            <w:webHidden/>
          </w:rPr>
        </w:r>
        <w:r>
          <w:rPr>
            <w:webHidden/>
          </w:rPr>
          <w:fldChar w:fldCharType="separate"/>
        </w:r>
        <w:r w:rsidR="00686225">
          <w:rPr>
            <w:webHidden/>
          </w:rPr>
          <w:t>8</w:t>
        </w:r>
        <w:r>
          <w:rPr>
            <w:webHidden/>
          </w:rPr>
          <w:fldChar w:fldCharType="end"/>
        </w:r>
      </w:hyperlink>
    </w:p>
    <w:p w:rsidR="0048599F" w:rsidRPr="0048599F" w:rsidRDefault="0048599F">
      <w:pPr>
        <w:pStyle w:val="25"/>
        <w:rPr>
          <w:rFonts w:ascii="標楷體" w:hAnsi="標楷體"/>
        </w:rPr>
      </w:pPr>
      <w:hyperlink w:anchor="_Toc511733813" w:history="1">
        <w:r w:rsidRPr="0048599F">
          <w:rPr>
            <w:rFonts w:ascii="標楷體" w:hAnsi="標楷體" w:hint="eastAsia"/>
          </w:rPr>
          <w:t>四、計畫之訂定實施程序</w:t>
        </w:r>
        <w:r w:rsidRPr="0048599F">
          <w:rPr>
            <w:rFonts w:ascii="標楷體" w:hAnsi="標楷體"/>
            <w:webHidden/>
          </w:rPr>
          <w:tab/>
        </w:r>
        <w:r w:rsidRPr="0048599F">
          <w:rPr>
            <w:rFonts w:ascii="標楷體" w:hAnsi="標楷體"/>
            <w:webHidden/>
          </w:rPr>
          <w:fldChar w:fldCharType="begin"/>
        </w:r>
        <w:r w:rsidRPr="0048599F">
          <w:rPr>
            <w:rFonts w:ascii="標楷體" w:hAnsi="標楷體"/>
            <w:webHidden/>
          </w:rPr>
          <w:instrText xml:space="preserve"> PAGEREF _Toc511733813 \h </w:instrText>
        </w:r>
        <w:r w:rsidRPr="0048599F">
          <w:rPr>
            <w:rFonts w:ascii="標楷體" w:hAnsi="標楷體"/>
            <w:webHidden/>
          </w:rPr>
        </w:r>
        <w:r w:rsidRPr="0048599F">
          <w:rPr>
            <w:rFonts w:ascii="標楷體" w:hAnsi="標楷體"/>
            <w:webHidden/>
          </w:rPr>
          <w:fldChar w:fldCharType="separate"/>
        </w:r>
        <w:r w:rsidR="00686225">
          <w:rPr>
            <w:rFonts w:ascii="標楷體" w:hAnsi="標楷體"/>
            <w:webHidden/>
          </w:rPr>
          <w:t>10</w:t>
        </w:r>
        <w:r w:rsidRPr="0048599F">
          <w:rPr>
            <w:rFonts w:ascii="標楷體" w:hAnsi="標楷體"/>
            <w:webHidden/>
          </w:rPr>
          <w:fldChar w:fldCharType="end"/>
        </w:r>
      </w:hyperlink>
    </w:p>
    <w:p w:rsidR="0048599F" w:rsidRPr="0048599F" w:rsidRDefault="0048599F">
      <w:pPr>
        <w:pStyle w:val="25"/>
        <w:rPr>
          <w:rFonts w:ascii="標楷體" w:hAnsi="標楷體"/>
        </w:rPr>
      </w:pPr>
      <w:hyperlink w:anchor="_Toc511733814" w:history="1">
        <w:r w:rsidRPr="0048599F">
          <w:rPr>
            <w:rFonts w:ascii="標楷體" w:hAnsi="標楷體" w:hint="eastAsia"/>
          </w:rPr>
          <w:t>五、計畫檢討修正之期程與時機</w:t>
        </w:r>
        <w:r w:rsidRPr="0048599F">
          <w:rPr>
            <w:rFonts w:ascii="標楷體" w:hAnsi="標楷體"/>
            <w:webHidden/>
          </w:rPr>
          <w:tab/>
        </w:r>
        <w:r w:rsidRPr="0048599F">
          <w:rPr>
            <w:rFonts w:ascii="標楷體" w:hAnsi="標楷體"/>
            <w:webHidden/>
          </w:rPr>
          <w:fldChar w:fldCharType="begin"/>
        </w:r>
        <w:r w:rsidRPr="0048599F">
          <w:rPr>
            <w:rFonts w:ascii="標楷體" w:hAnsi="標楷體"/>
            <w:webHidden/>
          </w:rPr>
          <w:instrText xml:space="preserve"> PAGEREF _Toc511733814 \h </w:instrText>
        </w:r>
        <w:r w:rsidRPr="0048599F">
          <w:rPr>
            <w:rFonts w:ascii="標楷體" w:hAnsi="標楷體"/>
            <w:webHidden/>
          </w:rPr>
        </w:r>
        <w:r w:rsidRPr="0048599F">
          <w:rPr>
            <w:rFonts w:ascii="標楷體" w:hAnsi="標楷體"/>
            <w:webHidden/>
          </w:rPr>
          <w:fldChar w:fldCharType="separate"/>
        </w:r>
        <w:r w:rsidR="00686225">
          <w:rPr>
            <w:rFonts w:ascii="標楷體" w:hAnsi="標楷體"/>
            <w:webHidden/>
          </w:rPr>
          <w:t>10</w:t>
        </w:r>
        <w:r w:rsidRPr="0048599F">
          <w:rPr>
            <w:rFonts w:ascii="標楷體" w:hAnsi="標楷體"/>
            <w:webHidden/>
          </w:rPr>
          <w:fldChar w:fldCharType="end"/>
        </w:r>
      </w:hyperlink>
    </w:p>
    <w:p w:rsidR="0048599F" w:rsidRPr="0048599F" w:rsidRDefault="0048599F">
      <w:pPr>
        <w:pStyle w:val="14"/>
        <w:rPr>
          <w:bCs/>
          <w:szCs w:val="24"/>
        </w:rPr>
      </w:pPr>
      <w:hyperlink w:anchor="_Toc511733815" w:history="1">
        <w:r w:rsidRPr="0048599F">
          <w:rPr>
            <w:rFonts w:hint="eastAsia"/>
            <w:bCs/>
            <w:szCs w:val="24"/>
          </w:rPr>
          <w:t>第二編</w:t>
        </w:r>
        <w:r w:rsidRPr="0048599F">
          <w:rPr>
            <w:bCs/>
            <w:szCs w:val="24"/>
          </w:rPr>
          <w:t xml:space="preserve">  </w:t>
        </w:r>
        <w:r w:rsidRPr="0048599F">
          <w:rPr>
            <w:rFonts w:hint="eastAsia"/>
            <w:bCs/>
            <w:szCs w:val="24"/>
          </w:rPr>
          <w:t>災害預防</w:t>
        </w:r>
        <w:r w:rsidRPr="0048599F">
          <w:rPr>
            <w:bCs/>
            <w:webHidden/>
            <w:szCs w:val="24"/>
          </w:rPr>
          <w:tab/>
        </w:r>
        <w:r w:rsidRPr="0048599F">
          <w:rPr>
            <w:bCs/>
            <w:webHidden/>
            <w:szCs w:val="24"/>
          </w:rPr>
          <w:fldChar w:fldCharType="begin"/>
        </w:r>
        <w:r w:rsidRPr="0048599F">
          <w:rPr>
            <w:bCs/>
            <w:webHidden/>
            <w:szCs w:val="24"/>
          </w:rPr>
          <w:instrText xml:space="preserve"> PAGEREF _Toc511733815 \h </w:instrText>
        </w:r>
        <w:r w:rsidRPr="0048599F">
          <w:rPr>
            <w:bCs/>
            <w:webHidden/>
            <w:szCs w:val="24"/>
          </w:rPr>
        </w:r>
        <w:r w:rsidRPr="0048599F">
          <w:rPr>
            <w:bCs/>
            <w:webHidden/>
            <w:szCs w:val="24"/>
          </w:rPr>
          <w:fldChar w:fldCharType="separate"/>
        </w:r>
        <w:r w:rsidR="00686225">
          <w:rPr>
            <w:bCs/>
            <w:webHidden/>
            <w:szCs w:val="24"/>
          </w:rPr>
          <w:t>11</w:t>
        </w:r>
        <w:r w:rsidRPr="0048599F">
          <w:rPr>
            <w:bCs/>
            <w:webHidden/>
            <w:szCs w:val="24"/>
          </w:rPr>
          <w:fldChar w:fldCharType="end"/>
        </w:r>
      </w:hyperlink>
    </w:p>
    <w:p w:rsidR="0048599F" w:rsidRPr="0048599F" w:rsidRDefault="0048599F">
      <w:pPr>
        <w:pStyle w:val="25"/>
        <w:rPr>
          <w:rFonts w:ascii="標楷體" w:hAnsi="標楷體"/>
        </w:rPr>
      </w:pPr>
      <w:hyperlink w:anchor="_Toc511733816" w:history="1">
        <w:r w:rsidRPr="0048599F">
          <w:rPr>
            <w:rFonts w:ascii="標楷體" w:hAnsi="標楷體" w:hint="eastAsia"/>
          </w:rPr>
          <w:t>第一章　減災</w:t>
        </w:r>
        <w:r w:rsidRPr="0048599F">
          <w:rPr>
            <w:rFonts w:ascii="標楷體" w:hAnsi="標楷體"/>
            <w:webHidden/>
          </w:rPr>
          <w:tab/>
        </w:r>
        <w:r w:rsidRPr="0048599F">
          <w:rPr>
            <w:rFonts w:ascii="標楷體" w:hAnsi="標楷體"/>
            <w:webHidden/>
          </w:rPr>
          <w:fldChar w:fldCharType="begin"/>
        </w:r>
        <w:r w:rsidRPr="0048599F">
          <w:rPr>
            <w:rFonts w:ascii="標楷體" w:hAnsi="標楷體"/>
            <w:webHidden/>
          </w:rPr>
          <w:instrText xml:space="preserve"> PAGEREF _Toc511733816 \h </w:instrText>
        </w:r>
        <w:r w:rsidRPr="0048599F">
          <w:rPr>
            <w:rFonts w:ascii="標楷體" w:hAnsi="標楷體"/>
            <w:webHidden/>
          </w:rPr>
        </w:r>
        <w:r w:rsidRPr="0048599F">
          <w:rPr>
            <w:rFonts w:ascii="標楷體" w:hAnsi="標楷體"/>
            <w:webHidden/>
          </w:rPr>
          <w:fldChar w:fldCharType="separate"/>
        </w:r>
        <w:r w:rsidR="00686225">
          <w:rPr>
            <w:rFonts w:ascii="標楷體" w:hAnsi="標楷體"/>
            <w:webHidden/>
          </w:rPr>
          <w:t>11</w:t>
        </w:r>
        <w:r w:rsidRPr="0048599F">
          <w:rPr>
            <w:rFonts w:ascii="標楷體" w:hAnsi="標楷體"/>
            <w:webHidden/>
          </w:rPr>
          <w:fldChar w:fldCharType="end"/>
        </w:r>
      </w:hyperlink>
    </w:p>
    <w:p w:rsidR="0048599F" w:rsidRPr="0048599F" w:rsidRDefault="0048599F">
      <w:pPr>
        <w:pStyle w:val="33"/>
      </w:pPr>
      <w:hyperlink w:anchor="_Toc511733817" w:history="1">
        <w:r w:rsidRPr="0048599F">
          <w:rPr>
            <w:rFonts w:hint="eastAsia"/>
          </w:rPr>
          <w:t>第一節</w:t>
        </w:r>
        <w:r w:rsidRPr="0048599F">
          <w:t xml:space="preserve"> </w:t>
        </w:r>
        <w:r w:rsidRPr="0048599F">
          <w:rPr>
            <w:rFonts w:hint="eastAsia"/>
          </w:rPr>
          <w:t>國土與城鄉之營造</w:t>
        </w:r>
        <w:r>
          <w:rPr>
            <w:webHidden/>
          </w:rPr>
          <w:tab/>
        </w:r>
        <w:r>
          <w:rPr>
            <w:webHidden/>
          </w:rPr>
          <w:fldChar w:fldCharType="begin"/>
        </w:r>
        <w:r>
          <w:rPr>
            <w:webHidden/>
          </w:rPr>
          <w:instrText xml:space="preserve"> PAGEREF _Toc511733817 \h </w:instrText>
        </w:r>
        <w:r>
          <w:rPr>
            <w:webHidden/>
          </w:rPr>
        </w:r>
        <w:r>
          <w:rPr>
            <w:webHidden/>
          </w:rPr>
          <w:fldChar w:fldCharType="separate"/>
        </w:r>
        <w:r w:rsidR="00686225">
          <w:rPr>
            <w:webHidden/>
          </w:rPr>
          <w:t>11</w:t>
        </w:r>
        <w:r>
          <w:rPr>
            <w:webHidden/>
          </w:rPr>
          <w:fldChar w:fldCharType="end"/>
        </w:r>
      </w:hyperlink>
    </w:p>
    <w:p w:rsidR="0048599F" w:rsidRPr="0048599F" w:rsidRDefault="0048599F">
      <w:pPr>
        <w:pStyle w:val="33"/>
      </w:pPr>
      <w:hyperlink w:anchor="_Toc511733818" w:history="1">
        <w:r w:rsidRPr="0048599F">
          <w:rPr>
            <w:rFonts w:hint="eastAsia"/>
          </w:rPr>
          <w:t>第二節</w:t>
        </w:r>
        <w:r w:rsidRPr="0048599F">
          <w:t xml:space="preserve"> </w:t>
        </w:r>
        <w:r w:rsidRPr="0048599F">
          <w:rPr>
            <w:rFonts w:hint="eastAsia"/>
          </w:rPr>
          <w:t>主要交通及通訊機能之強化</w:t>
        </w:r>
        <w:r>
          <w:rPr>
            <w:webHidden/>
          </w:rPr>
          <w:tab/>
        </w:r>
        <w:r>
          <w:rPr>
            <w:webHidden/>
          </w:rPr>
          <w:fldChar w:fldCharType="begin"/>
        </w:r>
        <w:r>
          <w:rPr>
            <w:webHidden/>
          </w:rPr>
          <w:instrText xml:space="preserve"> PAGEREF _Toc511733818 \h </w:instrText>
        </w:r>
        <w:r>
          <w:rPr>
            <w:webHidden/>
          </w:rPr>
        </w:r>
        <w:r>
          <w:rPr>
            <w:webHidden/>
          </w:rPr>
          <w:fldChar w:fldCharType="separate"/>
        </w:r>
        <w:r w:rsidR="00686225">
          <w:rPr>
            <w:webHidden/>
          </w:rPr>
          <w:t>12</w:t>
        </w:r>
        <w:r>
          <w:rPr>
            <w:webHidden/>
          </w:rPr>
          <w:fldChar w:fldCharType="end"/>
        </w:r>
      </w:hyperlink>
    </w:p>
    <w:p w:rsidR="0048599F" w:rsidRPr="0048599F" w:rsidRDefault="0048599F">
      <w:pPr>
        <w:pStyle w:val="33"/>
      </w:pPr>
      <w:hyperlink w:anchor="_Toc511733819" w:history="1">
        <w:r w:rsidRPr="0048599F">
          <w:rPr>
            <w:rFonts w:hint="eastAsia"/>
          </w:rPr>
          <w:t>第三節</w:t>
        </w:r>
        <w:r w:rsidRPr="0048599F">
          <w:t xml:space="preserve"> </w:t>
        </w:r>
        <w:r w:rsidRPr="0048599F">
          <w:rPr>
            <w:rFonts w:hint="eastAsia"/>
          </w:rPr>
          <w:t>維生管線設施機能之確保</w:t>
        </w:r>
        <w:r>
          <w:rPr>
            <w:webHidden/>
          </w:rPr>
          <w:tab/>
        </w:r>
        <w:r>
          <w:rPr>
            <w:webHidden/>
          </w:rPr>
          <w:fldChar w:fldCharType="begin"/>
        </w:r>
        <w:r>
          <w:rPr>
            <w:webHidden/>
          </w:rPr>
          <w:instrText xml:space="preserve"> PAGEREF _Toc511733819 \h </w:instrText>
        </w:r>
        <w:r>
          <w:rPr>
            <w:webHidden/>
          </w:rPr>
        </w:r>
        <w:r>
          <w:rPr>
            <w:webHidden/>
          </w:rPr>
          <w:fldChar w:fldCharType="separate"/>
        </w:r>
        <w:r w:rsidR="00686225">
          <w:rPr>
            <w:webHidden/>
          </w:rPr>
          <w:t>12</w:t>
        </w:r>
        <w:r>
          <w:rPr>
            <w:webHidden/>
          </w:rPr>
          <w:fldChar w:fldCharType="end"/>
        </w:r>
      </w:hyperlink>
    </w:p>
    <w:p w:rsidR="0048599F" w:rsidRPr="0048599F" w:rsidRDefault="0048599F">
      <w:pPr>
        <w:pStyle w:val="33"/>
      </w:pPr>
      <w:hyperlink w:anchor="_Toc511733820" w:history="1">
        <w:r w:rsidRPr="0048599F">
          <w:rPr>
            <w:rFonts w:hint="eastAsia"/>
          </w:rPr>
          <w:t>第四節</w:t>
        </w:r>
        <w:r w:rsidRPr="0048599F">
          <w:t xml:space="preserve"> </w:t>
        </w:r>
        <w:r w:rsidRPr="0048599F">
          <w:rPr>
            <w:rFonts w:hint="eastAsia"/>
          </w:rPr>
          <w:t>建築及設施之確保</w:t>
        </w:r>
        <w:r>
          <w:rPr>
            <w:webHidden/>
          </w:rPr>
          <w:tab/>
        </w:r>
        <w:r>
          <w:rPr>
            <w:webHidden/>
          </w:rPr>
          <w:fldChar w:fldCharType="begin"/>
        </w:r>
        <w:r>
          <w:rPr>
            <w:webHidden/>
          </w:rPr>
          <w:instrText xml:space="preserve"> PAGEREF _Toc511733820 \h </w:instrText>
        </w:r>
        <w:r>
          <w:rPr>
            <w:webHidden/>
          </w:rPr>
        </w:r>
        <w:r>
          <w:rPr>
            <w:webHidden/>
          </w:rPr>
          <w:fldChar w:fldCharType="separate"/>
        </w:r>
        <w:r w:rsidR="00686225">
          <w:rPr>
            <w:webHidden/>
          </w:rPr>
          <w:t>12</w:t>
        </w:r>
        <w:r>
          <w:rPr>
            <w:webHidden/>
          </w:rPr>
          <w:fldChar w:fldCharType="end"/>
        </w:r>
      </w:hyperlink>
    </w:p>
    <w:p w:rsidR="0048599F" w:rsidRPr="0048599F" w:rsidRDefault="0048599F">
      <w:pPr>
        <w:pStyle w:val="33"/>
      </w:pPr>
      <w:hyperlink w:anchor="_Toc511733821" w:history="1">
        <w:r w:rsidRPr="0048599F">
          <w:rPr>
            <w:rFonts w:hint="eastAsia"/>
          </w:rPr>
          <w:t>第五節</w:t>
        </w:r>
        <w:r w:rsidRPr="0048599F">
          <w:t xml:space="preserve"> </w:t>
        </w:r>
        <w:r w:rsidRPr="0048599F">
          <w:rPr>
            <w:rFonts w:hint="eastAsia"/>
          </w:rPr>
          <w:t>防災工程設施之確保</w:t>
        </w:r>
        <w:r>
          <w:rPr>
            <w:webHidden/>
          </w:rPr>
          <w:tab/>
        </w:r>
        <w:r>
          <w:rPr>
            <w:webHidden/>
          </w:rPr>
          <w:fldChar w:fldCharType="begin"/>
        </w:r>
        <w:r>
          <w:rPr>
            <w:webHidden/>
          </w:rPr>
          <w:instrText xml:space="preserve"> PAGEREF _Toc511733821 \h </w:instrText>
        </w:r>
        <w:r>
          <w:rPr>
            <w:webHidden/>
          </w:rPr>
        </w:r>
        <w:r>
          <w:rPr>
            <w:webHidden/>
          </w:rPr>
          <w:fldChar w:fldCharType="separate"/>
        </w:r>
        <w:r w:rsidR="00686225">
          <w:rPr>
            <w:webHidden/>
          </w:rPr>
          <w:t>13</w:t>
        </w:r>
        <w:r>
          <w:rPr>
            <w:webHidden/>
          </w:rPr>
          <w:fldChar w:fldCharType="end"/>
        </w:r>
      </w:hyperlink>
    </w:p>
    <w:p w:rsidR="0048599F" w:rsidRPr="0048599F" w:rsidRDefault="0048599F">
      <w:pPr>
        <w:pStyle w:val="33"/>
      </w:pPr>
      <w:hyperlink w:anchor="_Toc511733822" w:history="1">
        <w:r w:rsidRPr="0048599F">
          <w:rPr>
            <w:rFonts w:hint="eastAsia"/>
          </w:rPr>
          <w:t>第六節</w:t>
        </w:r>
        <w:r w:rsidRPr="0048599F">
          <w:t xml:space="preserve"> </w:t>
        </w:r>
        <w:r w:rsidRPr="0048599F">
          <w:rPr>
            <w:rFonts w:hint="eastAsia"/>
          </w:rPr>
          <w:t>核能電廠發電機能之確保</w:t>
        </w:r>
        <w:r>
          <w:rPr>
            <w:webHidden/>
          </w:rPr>
          <w:tab/>
        </w:r>
        <w:r>
          <w:rPr>
            <w:webHidden/>
          </w:rPr>
          <w:fldChar w:fldCharType="begin"/>
        </w:r>
        <w:r>
          <w:rPr>
            <w:webHidden/>
          </w:rPr>
          <w:instrText xml:space="preserve"> PAGEREF _Toc511733822 \h </w:instrText>
        </w:r>
        <w:r>
          <w:rPr>
            <w:webHidden/>
          </w:rPr>
        </w:r>
        <w:r>
          <w:rPr>
            <w:webHidden/>
          </w:rPr>
          <w:fldChar w:fldCharType="separate"/>
        </w:r>
        <w:r w:rsidR="00686225">
          <w:rPr>
            <w:webHidden/>
          </w:rPr>
          <w:t>13</w:t>
        </w:r>
        <w:r>
          <w:rPr>
            <w:webHidden/>
          </w:rPr>
          <w:fldChar w:fldCharType="end"/>
        </w:r>
      </w:hyperlink>
    </w:p>
    <w:p w:rsidR="0048599F" w:rsidRPr="0048599F" w:rsidRDefault="0048599F">
      <w:pPr>
        <w:pStyle w:val="25"/>
        <w:rPr>
          <w:rFonts w:ascii="標楷體" w:hAnsi="標楷體"/>
        </w:rPr>
      </w:pPr>
      <w:hyperlink w:anchor="_Toc511733823" w:history="1">
        <w:r w:rsidRPr="0048599F">
          <w:rPr>
            <w:rFonts w:ascii="標楷體" w:hAnsi="標楷體" w:hint="eastAsia"/>
          </w:rPr>
          <w:t>第二章　整備</w:t>
        </w:r>
        <w:r w:rsidRPr="0048599F">
          <w:rPr>
            <w:rFonts w:ascii="標楷體" w:hAnsi="標楷體"/>
            <w:webHidden/>
          </w:rPr>
          <w:tab/>
        </w:r>
        <w:r w:rsidRPr="0048599F">
          <w:rPr>
            <w:rFonts w:ascii="標楷體" w:hAnsi="標楷體"/>
            <w:webHidden/>
          </w:rPr>
          <w:fldChar w:fldCharType="begin"/>
        </w:r>
        <w:r w:rsidRPr="0048599F">
          <w:rPr>
            <w:rFonts w:ascii="標楷體" w:hAnsi="標楷體"/>
            <w:webHidden/>
          </w:rPr>
          <w:instrText xml:space="preserve"> PAGEREF _Toc511733823 \h </w:instrText>
        </w:r>
        <w:r w:rsidRPr="0048599F">
          <w:rPr>
            <w:rFonts w:ascii="標楷體" w:hAnsi="標楷體"/>
            <w:webHidden/>
          </w:rPr>
        </w:r>
        <w:r w:rsidRPr="0048599F">
          <w:rPr>
            <w:rFonts w:ascii="標楷體" w:hAnsi="標楷體"/>
            <w:webHidden/>
          </w:rPr>
          <w:fldChar w:fldCharType="separate"/>
        </w:r>
        <w:r w:rsidR="00686225">
          <w:rPr>
            <w:rFonts w:ascii="標楷體" w:hAnsi="標楷體"/>
            <w:webHidden/>
          </w:rPr>
          <w:t>13</w:t>
        </w:r>
        <w:r w:rsidRPr="0048599F">
          <w:rPr>
            <w:rFonts w:ascii="標楷體" w:hAnsi="標楷體"/>
            <w:webHidden/>
          </w:rPr>
          <w:fldChar w:fldCharType="end"/>
        </w:r>
      </w:hyperlink>
    </w:p>
    <w:p w:rsidR="0048599F" w:rsidRPr="0048599F" w:rsidRDefault="0048599F">
      <w:pPr>
        <w:pStyle w:val="33"/>
      </w:pPr>
      <w:hyperlink w:anchor="_Toc511733824" w:history="1">
        <w:r w:rsidRPr="0048599F">
          <w:rPr>
            <w:rFonts w:hint="eastAsia"/>
          </w:rPr>
          <w:t>第一節</w:t>
        </w:r>
        <w:r w:rsidRPr="0048599F">
          <w:t xml:space="preserve"> </w:t>
        </w:r>
        <w:r w:rsidRPr="0048599F">
          <w:rPr>
            <w:rFonts w:hint="eastAsia"/>
          </w:rPr>
          <w:t>應變機制之建立</w:t>
        </w:r>
        <w:r>
          <w:rPr>
            <w:webHidden/>
          </w:rPr>
          <w:tab/>
        </w:r>
        <w:r>
          <w:rPr>
            <w:webHidden/>
          </w:rPr>
          <w:fldChar w:fldCharType="begin"/>
        </w:r>
        <w:r>
          <w:rPr>
            <w:webHidden/>
          </w:rPr>
          <w:instrText xml:space="preserve"> PAGEREF _Toc511733824 \h </w:instrText>
        </w:r>
        <w:r>
          <w:rPr>
            <w:webHidden/>
          </w:rPr>
        </w:r>
        <w:r>
          <w:rPr>
            <w:webHidden/>
          </w:rPr>
          <w:fldChar w:fldCharType="separate"/>
        </w:r>
        <w:r w:rsidR="00686225">
          <w:rPr>
            <w:webHidden/>
          </w:rPr>
          <w:t>13</w:t>
        </w:r>
        <w:r>
          <w:rPr>
            <w:webHidden/>
          </w:rPr>
          <w:fldChar w:fldCharType="end"/>
        </w:r>
      </w:hyperlink>
    </w:p>
    <w:p w:rsidR="0048599F" w:rsidRPr="0048599F" w:rsidRDefault="0048599F">
      <w:pPr>
        <w:pStyle w:val="33"/>
      </w:pPr>
      <w:hyperlink w:anchor="_Toc511733825" w:history="1">
        <w:r w:rsidRPr="0048599F">
          <w:rPr>
            <w:rFonts w:hint="eastAsia"/>
          </w:rPr>
          <w:t>第二節</w:t>
        </w:r>
        <w:r w:rsidRPr="0048599F">
          <w:t xml:space="preserve"> </w:t>
        </w:r>
        <w:r w:rsidRPr="0048599F">
          <w:rPr>
            <w:rFonts w:hint="eastAsia"/>
          </w:rPr>
          <w:t>災情蒐集、通報與分析應用之整備</w:t>
        </w:r>
        <w:r>
          <w:rPr>
            <w:webHidden/>
          </w:rPr>
          <w:tab/>
        </w:r>
        <w:r>
          <w:rPr>
            <w:webHidden/>
          </w:rPr>
          <w:fldChar w:fldCharType="begin"/>
        </w:r>
        <w:r>
          <w:rPr>
            <w:webHidden/>
          </w:rPr>
          <w:instrText xml:space="preserve"> PAGEREF _Toc511733825 \h </w:instrText>
        </w:r>
        <w:r>
          <w:rPr>
            <w:webHidden/>
          </w:rPr>
        </w:r>
        <w:r>
          <w:rPr>
            <w:webHidden/>
          </w:rPr>
          <w:fldChar w:fldCharType="separate"/>
        </w:r>
        <w:r w:rsidR="00686225">
          <w:rPr>
            <w:webHidden/>
          </w:rPr>
          <w:t>15</w:t>
        </w:r>
        <w:r>
          <w:rPr>
            <w:webHidden/>
          </w:rPr>
          <w:fldChar w:fldCharType="end"/>
        </w:r>
      </w:hyperlink>
    </w:p>
    <w:p w:rsidR="0048599F" w:rsidRPr="0048599F" w:rsidRDefault="0048599F">
      <w:pPr>
        <w:pStyle w:val="33"/>
      </w:pPr>
      <w:hyperlink w:anchor="_Toc511733826" w:history="1">
        <w:r w:rsidRPr="0048599F">
          <w:rPr>
            <w:rFonts w:hint="eastAsia"/>
          </w:rPr>
          <w:t>第三節</w:t>
        </w:r>
        <w:r w:rsidRPr="0048599F">
          <w:t xml:space="preserve"> </w:t>
        </w:r>
        <w:r w:rsidRPr="0048599F">
          <w:rPr>
            <w:rFonts w:hint="eastAsia"/>
          </w:rPr>
          <w:t>搜救、滅火及緊急醫療救護之整備</w:t>
        </w:r>
        <w:r>
          <w:rPr>
            <w:webHidden/>
          </w:rPr>
          <w:tab/>
        </w:r>
        <w:r>
          <w:rPr>
            <w:webHidden/>
          </w:rPr>
          <w:fldChar w:fldCharType="begin"/>
        </w:r>
        <w:r>
          <w:rPr>
            <w:webHidden/>
          </w:rPr>
          <w:instrText xml:space="preserve"> PAGEREF _Toc511733826 \h </w:instrText>
        </w:r>
        <w:r>
          <w:rPr>
            <w:webHidden/>
          </w:rPr>
        </w:r>
        <w:r>
          <w:rPr>
            <w:webHidden/>
          </w:rPr>
          <w:fldChar w:fldCharType="separate"/>
        </w:r>
        <w:r w:rsidR="00686225">
          <w:rPr>
            <w:webHidden/>
          </w:rPr>
          <w:t>16</w:t>
        </w:r>
        <w:r>
          <w:rPr>
            <w:webHidden/>
          </w:rPr>
          <w:fldChar w:fldCharType="end"/>
        </w:r>
      </w:hyperlink>
    </w:p>
    <w:p w:rsidR="0048599F" w:rsidRPr="0048599F" w:rsidRDefault="0048599F">
      <w:pPr>
        <w:pStyle w:val="33"/>
      </w:pPr>
      <w:hyperlink w:anchor="_Toc511733827" w:history="1">
        <w:r w:rsidRPr="0048599F">
          <w:rPr>
            <w:rFonts w:hint="eastAsia"/>
          </w:rPr>
          <w:t>第四節</w:t>
        </w:r>
        <w:r w:rsidRPr="0048599F">
          <w:t xml:space="preserve"> </w:t>
        </w:r>
        <w:r w:rsidRPr="0048599F">
          <w:rPr>
            <w:rFonts w:hint="eastAsia"/>
          </w:rPr>
          <w:t>緊急運送之整備</w:t>
        </w:r>
        <w:r>
          <w:rPr>
            <w:webHidden/>
          </w:rPr>
          <w:tab/>
        </w:r>
        <w:r>
          <w:rPr>
            <w:webHidden/>
          </w:rPr>
          <w:fldChar w:fldCharType="begin"/>
        </w:r>
        <w:r>
          <w:rPr>
            <w:webHidden/>
          </w:rPr>
          <w:instrText xml:space="preserve"> PAGEREF _Toc511733827 \h </w:instrText>
        </w:r>
        <w:r>
          <w:rPr>
            <w:webHidden/>
          </w:rPr>
        </w:r>
        <w:r>
          <w:rPr>
            <w:webHidden/>
          </w:rPr>
          <w:fldChar w:fldCharType="separate"/>
        </w:r>
        <w:r w:rsidR="00686225">
          <w:rPr>
            <w:webHidden/>
          </w:rPr>
          <w:t>17</w:t>
        </w:r>
        <w:r>
          <w:rPr>
            <w:webHidden/>
          </w:rPr>
          <w:fldChar w:fldCharType="end"/>
        </w:r>
      </w:hyperlink>
    </w:p>
    <w:p w:rsidR="0048599F" w:rsidRPr="0048599F" w:rsidRDefault="0048599F">
      <w:pPr>
        <w:pStyle w:val="33"/>
      </w:pPr>
      <w:hyperlink w:anchor="_Toc511733828" w:history="1">
        <w:r w:rsidRPr="0048599F">
          <w:rPr>
            <w:rFonts w:hint="eastAsia"/>
          </w:rPr>
          <w:t>第五節</w:t>
        </w:r>
        <w:r w:rsidRPr="0048599F">
          <w:t xml:space="preserve"> </w:t>
        </w:r>
        <w:r w:rsidRPr="0048599F">
          <w:rPr>
            <w:rFonts w:hint="eastAsia"/>
          </w:rPr>
          <w:t>避難收容之整備</w:t>
        </w:r>
        <w:r>
          <w:rPr>
            <w:webHidden/>
          </w:rPr>
          <w:tab/>
        </w:r>
        <w:r>
          <w:rPr>
            <w:webHidden/>
          </w:rPr>
          <w:fldChar w:fldCharType="begin"/>
        </w:r>
        <w:r>
          <w:rPr>
            <w:webHidden/>
          </w:rPr>
          <w:instrText xml:space="preserve"> PAGEREF _Toc511733828 \h </w:instrText>
        </w:r>
        <w:r>
          <w:rPr>
            <w:webHidden/>
          </w:rPr>
        </w:r>
        <w:r>
          <w:rPr>
            <w:webHidden/>
          </w:rPr>
          <w:fldChar w:fldCharType="separate"/>
        </w:r>
        <w:r w:rsidR="00686225">
          <w:rPr>
            <w:webHidden/>
          </w:rPr>
          <w:t>17</w:t>
        </w:r>
        <w:r>
          <w:rPr>
            <w:webHidden/>
          </w:rPr>
          <w:fldChar w:fldCharType="end"/>
        </w:r>
      </w:hyperlink>
    </w:p>
    <w:p w:rsidR="0048599F" w:rsidRPr="0048599F" w:rsidRDefault="0048599F">
      <w:pPr>
        <w:pStyle w:val="33"/>
      </w:pPr>
      <w:hyperlink w:anchor="_Toc511733829" w:history="1">
        <w:r w:rsidRPr="0048599F">
          <w:rPr>
            <w:rFonts w:hint="eastAsia"/>
          </w:rPr>
          <w:t>第六節</w:t>
        </w:r>
        <w:r w:rsidRPr="0048599F">
          <w:t xml:space="preserve"> </w:t>
        </w:r>
        <w:r w:rsidRPr="0048599F">
          <w:rPr>
            <w:rFonts w:hint="eastAsia"/>
          </w:rPr>
          <w:t>食物、飲用水及生活必需品之調度、供應之整備</w:t>
        </w:r>
        <w:r>
          <w:rPr>
            <w:webHidden/>
          </w:rPr>
          <w:tab/>
        </w:r>
        <w:r>
          <w:rPr>
            <w:webHidden/>
          </w:rPr>
          <w:fldChar w:fldCharType="begin"/>
        </w:r>
        <w:r>
          <w:rPr>
            <w:webHidden/>
          </w:rPr>
          <w:instrText xml:space="preserve"> PAGEREF _Toc511733829 \h </w:instrText>
        </w:r>
        <w:r>
          <w:rPr>
            <w:webHidden/>
          </w:rPr>
        </w:r>
        <w:r>
          <w:rPr>
            <w:webHidden/>
          </w:rPr>
          <w:fldChar w:fldCharType="separate"/>
        </w:r>
        <w:r w:rsidR="00686225">
          <w:rPr>
            <w:webHidden/>
          </w:rPr>
          <w:t>18</w:t>
        </w:r>
        <w:r>
          <w:rPr>
            <w:webHidden/>
          </w:rPr>
          <w:fldChar w:fldCharType="end"/>
        </w:r>
      </w:hyperlink>
    </w:p>
    <w:p w:rsidR="0048599F" w:rsidRPr="0048599F" w:rsidRDefault="0048599F">
      <w:pPr>
        <w:pStyle w:val="33"/>
      </w:pPr>
      <w:hyperlink w:anchor="_Toc511733830" w:history="1">
        <w:r w:rsidRPr="0048599F">
          <w:rPr>
            <w:rFonts w:hint="eastAsia"/>
          </w:rPr>
          <w:t>第七節</w:t>
        </w:r>
        <w:r w:rsidRPr="0048599F">
          <w:t xml:space="preserve"> </w:t>
        </w:r>
        <w:r w:rsidRPr="0048599F">
          <w:rPr>
            <w:rFonts w:hint="eastAsia"/>
          </w:rPr>
          <w:t>設施、設備緊急復原之整備</w:t>
        </w:r>
        <w:r>
          <w:rPr>
            <w:webHidden/>
          </w:rPr>
          <w:tab/>
        </w:r>
        <w:r>
          <w:rPr>
            <w:webHidden/>
          </w:rPr>
          <w:fldChar w:fldCharType="begin"/>
        </w:r>
        <w:r>
          <w:rPr>
            <w:webHidden/>
          </w:rPr>
          <w:instrText xml:space="preserve"> PAGEREF _Toc511733830 \h </w:instrText>
        </w:r>
        <w:r>
          <w:rPr>
            <w:webHidden/>
          </w:rPr>
        </w:r>
        <w:r>
          <w:rPr>
            <w:webHidden/>
          </w:rPr>
          <w:fldChar w:fldCharType="separate"/>
        </w:r>
        <w:r w:rsidR="00686225">
          <w:rPr>
            <w:webHidden/>
          </w:rPr>
          <w:t>19</w:t>
        </w:r>
        <w:r>
          <w:rPr>
            <w:webHidden/>
          </w:rPr>
          <w:fldChar w:fldCharType="end"/>
        </w:r>
      </w:hyperlink>
    </w:p>
    <w:p w:rsidR="0048599F" w:rsidRPr="0048599F" w:rsidRDefault="0048599F">
      <w:pPr>
        <w:pStyle w:val="33"/>
      </w:pPr>
      <w:hyperlink w:anchor="_Toc511733831" w:history="1">
        <w:r w:rsidRPr="0048599F">
          <w:rPr>
            <w:rFonts w:hint="eastAsia"/>
          </w:rPr>
          <w:t>第八節</w:t>
        </w:r>
        <w:r w:rsidRPr="0048599F">
          <w:t xml:space="preserve"> </w:t>
        </w:r>
        <w:r w:rsidRPr="0048599F">
          <w:rPr>
            <w:rFonts w:hint="eastAsia"/>
          </w:rPr>
          <w:t>提供受災民眾災情資訊之整備</w:t>
        </w:r>
        <w:r>
          <w:rPr>
            <w:webHidden/>
          </w:rPr>
          <w:tab/>
        </w:r>
        <w:r>
          <w:rPr>
            <w:webHidden/>
          </w:rPr>
          <w:fldChar w:fldCharType="begin"/>
        </w:r>
        <w:r>
          <w:rPr>
            <w:webHidden/>
          </w:rPr>
          <w:instrText xml:space="preserve"> PAGEREF _Toc511733831 \h </w:instrText>
        </w:r>
        <w:r>
          <w:rPr>
            <w:webHidden/>
          </w:rPr>
        </w:r>
        <w:r>
          <w:rPr>
            <w:webHidden/>
          </w:rPr>
          <w:fldChar w:fldCharType="separate"/>
        </w:r>
        <w:r w:rsidR="00686225">
          <w:rPr>
            <w:webHidden/>
          </w:rPr>
          <w:t>19</w:t>
        </w:r>
        <w:r>
          <w:rPr>
            <w:webHidden/>
          </w:rPr>
          <w:fldChar w:fldCharType="end"/>
        </w:r>
      </w:hyperlink>
    </w:p>
    <w:p w:rsidR="0048599F" w:rsidRPr="0048599F" w:rsidRDefault="0048599F">
      <w:pPr>
        <w:pStyle w:val="33"/>
      </w:pPr>
      <w:hyperlink w:anchor="_Toc511733832" w:history="1">
        <w:r w:rsidRPr="0048599F">
          <w:rPr>
            <w:rFonts w:hint="eastAsia"/>
          </w:rPr>
          <w:t>第九節</w:t>
        </w:r>
        <w:r w:rsidRPr="0048599F">
          <w:t xml:space="preserve"> </w:t>
        </w:r>
        <w:r w:rsidRPr="0048599F">
          <w:rPr>
            <w:rFonts w:hint="eastAsia"/>
          </w:rPr>
          <w:t>二次災害防止之整備</w:t>
        </w:r>
        <w:r>
          <w:rPr>
            <w:webHidden/>
          </w:rPr>
          <w:tab/>
        </w:r>
        <w:r>
          <w:rPr>
            <w:webHidden/>
          </w:rPr>
          <w:fldChar w:fldCharType="begin"/>
        </w:r>
        <w:r>
          <w:rPr>
            <w:webHidden/>
          </w:rPr>
          <w:instrText xml:space="preserve"> PAGEREF _Toc511733832 \h </w:instrText>
        </w:r>
        <w:r>
          <w:rPr>
            <w:webHidden/>
          </w:rPr>
        </w:r>
        <w:r>
          <w:rPr>
            <w:webHidden/>
          </w:rPr>
          <w:fldChar w:fldCharType="separate"/>
        </w:r>
        <w:r w:rsidR="00686225">
          <w:rPr>
            <w:webHidden/>
          </w:rPr>
          <w:t>20</w:t>
        </w:r>
        <w:r>
          <w:rPr>
            <w:webHidden/>
          </w:rPr>
          <w:fldChar w:fldCharType="end"/>
        </w:r>
      </w:hyperlink>
    </w:p>
    <w:p w:rsidR="0048599F" w:rsidRPr="0048599F" w:rsidRDefault="0048599F">
      <w:pPr>
        <w:pStyle w:val="33"/>
      </w:pPr>
      <w:hyperlink w:anchor="_Toc511733833" w:history="1">
        <w:r w:rsidRPr="0048599F">
          <w:rPr>
            <w:rFonts w:hint="eastAsia"/>
          </w:rPr>
          <w:t>第十節</w:t>
        </w:r>
        <w:r w:rsidRPr="0048599F">
          <w:t xml:space="preserve"> </w:t>
        </w:r>
        <w:r w:rsidRPr="0048599F">
          <w:rPr>
            <w:rFonts w:hint="eastAsia"/>
          </w:rPr>
          <w:t>國際支援受理之整備</w:t>
        </w:r>
        <w:r>
          <w:rPr>
            <w:webHidden/>
          </w:rPr>
          <w:tab/>
        </w:r>
        <w:r>
          <w:rPr>
            <w:webHidden/>
          </w:rPr>
          <w:fldChar w:fldCharType="begin"/>
        </w:r>
        <w:r>
          <w:rPr>
            <w:webHidden/>
          </w:rPr>
          <w:instrText xml:space="preserve"> PAGEREF _Toc511733833 \h </w:instrText>
        </w:r>
        <w:r>
          <w:rPr>
            <w:webHidden/>
          </w:rPr>
        </w:r>
        <w:r>
          <w:rPr>
            <w:webHidden/>
          </w:rPr>
          <w:fldChar w:fldCharType="separate"/>
        </w:r>
        <w:r w:rsidR="00686225">
          <w:rPr>
            <w:webHidden/>
          </w:rPr>
          <w:t>20</w:t>
        </w:r>
        <w:r>
          <w:rPr>
            <w:webHidden/>
          </w:rPr>
          <w:fldChar w:fldCharType="end"/>
        </w:r>
      </w:hyperlink>
    </w:p>
    <w:p w:rsidR="0048599F" w:rsidRPr="0048599F" w:rsidRDefault="0048599F">
      <w:pPr>
        <w:pStyle w:val="33"/>
      </w:pPr>
      <w:hyperlink w:anchor="_Toc511733834" w:history="1">
        <w:r w:rsidRPr="0048599F">
          <w:rPr>
            <w:rFonts w:hint="eastAsia"/>
          </w:rPr>
          <w:t>第十一節</w:t>
        </w:r>
        <w:r w:rsidRPr="0048599F">
          <w:t xml:space="preserve"> </w:t>
        </w:r>
        <w:r w:rsidRPr="0048599F">
          <w:rPr>
            <w:rFonts w:hint="eastAsia"/>
          </w:rPr>
          <w:t>災害防救相關機關之演習、訓練</w:t>
        </w:r>
        <w:r>
          <w:rPr>
            <w:webHidden/>
          </w:rPr>
          <w:tab/>
        </w:r>
        <w:r>
          <w:rPr>
            <w:webHidden/>
          </w:rPr>
          <w:fldChar w:fldCharType="begin"/>
        </w:r>
        <w:r>
          <w:rPr>
            <w:webHidden/>
          </w:rPr>
          <w:instrText xml:space="preserve"> PAGEREF _Toc511733834 \h </w:instrText>
        </w:r>
        <w:r>
          <w:rPr>
            <w:webHidden/>
          </w:rPr>
        </w:r>
        <w:r>
          <w:rPr>
            <w:webHidden/>
          </w:rPr>
          <w:fldChar w:fldCharType="separate"/>
        </w:r>
        <w:r w:rsidR="00686225">
          <w:rPr>
            <w:webHidden/>
          </w:rPr>
          <w:t>20</w:t>
        </w:r>
        <w:r>
          <w:rPr>
            <w:webHidden/>
          </w:rPr>
          <w:fldChar w:fldCharType="end"/>
        </w:r>
      </w:hyperlink>
    </w:p>
    <w:p w:rsidR="0048599F" w:rsidRPr="0048599F" w:rsidRDefault="0048599F">
      <w:pPr>
        <w:pStyle w:val="33"/>
      </w:pPr>
      <w:hyperlink w:anchor="_Toc511733835" w:history="1">
        <w:r w:rsidRPr="0048599F">
          <w:rPr>
            <w:rFonts w:hint="eastAsia"/>
          </w:rPr>
          <w:t>第十二節</w:t>
        </w:r>
        <w:r w:rsidRPr="0048599F">
          <w:t xml:space="preserve"> </w:t>
        </w:r>
        <w:r w:rsidRPr="0048599F">
          <w:rPr>
            <w:rFonts w:hint="eastAsia"/>
          </w:rPr>
          <w:t>災後復原重建之整備</w:t>
        </w:r>
        <w:r>
          <w:rPr>
            <w:webHidden/>
          </w:rPr>
          <w:tab/>
        </w:r>
        <w:r>
          <w:rPr>
            <w:webHidden/>
          </w:rPr>
          <w:fldChar w:fldCharType="begin"/>
        </w:r>
        <w:r>
          <w:rPr>
            <w:webHidden/>
          </w:rPr>
          <w:instrText xml:space="preserve"> PAGEREF _Toc511733835 \h </w:instrText>
        </w:r>
        <w:r>
          <w:rPr>
            <w:webHidden/>
          </w:rPr>
        </w:r>
        <w:r>
          <w:rPr>
            <w:webHidden/>
          </w:rPr>
          <w:fldChar w:fldCharType="separate"/>
        </w:r>
        <w:r w:rsidR="00686225">
          <w:rPr>
            <w:webHidden/>
          </w:rPr>
          <w:t>21</w:t>
        </w:r>
        <w:r>
          <w:rPr>
            <w:webHidden/>
          </w:rPr>
          <w:fldChar w:fldCharType="end"/>
        </w:r>
      </w:hyperlink>
    </w:p>
    <w:p w:rsidR="0048599F" w:rsidRPr="0048599F" w:rsidRDefault="0048599F">
      <w:pPr>
        <w:pStyle w:val="33"/>
      </w:pPr>
      <w:hyperlink w:anchor="_Toc511733836" w:history="1">
        <w:r w:rsidRPr="0048599F">
          <w:rPr>
            <w:rFonts w:hint="eastAsia"/>
          </w:rPr>
          <w:t>第十三節</w:t>
        </w:r>
        <w:r w:rsidRPr="0048599F">
          <w:t xml:space="preserve"> </w:t>
        </w:r>
        <w:r w:rsidRPr="0048599F">
          <w:rPr>
            <w:rFonts w:hint="eastAsia"/>
          </w:rPr>
          <w:t>罹難者遺體處理之整備</w:t>
        </w:r>
        <w:r>
          <w:rPr>
            <w:webHidden/>
          </w:rPr>
          <w:tab/>
        </w:r>
        <w:r>
          <w:rPr>
            <w:webHidden/>
          </w:rPr>
          <w:fldChar w:fldCharType="begin"/>
        </w:r>
        <w:r>
          <w:rPr>
            <w:webHidden/>
          </w:rPr>
          <w:instrText xml:space="preserve"> PAGEREF _Toc511733836 \h </w:instrText>
        </w:r>
        <w:r>
          <w:rPr>
            <w:webHidden/>
          </w:rPr>
        </w:r>
        <w:r>
          <w:rPr>
            <w:webHidden/>
          </w:rPr>
          <w:fldChar w:fldCharType="separate"/>
        </w:r>
        <w:r w:rsidR="00686225">
          <w:rPr>
            <w:webHidden/>
          </w:rPr>
          <w:t>21</w:t>
        </w:r>
        <w:r>
          <w:rPr>
            <w:webHidden/>
          </w:rPr>
          <w:fldChar w:fldCharType="end"/>
        </w:r>
      </w:hyperlink>
    </w:p>
    <w:p w:rsidR="0048599F" w:rsidRPr="0048599F" w:rsidRDefault="0048599F">
      <w:pPr>
        <w:pStyle w:val="25"/>
        <w:rPr>
          <w:rFonts w:ascii="標楷體" w:hAnsi="標楷體"/>
        </w:rPr>
      </w:pPr>
      <w:hyperlink w:anchor="_Toc511733837" w:history="1">
        <w:r w:rsidRPr="0048599F">
          <w:rPr>
            <w:rFonts w:ascii="標楷體" w:hAnsi="標楷體" w:hint="eastAsia"/>
          </w:rPr>
          <w:t>第三章</w:t>
        </w:r>
        <w:r w:rsidRPr="0048599F">
          <w:rPr>
            <w:rFonts w:ascii="標楷體" w:hAnsi="標楷體"/>
          </w:rPr>
          <w:t xml:space="preserve">  </w:t>
        </w:r>
        <w:r w:rsidRPr="0048599F">
          <w:rPr>
            <w:rFonts w:ascii="標楷體" w:hAnsi="標楷體" w:hint="eastAsia"/>
          </w:rPr>
          <w:t>民眾防災教育訓練及宣導</w:t>
        </w:r>
        <w:r w:rsidRPr="0048599F">
          <w:rPr>
            <w:rFonts w:ascii="標楷體" w:hAnsi="標楷體"/>
            <w:webHidden/>
          </w:rPr>
          <w:tab/>
        </w:r>
        <w:r w:rsidRPr="0048599F">
          <w:rPr>
            <w:rFonts w:ascii="標楷體" w:hAnsi="標楷體"/>
            <w:webHidden/>
          </w:rPr>
          <w:fldChar w:fldCharType="begin"/>
        </w:r>
        <w:r w:rsidRPr="0048599F">
          <w:rPr>
            <w:rFonts w:ascii="標楷體" w:hAnsi="標楷體"/>
            <w:webHidden/>
          </w:rPr>
          <w:instrText xml:space="preserve"> PAGEREF _Toc511733837 \h </w:instrText>
        </w:r>
        <w:r w:rsidRPr="0048599F">
          <w:rPr>
            <w:rFonts w:ascii="標楷體" w:hAnsi="標楷體"/>
            <w:webHidden/>
          </w:rPr>
        </w:r>
        <w:r w:rsidRPr="0048599F">
          <w:rPr>
            <w:rFonts w:ascii="標楷體" w:hAnsi="標楷體"/>
            <w:webHidden/>
          </w:rPr>
          <w:fldChar w:fldCharType="separate"/>
        </w:r>
        <w:r w:rsidR="00686225">
          <w:rPr>
            <w:rFonts w:ascii="標楷體" w:hAnsi="標楷體"/>
            <w:webHidden/>
          </w:rPr>
          <w:t>21</w:t>
        </w:r>
        <w:r w:rsidRPr="0048599F">
          <w:rPr>
            <w:rFonts w:ascii="標楷體" w:hAnsi="標楷體"/>
            <w:webHidden/>
          </w:rPr>
          <w:fldChar w:fldCharType="end"/>
        </w:r>
      </w:hyperlink>
    </w:p>
    <w:p w:rsidR="0048599F" w:rsidRPr="0048599F" w:rsidRDefault="0048599F">
      <w:pPr>
        <w:pStyle w:val="33"/>
      </w:pPr>
      <w:hyperlink w:anchor="_Toc511733838" w:history="1">
        <w:r w:rsidRPr="0048599F">
          <w:rPr>
            <w:rFonts w:hint="eastAsia"/>
          </w:rPr>
          <w:t>第一節</w:t>
        </w:r>
        <w:r w:rsidRPr="0048599F">
          <w:t xml:space="preserve"> </w:t>
        </w:r>
        <w:r w:rsidRPr="0048599F">
          <w:rPr>
            <w:rFonts w:hint="eastAsia"/>
          </w:rPr>
          <w:t>防災意識之提升</w:t>
        </w:r>
        <w:r>
          <w:rPr>
            <w:webHidden/>
          </w:rPr>
          <w:tab/>
        </w:r>
        <w:r>
          <w:rPr>
            <w:webHidden/>
          </w:rPr>
          <w:fldChar w:fldCharType="begin"/>
        </w:r>
        <w:r>
          <w:rPr>
            <w:webHidden/>
          </w:rPr>
          <w:instrText xml:space="preserve"> PAGEREF _Toc511733838 \h </w:instrText>
        </w:r>
        <w:r>
          <w:rPr>
            <w:webHidden/>
          </w:rPr>
        </w:r>
        <w:r>
          <w:rPr>
            <w:webHidden/>
          </w:rPr>
          <w:fldChar w:fldCharType="separate"/>
        </w:r>
        <w:r w:rsidR="00686225">
          <w:rPr>
            <w:webHidden/>
          </w:rPr>
          <w:t>21</w:t>
        </w:r>
        <w:r>
          <w:rPr>
            <w:webHidden/>
          </w:rPr>
          <w:fldChar w:fldCharType="end"/>
        </w:r>
      </w:hyperlink>
    </w:p>
    <w:p w:rsidR="0048599F" w:rsidRPr="0048599F" w:rsidRDefault="0048599F">
      <w:pPr>
        <w:pStyle w:val="33"/>
      </w:pPr>
      <w:hyperlink w:anchor="_Toc511733839" w:history="1">
        <w:r w:rsidRPr="0048599F">
          <w:rPr>
            <w:rFonts w:hint="eastAsia"/>
          </w:rPr>
          <w:t>第二節</w:t>
        </w:r>
        <w:r w:rsidRPr="0048599F">
          <w:t xml:space="preserve"> </w:t>
        </w:r>
        <w:r w:rsidRPr="0048599F">
          <w:rPr>
            <w:rFonts w:hint="eastAsia"/>
          </w:rPr>
          <w:t>防災知識之推廣</w:t>
        </w:r>
        <w:r>
          <w:rPr>
            <w:webHidden/>
          </w:rPr>
          <w:tab/>
        </w:r>
        <w:r>
          <w:rPr>
            <w:webHidden/>
          </w:rPr>
          <w:fldChar w:fldCharType="begin"/>
        </w:r>
        <w:r>
          <w:rPr>
            <w:webHidden/>
          </w:rPr>
          <w:instrText xml:space="preserve"> PAGEREF _Toc511733839 \h </w:instrText>
        </w:r>
        <w:r>
          <w:rPr>
            <w:webHidden/>
          </w:rPr>
        </w:r>
        <w:r>
          <w:rPr>
            <w:webHidden/>
          </w:rPr>
          <w:fldChar w:fldCharType="separate"/>
        </w:r>
        <w:r w:rsidR="00686225">
          <w:rPr>
            <w:webHidden/>
          </w:rPr>
          <w:t>21</w:t>
        </w:r>
        <w:r>
          <w:rPr>
            <w:webHidden/>
          </w:rPr>
          <w:fldChar w:fldCharType="end"/>
        </w:r>
      </w:hyperlink>
    </w:p>
    <w:p w:rsidR="0048599F" w:rsidRPr="0048599F" w:rsidRDefault="0048599F">
      <w:pPr>
        <w:pStyle w:val="33"/>
      </w:pPr>
      <w:hyperlink w:anchor="_Toc511733840" w:history="1">
        <w:r w:rsidRPr="0048599F">
          <w:rPr>
            <w:rFonts w:hint="eastAsia"/>
          </w:rPr>
          <w:t>第三節</w:t>
        </w:r>
        <w:r w:rsidRPr="0048599F">
          <w:t xml:space="preserve"> </w:t>
        </w:r>
        <w:r w:rsidRPr="0048599F">
          <w:rPr>
            <w:rFonts w:hint="eastAsia"/>
          </w:rPr>
          <w:t>防災訓練之實施</w:t>
        </w:r>
        <w:r>
          <w:rPr>
            <w:webHidden/>
          </w:rPr>
          <w:tab/>
        </w:r>
        <w:r>
          <w:rPr>
            <w:webHidden/>
          </w:rPr>
          <w:fldChar w:fldCharType="begin"/>
        </w:r>
        <w:r>
          <w:rPr>
            <w:webHidden/>
          </w:rPr>
          <w:instrText xml:space="preserve"> PAGEREF _Toc511733840 \h </w:instrText>
        </w:r>
        <w:r>
          <w:rPr>
            <w:webHidden/>
          </w:rPr>
        </w:r>
        <w:r>
          <w:rPr>
            <w:webHidden/>
          </w:rPr>
          <w:fldChar w:fldCharType="separate"/>
        </w:r>
        <w:r w:rsidR="00686225">
          <w:rPr>
            <w:webHidden/>
          </w:rPr>
          <w:t>22</w:t>
        </w:r>
        <w:r>
          <w:rPr>
            <w:webHidden/>
          </w:rPr>
          <w:fldChar w:fldCharType="end"/>
        </w:r>
      </w:hyperlink>
    </w:p>
    <w:p w:rsidR="0048599F" w:rsidRPr="0048599F" w:rsidRDefault="0048599F">
      <w:pPr>
        <w:pStyle w:val="33"/>
      </w:pPr>
      <w:hyperlink w:anchor="_Toc511733841" w:history="1">
        <w:r w:rsidRPr="0048599F">
          <w:rPr>
            <w:rFonts w:hint="eastAsia"/>
          </w:rPr>
          <w:t>第四節</w:t>
        </w:r>
        <w:r w:rsidRPr="0048599F">
          <w:t xml:space="preserve"> </w:t>
        </w:r>
        <w:r w:rsidRPr="0048599F">
          <w:rPr>
            <w:rFonts w:hint="eastAsia"/>
          </w:rPr>
          <w:t>企業防災之推動</w:t>
        </w:r>
        <w:r>
          <w:rPr>
            <w:webHidden/>
          </w:rPr>
          <w:tab/>
        </w:r>
        <w:r>
          <w:rPr>
            <w:webHidden/>
          </w:rPr>
          <w:fldChar w:fldCharType="begin"/>
        </w:r>
        <w:r>
          <w:rPr>
            <w:webHidden/>
          </w:rPr>
          <w:instrText xml:space="preserve"> PAGEREF _Toc511733841 \h </w:instrText>
        </w:r>
        <w:r>
          <w:rPr>
            <w:webHidden/>
          </w:rPr>
        </w:r>
        <w:r>
          <w:rPr>
            <w:webHidden/>
          </w:rPr>
          <w:fldChar w:fldCharType="separate"/>
        </w:r>
        <w:r w:rsidR="00686225">
          <w:rPr>
            <w:webHidden/>
          </w:rPr>
          <w:t>22</w:t>
        </w:r>
        <w:r>
          <w:rPr>
            <w:webHidden/>
          </w:rPr>
          <w:fldChar w:fldCharType="end"/>
        </w:r>
      </w:hyperlink>
    </w:p>
    <w:p w:rsidR="0048599F" w:rsidRPr="0048599F" w:rsidRDefault="0048599F">
      <w:pPr>
        <w:pStyle w:val="33"/>
      </w:pPr>
      <w:hyperlink w:anchor="_Toc511733842" w:history="1">
        <w:r w:rsidRPr="0048599F">
          <w:rPr>
            <w:rFonts w:hint="eastAsia"/>
          </w:rPr>
          <w:t>第五節</w:t>
        </w:r>
        <w:r w:rsidRPr="0048599F">
          <w:t xml:space="preserve"> </w:t>
        </w:r>
        <w:r w:rsidRPr="0048599F">
          <w:rPr>
            <w:rFonts w:hint="eastAsia"/>
          </w:rPr>
          <w:t>社區防災之落實</w:t>
        </w:r>
        <w:r>
          <w:rPr>
            <w:webHidden/>
          </w:rPr>
          <w:tab/>
        </w:r>
        <w:r>
          <w:rPr>
            <w:webHidden/>
          </w:rPr>
          <w:fldChar w:fldCharType="begin"/>
        </w:r>
        <w:r>
          <w:rPr>
            <w:webHidden/>
          </w:rPr>
          <w:instrText xml:space="preserve"> PAGEREF _Toc511733842 \h </w:instrText>
        </w:r>
        <w:r>
          <w:rPr>
            <w:webHidden/>
          </w:rPr>
        </w:r>
        <w:r>
          <w:rPr>
            <w:webHidden/>
          </w:rPr>
          <w:fldChar w:fldCharType="separate"/>
        </w:r>
        <w:r w:rsidR="00686225">
          <w:rPr>
            <w:webHidden/>
          </w:rPr>
          <w:t>23</w:t>
        </w:r>
        <w:r>
          <w:rPr>
            <w:webHidden/>
          </w:rPr>
          <w:fldChar w:fldCharType="end"/>
        </w:r>
      </w:hyperlink>
    </w:p>
    <w:p w:rsidR="0048599F" w:rsidRPr="0048599F" w:rsidRDefault="0048599F">
      <w:pPr>
        <w:pStyle w:val="25"/>
        <w:rPr>
          <w:rFonts w:ascii="標楷體" w:hAnsi="標楷體"/>
        </w:rPr>
      </w:pPr>
      <w:hyperlink w:anchor="_Toc511733843" w:history="1">
        <w:r w:rsidRPr="0048599F">
          <w:rPr>
            <w:rFonts w:ascii="標楷體" w:hAnsi="標楷體" w:hint="eastAsia"/>
          </w:rPr>
          <w:t>第四章</w:t>
        </w:r>
        <w:r w:rsidRPr="0048599F">
          <w:rPr>
            <w:rFonts w:ascii="標楷體" w:hAnsi="標楷體"/>
          </w:rPr>
          <w:t xml:space="preserve">  </w:t>
        </w:r>
        <w:r w:rsidRPr="0048599F">
          <w:rPr>
            <w:rFonts w:ascii="標楷體" w:hAnsi="標楷體" w:hint="eastAsia"/>
          </w:rPr>
          <w:t>火山災害防救對策之研究</w:t>
        </w:r>
        <w:r w:rsidRPr="0048599F">
          <w:rPr>
            <w:rFonts w:ascii="標楷體" w:hAnsi="標楷體"/>
            <w:webHidden/>
          </w:rPr>
          <w:tab/>
        </w:r>
        <w:r w:rsidRPr="0048599F">
          <w:rPr>
            <w:rFonts w:ascii="標楷體" w:hAnsi="標楷體"/>
            <w:webHidden/>
          </w:rPr>
          <w:fldChar w:fldCharType="begin"/>
        </w:r>
        <w:r w:rsidRPr="0048599F">
          <w:rPr>
            <w:rFonts w:ascii="標楷體" w:hAnsi="標楷體"/>
            <w:webHidden/>
          </w:rPr>
          <w:instrText xml:space="preserve"> PAGEREF _Toc511733843 \h </w:instrText>
        </w:r>
        <w:r w:rsidRPr="0048599F">
          <w:rPr>
            <w:rFonts w:ascii="標楷體" w:hAnsi="標楷體"/>
            <w:webHidden/>
          </w:rPr>
        </w:r>
        <w:r w:rsidRPr="0048599F">
          <w:rPr>
            <w:rFonts w:ascii="標楷體" w:hAnsi="標楷體"/>
            <w:webHidden/>
          </w:rPr>
          <w:fldChar w:fldCharType="separate"/>
        </w:r>
        <w:r w:rsidR="00686225">
          <w:rPr>
            <w:rFonts w:ascii="標楷體" w:hAnsi="標楷體"/>
            <w:webHidden/>
          </w:rPr>
          <w:t>23</w:t>
        </w:r>
        <w:r w:rsidRPr="0048599F">
          <w:rPr>
            <w:rFonts w:ascii="標楷體" w:hAnsi="標楷體"/>
            <w:webHidden/>
          </w:rPr>
          <w:fldChar w:fldCharType="end"/>
        </w:r>
      </w:hyperlink>
    </w:p>
    <w:p w:rsidR="0048599F" w:rsidRPr="0048599F" w:rsidRDefault="0048599F">
      <w:pPr>
        <w:pStyle w:val="33"/>
      </w:pPr>
      <w:hyperlink w:anchor="_Toc511733844" w:history="1">
        <w:r w:rsidRPr="0048599F">
          <w:rPr>
            <w:rFonts w:hint="eastAsia"/>
          </w:rPr>
          <w:t>第一節</w:t>
        </w:r>
        <w:r w:rsidRPr="0048599F">
          <w:t xml:space="preserve"> </w:t>
        </w:r>
        <w:r w:rsidRPr="0048599F">
          <w:rPr>
            <w:rFonts w:hint="eastAsia"/>
          </w:rPr>
          <w:t>火山觀測資料之建置及共享</w:t>
        </w:r>
        <w:r>
          <w:rPr>
            <w:webHidden/>
          </w:rPr>
          <w:tab/>
        </w:r>
        <w:r>
          <w:rPr>
            <w:webHidden/>
          </w:rPr>
          <w:fldChar w:fldCharType="begin"/>
        </w:r>
        <w:r>
          <w:rPr>
            <w:webHidden/>
          </w:rPr>
          <w:instrText xml:space="preserve"> PAGEREF _Toc511733844 \h </w:instrText>
        </w:r>
        <w:r>
          <w:rPr>
            <w:webHidden/>
          </w:rPr>
        </w:r>
        <w:r>
          <w:rPr>
            <w:webHidden/>
          </w:rPr>
          <w:fldChar w:fldCharType="separate"/>
        </w:r>
        <w:r w:rsidR="00686225">
          <w:rPr>
            <w:webHidden/>
          </w:rPr>
          <w:t>23</w:t>
        </w:r>
        <w:r>
          <w:rPr>
            <w:webHidden/>
          </w:rPr>
          <w:fldChar w:fldCharType="end"/>
        </w:r>
      </w:hyperlink>
    </w:p>
    <w:p w:rsidR="0048599F" w:rsidRPr="0048599F" w:rsidRDefault="0048599F">
      <w:pPr>
        <w:pStyle w:val="33"/>
      </w:pPr>
      <w:hyperlink w:anchor="_Toc511733845" w:history="1">
        <w:r w:rsidRPr="0048599F">
          <w:rPr>
            <w:rFonts w:hint="eastAsia"/>
          </w:rPr>
          <w:t>第二節</w:t>
        </w:r>
        <w:r w:rsidRPr="0048599F">
          <w:t xml:space="preserve"> </w:t>
        </w:r>
        <w:r w:rsidRPr="0048599F">
          <w:rPr>
            <w:rFonts w:hint="eastAsia"/>
          </w:rPr>
          <w:t>火山地震觀測、地殼變動、氣體、地溫及災害潛勢區調查與監測</w:t>
        </w:r>
        <w:r>
          <w:rPr>
            <w:webHidden/>
          </w:rPr>
          <w:tab/>
        </w:r>
        <w:r>
          <w:rPr>
            <w:webHidden/>
          </w:rPr>
          <w:fldChar w:fldCharType="begin"/>
        </w:r>
        <w:r>
          <w:rPr>
            <w:webHidden/>
          </w:rPr>
          <w:instrText xml:space="preserve"> PAGEREF _Toc511733845 \h </w:instrText>
        </w:r>
        <w:r>
          <w:rPr>
            <w:webHidden/>
          </w:rPr>
        </w:r>
        <w:r>
          <w:rPr>
            <w:webHidden/>
          </w:rPr>
          <w:fldChar w:fldCharType="separate"/>
        </w:r>
        <w:r w:rsidR="00686225">
          <w:rPr>
            <w:webHidden/>
          </w:rPr>
          <w:t>23</w:t>
        </w:r>
        <w:r>
          <w:rPr>
            <w:webHidden/>
          </w:rPr>
          <w:fldChar w:fldCharType="end"/>
        </w:r>
      </w:hyperlink>
    </w:p>
    <w:p w:rsidR="0048599F" w:rsidRPr="0048599F" w:rsidRDefault="0048599F">
      <w:pPr>
        <w:pStyle w:val="33"/>
      </w:pPr>
      <w:hyperlink w:anchor="_Toc511733846" w:history="1">
        <w:r w:rsidRPr="0048599F">
          <w:rPr>
            <w:rFonts w:hint="eastAsia"/>
          </w:rPr>
          <w:t>第三節</w:t>
        </w:r>
        <w:r w:rsidRPr="0048599F">
          <w:t xml:space="preserve"> </w:t>
        </w:r>
        <w:r w:rsidRPr="0048599F">
          <w:rPr>
            <w:rFonts w:hint="eastAsia"/>
          </w:rPr>
          <w:t>火山災害防救科技與對策之研究</w:t>
        </w:r>
        <w:r>
          <w:rPr>
            <w:webHidden/>
          </w:rPr>
          <w:tab/>
        </w:r>
        <w:r>
          <w:rPr>
            <w:webHidden/>
          </w:rPr>
          <w:fldChar w:fldCharType="begin"/>
        </w:r>
        <w:r>
          <w:rPr>
            <w:webHidden/>
          </w:rPr>
          <w:instrText xml:space="preserve"> PAGEREF _Toc511733846 \h </w:instrText>
        </w:r>
        <w:r>
          <w:rPr>
            <w:webHidden/>
          </w:rPr>
        </w:r>
        <w:r>
          <w:rPr>
            <w:webHidden/>
          </w:rPr>
          <w:fldChar w:fldCharType="separate"/>
        </w:r>
        <w:r w:rsidR="00686225">
          <w:rPr>
            <w:webHidden/>
          </w:rPr>
          <w:t>24</w:t>
        </w:r>
        <w:r>
          <w:rPr>
            <w:webHidden/>
          </w:rPr>
          <w:fldChar w:fldCharType="end"/>
        </w:r>
      </w:hyperlink>
    </w:p>
    <w:p w:rsidR="0048599F" w:rsidRPr="0048599F" w:rsidRDefault="0048599F">
      <w:pPr>
        <w:pStyle w:val="33"/>
      </w:pPr>
      <w:hyperlink w:anchor="_Toc511733847" w:history="1">
        <w:r w:rsidRPr="0048599F">
          <w:rPr>
            <w:rFonts w:hint="eastAsia"/>
          </w:rPr>
          <w:t>第四節</w:t>
        </w:r>
        <w:r w:rsidRPr="0048599F">
          <w:t xml:space="preserve"> </w:t>
        </w:r>
        <w:r w:rsidRPr="0048599F">
          <w:rPr>
            <w:rFonts w:hint="eastAsia"/>
          </w:rPr>
          <w:t>國外災例分析</w:t>
        </w:r>
        <w:r>
          <w:rPr>
            <w:webHidden/>
          </w:rPr>
          <w:tab/>
        </w:r>
        <w:r>
          <w:rPr>
            <w:webHidden/>
          </w:rPr>
          <w:fldChar w:fldCharType="begin"/>
        </w:r>
        <w:r>
          <w:rPr>
            <w:webHidden/>
          </w:rPr>
          <w:instrText xml:space="preserve"> PAGEREF _Toc511733847 \h </w:instrText>
        </w:r>
        <w:r>
          <w:rPr>
            <w:webHidden/>
          </w:rPr>
        </w:r>
        <w:r>
          <w:rPr>
            <w:webHidden/>
          </w:rPr>
          <w:fldChar w:fldCharType="separate"/>
        </w:r>
        <w:r w:rsidR="00686225">
          <w:rPr>
            <w:webHidden/>
          </w:rPr>
          <w:t>24</w:t>
        </w:r>
        <w:r>
          <w:rPr>
            <w:webHidden/>
          </w:rPr>
          <w:fldChar w:fldCharType="end"/>
        </w:r>
      </w:hyperlink>
    </w:p>
    <w:p w:rsidR="0048599F" w:rsidRPr="0048599F" w:rsidRDefault="0048599F">
      <w:pPr>
        <w:pStyle w:val="14"/>
        <w:rPr>
          <w:bCs/>
          <w:szCs w:val="24"/>
        </w:rPr>
      </w:pPr>
      <w:hyperlink w:anchor="_Toc511733848" w:history="1">
        <w:r w:rsidRPr="0048599F">
          <w:rPr>
            <w:rFonts w:hint="eastAsia"/>
            <w:bCs/>
            <w:szCs w:val="24"/>
          </w:rPr>
          <w:t>第三編</w:t>
        </w:r>
        <w:r w:rsidRPr="0048599F">
          <w:rPr>
            <w:bCs/>
            <w:szCs w:val="24"/>
          </w:rPr>
          <w:t xml:space="preserve"> </w:t>
        </w:r>
        <w:r w:rsidRPr="0048599F">
          <w:rPr>
            <w:rFonts w:hint="eastAsia"/>
            <w:bCs/>
            <w:szCs w:val="24"/>
          </w:rPr>
          <w:t>災害緊急應變</w:t>
        </w:r>
        <w:r w:rsidRPr="0048599F">
          <w:rPr>
            <w:bCs/>
            <w:webHidden/>
            <w:szCs w:val="24"/>
          </w:rPr>
          <w:tab/>
        </w:r>
        <w:r w:rsidRPr="0048599F">
          <w:rPr>
            <w:bCs/>
            <w:webHidden/>
            <w:szCs w:val="24"/>
          </w:rPr>
          <w:fldChar w:fldCharType="begin"/>
        </w:r>
        <w:r w:rsidRPr="0048599F">
          <w:rPr>
            <w:bCs/>
            <w:webHidden/>
            <w:szCs w:val="24"/>
          </w:rPr>
          <w:instrText xml:space="preserve"> PAGEREF _Toc511733848 \h </w:instrText>
        </w:r>
        <w:r w:rsidRPr="0048599F">
          <w:rPr>
            <w:bCs/>
            <w:webHidden/>
            <w:szCs w:val="24"/>
          </w:rPr>
        </w:r>
        <w:r w:rsidRPr="0048599F">
          <w:rPr>
            <w:bCs/>
            <w:webHidden/>
            <w:szCs w:val="24"/>
          </w:rPr>
          <w:fldChar w:fldCharType="separate"/>
        </w:r>
        <w:r w:rsidR="00686225">
          <w:rPr>
            <w:bCs/>
            <w:webHidden/>
            <w:szCs w:val="24"/>
          </w:rPr>
          <w:t>25</w:t>
        </w:r>
        <w:r w:rsidRPr="0048599F">
          <w:rPr>
            <w:bCs/>
            <w:webHidden/>
            <w:szCs w:val="24"/>
          </w:rPr>
          <w:fldChar w:fldCharType="end"/>
        </w:r>
      </w:hyperlink>
    </w:p>
    <w:p w:rsidR="0048599F" w:rsidRPr="0048599F" w:rsidRDefault="0048599F">
      <w:pPr>
        <w:pStyle w:val="25"/>
        <w:rPr>
          <w:rFonts w:ascii="標楷體" w:hAnsi="標楷體"/>
        </w:rPr>
      </w:pPr>
      <w:hyperlink w:anchor="_Toc511733849" w:history="1">
        <w:r w:rsidRPr="0048599F">
          <w:rPr>
            <w:rFonts w:ascii="標楷體" w:hAnsi="標楷體" w:hint="eastAsia"/>
          </w:rPr>
          <w:t>第一章</w:t>
        </w:r>
        <w:r w:rsidRPr="0048599F">
          <w:rPr>
            <w:rFonts w:ascii="標楷體" w:hAnsi="標楷體"/>
          </w:rPr>
          <w:t xml:space="preserve">  </w:t>
        </w:r>
        <w:r w:rsidRPr="0048599F">
          <w:rPr>
            <w:rFonts w:ascii="標楷體" w:hAnsi="標楷體" w:hint="eastAsia"/>
          </w:rPr>
          <w:t>災前應變</w:t>
        </w:r>
        <w:r w:rsidRPr="0048599F">
          <w:rPr>
            <w:rFonts w:ascii="標楷體" w:hAnsi="標楷體"/>
            <w:webHidden/>
          </w:rPr>
          <w:tab/>
        </w:r>
        <w:r w:rsidRPr="0048599F">
          <w:rPr>
            <w:rFonts w:ascii="標楷體" w:hAnsi="標楷體"/>
            <w:webHidden/>
          </w:rPr>
          <w:fldChar w:fldCharType="begin"/>
        </w:r>
        <w:r w:rsidRPr="0048599F">
          <w:rPr>
            <w:rFonts w:ascii="標楷體" w:hAnsi="標楷體"/>
            <w:webHidden/>
          </w:rPr>
          <w:instrText xml:space="preserve"> PAGEREF _Toc511733849 \h </w:instrText>
        </w:r>
        <w:r w:rsidRPr="0048599F">
          <w:rPr>
            <w:rFonts w:ascii="標楷體" w:hAnsi="標楷體"/>
            <w:webHidden/>
          </w:rPr>
        </w:r>
        <w:r w:rsidRPr="0048599F">
          <w:rPr>
            <w:rFonts w:ascii="標楷體" w:hAnsi="標楷體"/>
            <w:webHidden/>
          </w:rPr>
          <w:fldChar w:fldCharType="separate"/>
        </w:r>
        <w:r w:rsidR="00686225">
          <w:rPr>
            <w:rFonts w:ascii="標楷體" w:hAnsi="標楷體"/>
            <w:webHidden/>
          </w:rPr>
          <w:t>25</w:t>
        </w:r>
        <w:r w:rsidRPr="0048599F">
          <w:rPr>
            <w:rFonts w:ascii="標楷體" w:hAnsi="標楷體"/>
            <w:webHidden/>
          </w:rPr>
          <w:fldChar w:fldCharType="end"/>
        </w:r>
      </w:hyperlink>
    </w:p>
    <w:p w:rsidR="0048599F" w:rsidRPr="0048599F" w:rsidRDefault="0048599F">
      <w:pPr>
        <w:pStyle w:val="33"/>
      </w:pPr>
      <w:hyperlink w:anchor="_Toc511733850" w:history="1">
        <w:r w:rsidRPr="0048599F">
          <w:rPr>
            <w:rFonts w:hint="eastAsia"/>
          </w:rPr>
          <w:t>第一節</w:t>
        </w:r>
        <w:r w:rsidRPr="0048599F">
          <w:t xml:space="preserve"> </w:t>
        </w:r>
        <w:r w:rsidRPr="0048599F">
          <w:rPr>
            <w:rFonts w:hint="eastAsia"/>
          </w:rPr>
          <w:t>火山活動異常資訊蒐集與預警發布、傳遞</w:t>
        </w:r>
        <w:r>
          <w:rPr>
            <w:webHidden/>
          </w:rPr>
          <w:tab/>
        </w:r>
        <w:r>
          <w:rPr>
            <w:webHidden/>
          </w:rPr>
          <w:fldChar w:fldCharType="begin"/>
        </w:r>
        <w:r>
          <w:rPr>
            <w:webHidden/>
          </w:rPr>
          <w:instrText xml:space="preserve"> PAGEREF _Toc511733850 \h </w:instrText>
        </w:r>
        <w:r>
          <w:rPr>
            <w:webHidden/>
          </w:rPr>
        </w:r>
        <w:r>
          <w:rPr>
            <w:webHidden/>
          </w:rPr>
          <w:fldChar w:fldCharType="separate"/>
        </w:r>
        <w:r w:rsidR="00686225">
          <w:rPr>
            <w:webHidden/>
          </w:rPr>
          <w:t>25</w:t>
        </w:r>
        <w:r>
          <w:rPr>
            <w:webHidden/>
          </w:rPr>
          <w:fldChar w:fldCharType="end"/>
        </w:r>
      </w:hyperlink>
    </w:p>
    <w:p w:rsidR="0048599F" w:rsidRPr="0048599F" w:rsidRDefault="0048599F">
      <w:pPr>
        <w:pStyle w:val="33"/>
      </w:pPr>
      <w:hyperlink w:anchor="_Toc511733851" w:history="1">
        <w:r w:rsidRPr="0048599F">
          <w:rPr>
            <w:rFonts w:hint="eastAsia"/>
          </w:rPr>
          <w:t>第二節</w:t>
        </w:r>
        <w:r w:rsidRPr="0048599F">
          <w:t xml:space="preserve"> </w:t>
        </w:r>
        <w:r w:rsidRPr="0048599F">
          <w:rPr>
            <w:rFonts w:hint="eastAsia"/>
          </w:rPr>
          <w:t>警戒管制與避難引導</w:t>
        </w:r>
        <w:r>
          <w:rPr>
            <w:webHidden/>
          </w:rPr>
          <w:tab/>
        </w:r>
        <w:r>
          <w:rPr>
            <w:webHidden/>
          </w:rPr>
          <w:fldChar w:fldCharType="begin"/>
        </w:r>
        <w:r>
          <w:rPr>
            <w:webHidden/>
          </w:rPr>
          <w:instrText xml:space="preserve"> PAGEREF _Toc511733851 \h </w:instrText>
        </w:r>
        <w:r>
          <w:rPr>
            <w:webHidden/>
          </w:rPr>
        </w:r>
        <w:r>
          <w:rPr>
            <w:webHidden/>
          </w:rPr>
          <w:fldChar w:fldCharType="separate"/>
        </w:r>
        <w:r w:rsidR="00686225">
          <w:rPr>
            <w:webHidden/>
          </w:rPr>
          <w:t>25</w:t>
        </w:r>
        <w:r>
          <w:rPr>
            <w:webHidden/>
          </w:rPr>
          <w:fldChar w:fldCharType="end"/>
        </w:r>
      </w:hyperlink>
    </w:p>
    <w:p w:rsidR="0048599F" w:rsidRPr="0048599F" w:rsidRDefault="0048599F">
      <w:pPr>
        <w:pStyle w:val="33"/>
      </w:pPr>
      <w:hyperlink w:anchor="_Toc511733852" w:history="1">
        <w:r w:rsidRPr="0048599F">
          <w:rPr>
            <w:rFonts w:hint="eastAsia"/>
          </w:rPr>
          <w:t>第三節</w:t>
        </w:r>
        <w:r w:rsidRPr="0048599F">
          <w:t xml:space="preserve"> </w:t>
        </w:r>
        <w:r w:rsidRPr="0048599F">
          <w:rPr>
            <w:rFonts w:hint="eastAsia"/>
          </w:rPr>
          <w:t>災害防範措施</w:t>
        </w:r>
        <w:r>
          <w:rPr>
            <w:webHidden/>
          </w:rPr>
          <w:tab/>
        </w:r>
        <w:r>
          <w:rPr>
            <w:webHidden/>
          </w:rPr>
          <w:fldChar w:fldCharType="begin"/>
        </w:r>
        <w:r>
          <w:rPr>
            <w:webHidden/>
          </w:rPr>
          <w:instrText xml:space="preserve"> PAGEREF _Toc511733852 \h </w:instrText>
        </w:r>
        <w:r>
          <w:rPr>
            <w:webHidden/>
          </w:rPr>
        </w:r>
        <w:r>
          <w:rPr>
            <w:webHidden/>
          </w:rPr>
          <w:fldChar w:fldCharType="separate"/>
        </w:r>
        <w:r w:rsidR="00686225">
          <w:rPr>
            <w:webHidden/>
          </w:rPr>
          <w:t>26</w:t>
        </w:r>
        <w:r>
          <w:rPr>
            <w:webHidden/>
          </w:rPr>
          <w:fldChar w:fldCharType="end"/>
        </w:r>
      </w:hyperlink>
    </w:p>
    <w:p w:rsidR="0048599F" w:rsidRPr="0048599F" w:rsidRDefault="0048599F">
      <w:pPr>
        <w:pStyle w:val="25"/>
        <w:rPr>
          <w:rFonts w:ascii="標楷體" w:hAnsi="標楷體"/>
        </w:rPr>
      </w:pPr>
      <w:hyperlink w:anchor="_Toc511733853" w:history="1">
        <w:r w:rsidRPr="0048599F">
          <w:rPr>
            <w:rFonts w:ascii="標楷體" w:hAnsi="標楷體" w:hint="eastAsia"/>
          </w:rPr>
          <w:t>第二章</w:t>
        </w:r>
        <w:r w:rsidRPr="0048599F">
          <w:rPr>
            <w:rFonts w:ascii="標楷體" w:hAnsi="標楷體"/>
          </w:rPr>
          <w:t xml:space="preserve"> </w:t>
        </w:r>
        <w:r w:rsidRPr="0048599F">
          <w:rPr>
            <w:rFonts w:ascii="標楷體" w:hAnsi="標楷體" w:hint="eastAsia"/>
          </w:rPr>
          <w:t>災情之蒐集、通報及通訊之確保</w:t>
        </w:r>
        <w:r w:rsidRPr="0048599F">
          <w:rPr>
            <w:rFonts w:ascii="標楷體" w:hAnsi="標楷體"/>
            <w:webHidden/>
          </w:rPr>
          <w:tab/>
        </w:r>
        <w:r w:rsidRPr="0048599F">
          <w:rPr>
            <w:rFonts w:ascii="標楷體" w:hAnsi="標楷體"/>
            <w:webHidden/>
          </w:rPr>
          <w:fldChar w:fldCharType="begin"/>
        </w:r>
        <w:r w:rsidRPr="0048599F">
          <w:rPr>
            <w:rFonts w:ascii="標楷體" w:hAnsi="標楷體"/>
            <w:webHidden/>
          </w:rPr>
          <w:instrText xml:space="preserve"> PAGEREF _Toc511733853 \h </w:instrText>
        </w:r>
        <w:r w:rsidRPr="0048599F">
          <w:rPr>
            <w:rFonts w:ascii="標楷體" w:hAnsi="標楷體"/>
            <w:webHidden/>
          </w:rPr>
        </w:r>
        <w:r w:rsidRPr="0048599F">
          <w:rPr>
            <w:rFonts w:ascii="標楷體" w:hAnsi="標楷體"/>
            <w:webHidden/>
          </w:rPr>
          <w:fldChar w:fldCharType="separate"/>
        </w:r>
        <w:r w:rsidR="00686225">
          <w:rPr>
            <w:rFonts w:ascii="標楷體" w:hAnsi="標楷體"/>
            <w:webHidden/>
          </w:rPr>
          <w:t>27</w:t>
        </w:r>
        <w:r w:rsidRPr="0048599F">
          <w:rPr>
            <w:rFonts w:ascii="標楷體" w:hAnsi="標楷體"/>
            <w:webHidden/>
          </w:rPr>
          <w:fldChar w:fldCharType="end"/>
        </w:r>
      </w:hyperlink>
    </w:p>
    <w:p w:rsidR="0048599F" w:rsidRPr="0048599F" w:rsidRDefault="0048599F">
      <w:pPr>
        <w:pStyle w:val="33"/>
      </w:pPr>
      <w:hyperlink w:anchor="_Toc511733854" w:history="1">
        <w:r w:rsidRPr="0048599F">
          <w:rPr>
            <w:rFonts w:hint="eastAsia"/>
          </w:rPr>
          <w:t>第一節</w:t>
        </w:r>
        <w:r w:rsidRPr="0048599F">
          <w:t xml:space="preserve"> </w:t>
        </w:r>
        <w:r w:rsidRPr="0048599F">
          <w:rPr>
            <w:rFonts w:hint="eastAsia"/>
          </w:rPr>
          <w:t>災情之蒐集、通報</w:t>
        </w:r>
        <w:r>
          <w:rPr>
            <w:webHidden/>
          </w:rPr>
          <w:tab/>
        </w:r>
        <w:r>
          <w:rPr>
            <w:webHidden/>
          </w:rPr>
          <w:fldChar w:fldCharType="begin"/>
        </w:r>
        <w:r>
          <w:rPr>
            <w:webHidden/>
          </w:rPr>
          <w:instrText xml:space="preserve"> PAGEREF _Toc511733854 \h </w:instrText>
        </w:r>
        <w:r>
          <w:rPr>
            <w:webHidden/>
          </w:rPr>
        </w:r>
        <w:r>
          <w:rPr>
            <w:webHidden/>
          </w:rPr>
          <w:fldChar w:fldCharType="separate"/>
        </w:r>
        <w:r w:rsidR="00686225">
          <w:rPr>
            <w:webHidden/>
          </w:rPr>
          <w:t>27</w:t>
        </w:r>
        <w:r>
          <w:rPr>
            <w:webHidden/>
          </w:rPr>
          <w:fldChar w:fldCharType="end"/>
        </w:r>
      </w:hyperlink>
    </w:p>
    <w:p w:rsidR="0048599F" w:rsidRPr="0048599F" w:rsidRDefault="0048599F">
      <w:pPr>
        <w:pStyle w:val="33"/>
      </w:pPr>
      <w:hyperlink w:anchor="_Toc511733855" w:history="1">
        <w:r w:rsidRPr="0048599F">
          <w:rPr>
            <w:rFonts w:hint="eastAsia"/>
          </w:rPr>
          <w:t>第二節</w:t>
        </w:r>
        <w:r w:rsidRPr="0048599F">
          <w:t xml:space="preserve"> </w:t>
        </w:r>
        <w:r w:rsidRPr="0048599F">
          <w:rPr>
            <w:rFonts w:hint="eastAsia"/>
          </w:rPr>
          <w:t>通訊之確保</w:t>
        </w:r>
        <w:r>
          <w:rPr>
            <w:webHidden/>
          </w:rPr>
          <w:tab/>
        </w:r>
        <w:r>
          <w:rPr>
            <w:webHidden/>
          </w:rPr>
          <w:fldChar w:fldCharType="begin"/>
        </w:r>
        <w:r>
          <w:rPr>
            <w:webHidden/>
          </w:rPr>
          <w:instrText xml:space="preserve"> PAGEREF _Toc511733855 \h </w:instrText>
        </w:r>
        <w:r>
          <w:rPr>
            <w:webHidden/>
          </w:rPr>
        </w:r>
        <w:r>
          <w:rPr>
            <w:webHidden/>
          </w:rPr>
          <w:fldChar w:fldCharType="separate"/>
        </w:r>
        <w:r w:rsidR="00686225">
          <w:rPr>
            <w:webHidden/>
          </w:rPr>
          <w:t>28</w:t>
        </w:r>
        <w:r>
          <w:rPr>
            <w:webHidden/>
          </w:rPr>
          <w:fldChar w:fldCharType="end"/>
        </w:r>
      </w:hyperlink>
    </w:p>
    <w:p w:rsidR="0048599F" w:rsidRPr="0048599F" w:rsidRDefault="0048599F">
      <w:pPr>
        <w:pStyle w:val="33"/>
      </w:pPr>
      <w:hyperlink w:anchor="_Toc511733856" w:history="1">
        <w:r w:rsidRPr="0048599F">
          <w:rPr>
            <w:rFonts w:hint="eastAsia"/>
          </w:rPr>
          <w:t>第三節</w:t>
        </w:r>
        <w:r w:rsidRPr="0048599F">
          <w:t xml:space="preserve"> </w:t>
        </w:r>
        <w:r w:rsidRPr="0048599F">
          <w:rPr>
            <w:rFonts w:hint="eastAsia"/>
          </w:rPr>
          <w:t>災害通報體系之執行</w:t>
        </w:r>
        <w:r>
          <w:rPr>
            <w:webHidden/>
          </w:rPr>
          <w:tab/>
        </w:r>
        <w:r>
          <w:rPr>
            <w:webHidden/>
          </w:rPr>
          <w:fldChar w:fldCharType="begin"/>
        </w:r>
        <w:r>
          <w:rPr>
            <w:webHidden/>
          </w:rPr>
          <w:instrText xml:space="preserve"> PAGEREF _Toc511733856 \h </w:instrText>
        </w:r>
        <w:r>
          <w:rPr>
            <w:webHidden/>
          </w:rPr>
        </w:r>
        <w:r>
          <w:rPr>
            <w:webHidden/>
          </w:rPr>
          <w:fldChar w:fldCharType="separate"/>
        </w:r>
        <w:r w:rsidR="00686225">
          <w:rPr>
            <w:webHidden/>
          </w:rPr>
          <w:t>29</w:t>
        </w:r>
        <w:r>
          <w:rPr>
            <w:webHidden/>
          </w:rPr>
          <w:fldChar w:fldCharType="end"/>
        </w:r>
      </w:hyperlink>
    </w:p>
    <w:p w:rsidR="0048599F" w:rsidRPr="0048599F" w:rsidRDefault="0048599F">
      <w:pPr>
        <w:pStyle w:val="25"/>
        <w:rPr>
          <w:rFonts w:ascii="標楷體" w:hAnsi="標楷體"/>
        </w:rPr>
      </w:pPr>
      <w:hyperlink w:anchor="_Toc511733857" w:history="1">
        <w:r w:rsidRPr="0048599F">
          <w:rPr>
            <w:rFonts w:ascii="標楷體" w:hAnsi="標楷體" w:hint="eastAsia"/>
          </w:rPr>
          <w:t>第三章</w:t>
        </w:r>
        <w:r w:rsidRPr="0048599F">
          <w:rPr>
            <w:rFonts w:ascii="標楷體" w:hAnsi="標楷體"/>
          </w:rPr>
          <w:t xml:space="preserve"> </w:t>
        </w:r>
        <w:r w:rsidRPr="0048599F">
          <w:rPr>
            <w:rFonts w:ascii="標楷體" w:hAnsi="標楷體" w:hint="eastAsia"/>
          </w:rPr>
          <w:t>緊急應變體制</w:t>
        </w:r>
        <w:r w:rsidRPr="0048599F">
          <w:rPr>
            <w:rFonts w:ascii="標楷體" w:hAnsi="標楷體"/>
            <w:webHidden/>
          </w:rPr>
          <w:tab/>
        </w:r>
        <w:r w:rsidRPr="0048599F">
          <w:rPr>
            <w:rFonts w:ascii="標楷體" w:hAnsi="標楷體"/>
            <w:webHidden/>
          </w:rPr>
          <w:fldChar w:fldCharType="begin"/>
        </w:r>
        <w:r w:rsidRPr="0048599F">
          <w:rPr>
            <w:rFonts w:ascii="標楷體" w:hAnsi="標楷體"/>
            <w:webHidden/>
          </w:rPr>
          <w:instrText xml:space="preserve"> PAGEREF _Toc511733857 \h </w:instrText>
        </w:r>
        <w:r w:rsidRPr="0048599F">
          <w:rPr>
            <w:rFonts w:ascii="標楷體" w:hAnsi="標楷體"/>
            <w:webHidden/>
          </w:rPr>
        </w:r>
        <w:r w:rsidRPr="0048599F">
          <w:rPr>
            <w:rFonts w:ascii="標楷體" w:hAnsi="標楷體"/>
            <w:webHidden/>
          </w:rPr>
          <w:fldChar w:fldCharType="separate"/>
        </w:r>
        <w:r w:rsidR="00686225">
          <w:rPr>
            <w:rFonts w:ascii="標楷體" w:hAnsi="標楷體"/>
            <w:webHidden/>
          </w:rPr>
          <w:t>29</w:t>
        </w:r>
        <w:r w:rsidRPr="0048599F">
          <w:rPr>
            <w:rFonts w:ascii="標楷體" w:hAnsi="標楷體"/>
            <w:webHidden/>
          </w:rPr>
          <w:fldChar w:fldCharType="end"/>
        </w:r>
      </w:hyperlink>
    </w:p>
    <w:p w:rsidR="0048599F" w:rsidRPr="0048599F" w:rsidRDefault="0048599F">
      <w:pPr>
        <w:pStyle w:val="33"/>
      </w:pPr>
      <w:hyperlink w:anchor="_Toc511733858" w:history="1">
        <w:r w:rsidRPr="0048599F">
          <w:rPr>
            <w:rFonts w:hint="eastAsia"/>
          </w:rPr>
          <w:t>第一節</w:t>
        </w:r>
        <w:r w:rsidRPr="0048599F">
          <w:t xml:space="preserve"> </w:t>
        </w:r>
        <w:r w:rsidRPr="0048599F">
          <w:rPr>
            <w:rFonts w:hint="eastAsia"/>
          </w:rPr>
          <w:t>災害應變中心之開設</w:t>
        </w:r>
        <w:r>
          <w:rPr>
            <w:webHidden/>
          </w:rPr>
          <w:tab/>
        </w:r>
        <w:r>
          <w:rPr>
            <w:webHidden/>
          </w:rPr>
          <w:fldChar w:fldCharType="begin"/>
        </w:r>
        <w:r>
          <w:rPr>
            <w:webHidden/>
          </w:rPr>
          <w:instrText xml:space="preserve"> PAGEREF _Toc511733858 \h </w:instrText>
        </w:r>
        <w:r>
          <w:rPr>
            <w:webHidden/>
          </w:rPr>
        </w:r>
        <w:r>
          <w:rPr>
            <w:webHidden/>
          </w:rPr>
          <w:fldChar w:fldCharType="separate"/>
        </w:r>
        <w:r w:rsidR="00686225">
          <w:rPr>
            <w:webHidden/>
          </w:rPr>
          <w:t>29</w:t>
        </w:r>
        <w:r>
          <w:rPr>
            <w:webHidden/>
          </w:rPr>
          <w:fldChar w:fldCharType="end"/>
        </w:r>
      </w:hyperlink>
    </w:p>
    <w:p w:rsidR="0048599F" w:rsidRPr="0048599F" w:rsidRDefault="0048599F">
      <w:pPr>
        <w:pStyle w:val="33"/>
      </w:pPr>
      <w:hyperlink w:anchor="_Toc511733859" w:history="1">
        <w:r w:rsidRPr="0048599F">
          <w:rPr>
            <w:rFonts w:hint="eastAsia"/>
          </w:rPr>
          <w:t>第二節</w:t>
        </w:r>
        <w:r w:rsidRPr="0048599F">
          <w:t xml:space="preserve"> </w:t>
        </w:r>
        <w:r w:rsidRPr="0048599F">
          <w:rPr>
            <w:rFonts w:hint="eastAsia"/>
          </w:rPr>
          <w:t>跨縣市之支援</w:t>
        </w:r>
        <w:r>
          <w:rPr>
            <w:webHidden/>
          </w:rPr>
          <w:tab/>
        </w:r>
        <w:r>
          <w:rPr>
            <w:webHidden/>
          </w:rPr>
          <w:fldChar w:fldCharType="begin"/>
        </w:r>
        <w:r>
          <w:rPr>
            <w:webHidden/>
          </w:rPr>
          <w:instrText xml:space="preserve"> PAGEREF _Toc511733859 \h </w:instrText>
        </w:r>
        <w:r>
          <w:rPr>
            <w:webHidden/>
          </w:rPr>
        </w:r>
        <w:r>
          <w:rPr>
            <w:webHidden/>
          </w:rPr>
          <w:fldChar w:fldCharType="separate"/>
        </w:r>
        <w:r w:rsidR="00686225">
          <w:rPr>
            <w:webHidden/>
          </w:rPr>
          <w:t>30</w:t>
        </w:r>
        <w:r>
          <w:rPr>
            <w:webHidden/>
          </w:rPr>
          <w:fldChar w:fldCharType="end"/>
        </w:r>
      </w:hyperlink>
    </w:p>
    <w:p w:rsidR="0048599F" w:rsidRPr="0048599F" w:rsidRDefault="0048599F">
      <w:pPr>
        <w:pStyle w:val="33"/>
      </w:pPr>
      <w:hyperlink w:anchor="_Toc511733860" w:history="1">
        <w:r w:rsidRPr="0048599F">
          <w:rPr>
            <w:rFonts w:hint="eastAsia"/>
          </w:rPr>
          <w:t>第三節</w:t>
        </w:r>
        <w:r w:rsidRPr="0048599F">
          <w:t xml:space="preserve"> </w:t>
        </w:r>
        <w:r w:rsidRPr="0048599F">
          <w:rPr>
            <w:rFonts w:hint="eastAsia"/>
          </w:rPr>
          <w:t>災害現場協調人員之派遣</w:t>
        </w:r>
        <w:r>
          <w:rPr>
            <w:webHidden/>
          </w:rPr>
          <w:tab/>
        </w:r>
        <w:r>
          <w:rPr>
            <w:webHidden/>
          </w:rPr>
          <w:fldChar w:fldCharType="begin"/>
        </w:r>
        <w:r>
          <w:rPr>
            <w:webHidden/>
          </w:rPr>
          <w:instrText xml:space="preserve"> PAGEREF _Toc511733860 \h </w:instrText>
        </w:r>
        <w:r>
          <w:rPr>
            <w:webHidden/>
          </w:rPr>
        </w:r>
        <w:r>
          <w:rPr>
            <w:webHidden/>
          </w:rPr>
          <w:fldChar w:fldCharType="separate"/>
        </w:r>
        <w:r w:rsidR="00686225">
          <w:rPr>
            <w:webHidden/>
          </w:rPr>
          <w:t>30</w:t>
        </w:r>
        <w:r>
          <w:rPr>
            <w:webHidden/>
          </w:rPr>
          <w:fldChar w:fldCharType="end"/>
        </w:r>
      </w:hyperlink>
    </w:p>
    <w:p w:rsidR="0048599F" w:rsidRPr="0048599F" w:rsidRDefault="0048599F">
      <w:pPr>
        <w:pStyle w:val="33"/>
      </w:pPr>
      <w:hyperlink w:anchor="_Toc511733861" w:history="1">
        <w:r w:rsidRPr="0048599F">
          <w:rPr>
            <w:rFonts w:hint="eastAsia"/>
          </w:rPr>
          <w:t>第四節</w:t>
        </w:r>
        <w:r w:rsidRPr="0048599F">
          <w:t xml:space="preserve"> </w:t>
        </w:r>
        <w:r w:rsidRPr="0048599F">
          <w:rPr>
            <w:rFonts w:hint="eastAsia"/>
          </w:rPr>
          <w:t>重大災情及應變措施之報告</w:t>
        </w:r>
        <w:r>
          <w:rPr>
            <w:webHidden/>
          </w:rPr>
          <w:tab/>
        </w:r>
        <w:r>
          <w:rPr>
            <w:webHidden/>
          </w:rPr>
          <w:fldChar w:fldCharType="begin"/>
        </w:r>
        <w:r>
          <w:rPr>
            <w:webHidden/>
          </w:rPr>
          <w:instrText xml:space="preserve"> PAGEREF _Toc511733861 \h </w:instrText>
        </w:r>
        <w:r>
          <w:rPr>
            <w:webHidden/>
          </w:rPr>
        </w:r>
        <w:r>
          <w:rPr>
            <w:webHidden/>
          </w:rPr>
          <w:fldChar w:fldCharType="separate"/>
        </w:r>
        <w:r w:rsidR="00686225">
          <w:rPr>
            <w:webHidden/>
          </w:rPr>
          <w:t>30</w:t>
        </w:r>
        <w:r>
          <w:rPr>
            <w:webHidden/>
          </w:rPr>
          <w:fldChar w:fldCharType="end"/>
        </w:r>
      </w:hyperlink>
    </w:p>
    <w:p w:rsidR="0048599F" w:rsidRPr="0048599F" w:rsidRDefault="0048599F">
      <w:pPr>
        <w:pStyle w:val="33"/>
      </w:pPr>
      <w:hyperlink w:anchor="_Toc511733862" w:history="1">
        <w:r w:rsidRPr="0048599F">
          <w:rPr>
            <w:rFonts w:hint="eastAsia"/>
          </w:rPr>
          <w:t>第五節</w:t>
        </w:r>
        <w:r w:rsidRPr="0048599F">
          <w:t xml:space="preserve"> </w:t>
        </w:r>
        <w:r w:rsidRPr="0048599F">
          <w:rPr>
            <w:rFonts w:hint="eastAsia"/>
          </w:rPr>
          <w:t>國軍之支援</w:t>
        </w:r>
        <w:r>
          <w:rPr>
            <w:webHidden/>
          </w:rPr>
          <w:tab/>
        </w:r>
        <w:r>
          <w:rPr>
            <w:webHidden/>
          </w:rPr>
          <w:fldChar w:fldCharType="begin"/>
        </w:r>
        <w:r>
          <w:rPr>
            <w:webHidden/>
          </w:rPr>
          <w:instrText xml:space="preserve"> PAGEREF _Toc511733862 \h </w:instrText>
        </w:r>
        <w:r>
          <w:rPr>
            <w:webHidden/>
          </w:rPr>
        </w:r>
        <w:r>
          <w:rPr>
            <w:webHidden/>
          </w:rPr>
          <w:fldChar w:fldCharType="separate"/>
        </w:r>
        <w:r w:rsidR="00686225">
          <w:rPr>
            <w:webHidden/>
          </w:rPr>
          <w:t>30</w:t>
        </w:r>
        <w:r>
          <w:rPr>
            <w:webHidden/>
          </w:rPr>
          <w:fldChar w:fldCharType="end"/>
        </w:r>
      </w:hyperlink>
    </w:p>
    <w:p w:rsidR="0048599F" w:rsidRPr="0048599F" w:rsidRDefault="0048599F">
      <w:pPr>
        <w:pStyle w:val="33"/>
      </w:pPr>
      <w:hyperlink w:anchor="_Toc511733863" w:history="1">
        <w:r w:rsidRPr="0048599F">
          <w:rPr>
            <w:rFonts w:hint="eastAsia"/>
          </w:rPr>
          <w:t>第六節</w:t>
        </w:r>
        <w:r w:rsidRPr="0048599F">
          <w:t xml:space="preserve"> </w:t>
        </w:r>
        <w:r w:rsidRPr="0048599F">
          <w:rPr>
            <w:rFonts w:hint="eastAsia"/>
          </w:rPr>
          <w:t>全民防衛動員準備體系之動員</w:t>
        </w:r>
        <w:r>
          <w:rPr>
            <w:webHidden/>
          </w:rPr>
          <w:tab/>
        </w:r>
        <w:r>
          <w:rPr>
            <w:webHidden/>
          </w:rPr>
          <w:fldChar w:fldCharType="begin"/>
        </w:r>
        <w:r>
          <w:rPr>
            <w:webHidden/>
          </w:rPr>
          <w:instrText xml:space="preserve"> PAGEREF _Toc511733863 \h </w:instrText>
        </w:r>
        <w:r>
          <w:rPr>
            <w:webHidden/>
          </w:rPr>
        </w:r>
        <w:r>
          <w:rPr>
            <w:webHidden/>
          </w:rPr>
          <w:fldChar w:fldCharType="separate"/>
        </w:r>
        <w:r w:rsidR="00686225">
          <w:rPr>
            <w:webHidden/>
          </w:rPr>
          <w:t>31</w:t>
        </w:r>
        <w:r>
          <w:rPr>
            <w:webHidden/>
          </w:rPr>
          <w:fldChar w:fldCharType="end"/>
        </w:r>
      </w:hyperlink>
    </w:p>
    <w:p w:rsidR="0048599F" w:rsidRPr="0048599F" w:rsidRDefault="0048599F">
      <w:pPr>
        <w:pStyle w:val="33"/>
      </w:pPr>
      <w:hyperlink w:anchor="_Toc511733864" w:history="1">
        <w:r w:rsidRPr="0048599F">
          <w:rPr>
            <w:rFonts w:hint="eastAsia"/>
          </w:rPr>
          <w:t>第七節</w:t>
        </w:r>
        <w:r w:rsidRPr="0048599F">
          <w:t xml:space="preserve"> </w:t>
        </w:r>
        <w:r w:rsidRPr="0048599F">
          <w:rPr>
            <w:rFonts w:hint="eastAsia"/>
          </w:rPr>
          <w:t>新聞與訊息發布</w:t>
        </w:r>
        <w:r>
          <w:rPr>
            <w:webHidden/>
          </w:rPr>
          <w:tab/>
        </w:r>
        <w:r>
          <w:rPr>
            <w:webHidden/>
          </w:rPr>
          <w:fldChar w:fldCharType="begin"/>
        </w:r>
        <w:r>
          <w:rPr>
            <w:webHidden/>
          </w:rPr>
          <w:instrText xml:space="preserve"> PAGEREF _Toc511733864 \h </w:instrText>
        </w:r>
        <w:r>
          <w:rPr>
            <w:webHidden/>
          </w:rPr>
        </w:r>
        <w:r>
          <w:rPr>
            <w:webHidden/>
          </w:rPr>
          <w:fldChar w:fldCharType="separate"/>
        </w:r>
        <w:r w:rsidR="00686225">
          <w:rPr>
            <w:webHidden/>
          </w:rPr>
          <w:t>31</w:t>
        </w:r>
        <w:r>
          <w:rPr>
            <w:webHidden/>
          </w:rPr>
          <w:fldChar w:fldCharType="end"/>
        </w:r>
      </w:hyperlink>
    </w:p>
    <w:p w:rsidR="0048599F" w:rsidRPr="0048599F" w:rsidRDefault="0048599F">
      <w:pPr>
        <w:pStyle w:val="25"/>
        <w:rPr>
          <w:rFonts w:ascii="標楷體" w:hAnsi="標楷體"/>
        </w:rPr>
      </w:pPr>
      <w:hyperlink w:anchor="_Toc511733865" w:history="1">
        <w:r w:rsidRPr="0048599F">
          <w:rPr>
            <w:rFonts w:ascii="標楷體" w:hAnsi="標楷體" w:hint="eastAsia"/>
          </w:rPr>
          <w:t>第四章</w:t>
        </w:r>
        <w:r w:rsidRPr="0048599F">
          <w:rPr>
            <w:rFonts w:ascii="標楷體" w:hAnsi="標楷體"/>
          </w:rPr>
          <w:t xml:space="preserve">  </w:t>
        </w:r>
        <w:r w:rsidRPr="0048599F">
          <w:rPr>
            <w:rFonts w:ascii="標楷體" w:hAnsi="標楷體" w:hint="eastAsia"/>
          </w:rPr>
          <w:t>災害緊急應變</w:t>
        </w:r>
        <w:r w:rsidRPr="0048599F">
          <w:rPr>
            <w:rFonts w:ascii="標楷體" w:hAnsi="標楷體"/>
            <w:webHidden/>
          </w:rPr>
          <w:tab/>
        </w:r>
        <w:r w:rsidRPr="0048599F">
          <w:rPr>
            <w:rFonts w:ascii="標楷體" w:hAnsi="標楷體"/>
            <w:webHidden/>
          </w:rPr>
          <w:fldChar w:fldCharType="begin"/>
        </w:r>
        <w:r w:rsidRPr="0048599F">
          <w:rPr>
            <w:rFonts w:ascii="標楷體" w:hAnsi="標楷體"/>
            <w:webHidden/>
          </w:rPr>
          <w:instrText xml:space="preserve"> PAGEREF _Toc511733865 \h </w:instrText>
        </w:r>
        <w:r w:rsidRPr="0048599F">
          <w:rPr>
            <w:rFonts w:ascii="標楷體" w:hAnsi="標楷體"/>
            <w:webHidden/>
          </w:rPr>
        </w:r>
        <w:r w:rsidRPr="0048599F">
          <w:rPr>
            <w:rFonts w:ascii="標楷體" w:hAnsi="標楷體"/>
            <w:webHidden/>
          </w:rPr>
          <w:fldChar w:fldCharType="separate"/>
        </w:r>
        <w:r w:rsidR="00686225">
          <w:rPr>
            <w:rFonts w:ascii="標楷體" w:hAnsi="標楷體"/>
            <w:webHidden/>
          </w:rPr>
          <w:t>32</w:t>
        </w:r>
        <w:r w:rsidRPr="0048599F">
          <w:rPr>
            <w:rFonts w:ascii="標楷體" w:hAnsi="標楷體"/>
            <w:webHidden/>
          </w:rPr>
          <w:fldChar w:fldCharType="end"/>
        </w:r>
      </w:hyperlink>
    </w:p>
    <w:p w:rsidR="0048599F" w:rsidRPr="0048599F" w:rsidRDefault="0048599F">
      <w:pPr>
        <w:pStyle w:val="33"/>
      </w:pPr>
      <w:hyperlink w:anchor="_Toc511733866" w:history="1">
        <w:r w:rsidRPr="0048599F">
          <w:rPr>
            <w:rFonts w:hint="eastAsia"/>
          </w:rPr>
          <w:t>第一節</w:t>
        </w:r>
        <w:r w:rsidRPr="0048599F">
          <w:t xml:space="preserve"> </w:t>
        </w:r>
        <w:r w:rsidRPr="0048599F">
          <w:rPr>
            <w:rFonts w:hint="eastAsia"/>
          </w:rPr>
          <w:t>搜救、滅火及緊急醫療救護</w:t>
        </w:r>
        <w:r>
          <w:rPr>
            <w:webHidden/>
          </w:rPr>
          <w:tab/>
        </w:r>
        <w:r>
          <w:rPr>
            <w:webHidden/>
          </w:rPr>
          <w:fldChar w:fldCharType="begin"/>
        </w:r>
        <w:r>
          <w:rPr>
            <w:webHidden/>
          </w:rPr>
          <w:instrText xml:space="preserve"> PAGEREF _Toc511733866 \h </w:instrText>
        </w:r>
        <w:r>
          <w:rPr>
            <w:webHidden/>
          </w:rPr>
        </w:r>
        <w:r>
          <w:rPr>
            <w:webHidden/>
          </w:rPr>
          <w:fldChar w:fldCharType="separate"/>
        </w:r>
        <w:r w:rsidR="00686225">
          <w:rPr>
            <w:webHidden/>
          </w:rPr>
          <w:t>32</w:t>
        </w:r>
        <w:r>
          <w:rPr>
            <w:webHidden/>
          </w:rPr>
          <w:fldChar w:fldCharType="end"/>
        </w:r>
      </w:hyperlink>
    </w:p>
    <w:p w:rsidR="0048599F" w:rsidRPr="0048599F" w:rsidRDefault="0048599F">
      <w:pPr>
        <w:pStyle w:val="33"/>
      </w:pPr>
      <w:hyperlink w:anchor="_Toc511733867" w:history="1">
        <w:r w:rsidRPr="0048599F">
          <w:rPr>
            <w:rFonts w:hint="eastAsia"/>
          </w:rPr>
          <w:t>第二節</w:t>
        </w:r>
        <w:r w:rsidRPr="0048599F">
          <w:t xml:space="preserve"> </w:t>
        </w:r>
        <w:r w:rsidRPr="0048599F">
          <w:rPr>
            <w:rFonts w:hint="eastAsia"/>
          </w:rPr>
          <w:t>緊急運送及交通確保</w:t>
        </w:r>
        <w:r>
          <w:rPr>
            <w:webHidden/>
          </w:rPr>
          <w:tab/>
        </w:r>
        <w:r>
          <w:rPr>
            <w:webHidden/>
          </w:rPr>
          <w:fldChar w:fldCharType="begin"/>
        </w:r>
        <w:r>
          <w:rPr>
            <w:webHidden/>
          </w:rPr>
          <w:instrText xml:space="preserve"> PAGEREF _Toc511733867 \h </w:instrText>
        </w:r>
        <w:r>
          <w:rPr>
            <w:webHidden/>
          </w:rPr>
        </w:r>
        <w:r>
          <w:rPr>
            <w:webHidden/>
          </w:rPr>
          <w:fldChar w:fldCharType="separate"/>
        </w:r>
        <w:r w:rsidR="00686225">
          <w:rPr>
            <w:webHidden/>
          </w:rPr>
          <w:t>34</w:t>
        </w:r>
        <w:r>
          <w:rPr>
            <w:webHidden/>
          </w:rPr>
          <w:fldChar w:fldCharType="end"/>
        </w:r>
      </w:hyperlink>
    </w:p>
    <w:p w:rsidR="0048599F" w:rsidRPr="0048599F" w:rsidRDefault="0048599F">
      <w:pPr>
        <w:pStyle w:val="33"/>
      </w:pPr>
      <w:hyperlink w:anchor="_Toc511733868" w:history="1">
        <w:r w:rsidRPr="0048599F">
          <w:rPr>
            <w:rFonts w:hint="eastAsia"/>
          </w:rPr>
          <w:t>第三節</w:t>
        </w:r>
        <w:r w:rsidRPr="0048599F">
          <w:t xml:space="preserve"> </w:t>
        </w:r>
        <w:r w:rsidRPr="0048599F">
          <w:rPr>
            <w:rFonts w:hint="eastAsia"/>
          </w:rPr>
          <w:t>避難收容</w:t>
        </w:r>
        <w:r>
          <w:rPr>
            <w:webHidden/>
          </w:rPr>
          <w:tab/>
        </w:r>
        <w:r>
          <w:rPr>
            <w:webHidden/>
          </w:rPr>
          <w:fldChar w:fldCharType="begin"/>
        </w:r>
        <w:r>
          <w:rPr>
            <w:webHidden/>
          </w:rPr>
          <w:instrText xml:space="preserve"> PAGEREF _Toc511733868 \h </w:instrText>
        </w:r>
        <w:r>
          <w:rPr>
            <w:webHidden/>
          </w:rPr>
        </w:r>
        <w:r>
          <w:rPr>
            <w:webHidden/>
          </w:rPr>
          <w:fldChar w:fldCharType="separate"/>
        </w:r>
        <w:r w:rsidR="00686225">
          <w:rPr>
            <w:webHidden/>
          </w:rPr>
          <w:t>37</w:t>
        </w:r>
        <w:r>
          <w:rPr>
            <w:webHidden/>
          </w:rPr>
          <w:fldChar w:fldCharType="end"/>
        </w:r>
      </w:hyperlink>
    </w:p>
    <w:p w:rsidR="0048599F" w:rsidRPr="0048599F" w:rsidRDefault="0048599F">
      <w:pPr>
        <w:pStyle w:val="33"/>
      </w:pPr>
      <w:hyperlink w:anchor="_Toc511733869" w:history="1">
        <w:r w:rsidRPr="0048599F">
          <w:rPr>
            <w:rFonts w:hint="eastAsia"/>
          </w:rPr>
          <w:t>第四節</w:t>
        </w:r>
        <w:r w:rsidRPr="0048599F">
          <w:t xml:space="preserve"> </w:t>
        </w:r>
        <w:r w:rsidRPr="0048599F">
          <w:rPr>
            <w:rFonts w:hint="eastAsia"/>
          </w:rPr>
          <w:t>食物、飲用水及生活必需品之調度、供應</w:t>
        </w:r>
        <w:r>
          <w:rPr>
            <w:webHidden/>
          </w:rPr>
          <w:tab/>
        </w:r>
        <w:r>
          <w:rPr>
            <w:webHidden/>
          </w:rPr>
          <w:fldChar w:fldCharType="begin"/>
        </w:r>
        <w:r>
          <w:rPr>
            <w:webHidden/>
          </w:rPr>
          <w:instrText xml:space="preserve"> PAGEREF _Toc511733869 \h </w:instrText>
        </w:r>
        <w:r>
          <w:rPr>
            <w:webHidden/>
          </w:rPr>
        </w:r>
        <w:r>
          <w:rPr>
            <w:webHidden/>
          </w:rPr>
          <w:fldChar w:fldCharType="separate"/>
        </w:r>
        <w:r w:rsidR="00686225">
          <w:rPr>
            <w:webHidden/>
          </w:rPr>
          <w:t>39</w:t>
        </w:r>
        <w:r>
          <w:rPr>
            <w:webHidden/>
          </w:rPr>
          <w:fldChar w:fldCharType="end"/>
        </w:r>
      </w:hyperlink>
    </w:p>
    <w:p w:rsidR="0048599F" w:rsidRPr="0048599F" w:rsidRDefault="0048599F">
      <w:pPr>
        <w:pStyle w:val="33"/>
      </w:pPr>
      <w:hyperlink w:anchor="_Toc511733870" w:history="1">
        <w:r w:rsidRPr="0048599F">
          <w:rPr>
            <w:rFonts w:hint="eastAsia"/>
          </w:rPr>
          <w:t>第五節</w:t>
        </w:r>
        <w:r w:rsidRPr="0048599F">
          <w:t xml:space="preserve"> </w:t>
        </w:r>
        <w:r w:rsidRPr="0048599F">
          <w:rPr>
            <w:rFonts w:hint="eastAsia"/>
          </w:rPr>
          <w:t>社區之緊急應變</w:t>
        </w:r>
        <w:r>
          <w:rPr>
            <w:webHidden/>
          </w:rPr>
          <w:tab/>
        </w:r>
        <w:r>
          <w:rPr>
            <w:webHidden/>
          </w:rPr>
          <w:fldChar w:fldCharType="begin"/>
        </w:r>
        <w:r>
          <w:rPr>
            <w:webHidden/>
          </w:rPr>
          <w:instrText xml:space="preserve"> PAGEREF _Toc511733870 \h </w:instrText>
        </w:r>
        <w:r>
          <w:rPr>
            <w:webHidden/>
          </w:rPr>
        </w:r>
        <w:r>
          <w:rPr>
            <w:webHidden/>
          </w:rPr>
          <w:fldChar w:fldCharType="separate"/>
        </w:r>
        <w:r w:rsidR="00686225">
          <w:rPr>
            <w:webHidden/>
          </w:rPr>
          <w:t>39</w:t>
        </w:r>
        <w:r>
          <w:rPr>
            <w:webHidden/>
          </w:rPr>
          <w:fldChar w:fldCharType="end"/>
        </w:r>
      </w:hyperlink>
    </w:p>
    <w:p w:rsidR="0048599F" w:rsidRPr="0048599F" w:rsidRDefault="0048599F">
      <w:pPr>
        <w:pStyle w:val="25"/>
        <w:rPr>
          <w:rFonts w:ascii="標楷體" w:hAnsi="標楷體"/>
        </w:rPr>
      </w:pPr>
      <w:hyperlink w:anchor="_Toc511733871" w:history="1">
        <w:r w:rsidRPr="0048599F">
          <w:rPr>
            <w:rFonts w:ascii="標楷體" w:hAnsi="標楷體" w:hint="eastAsia"/>
          </w:rPr>
          <w:t>第五章</w:t>
        </w:r>
        <w:r w:rsidRPr="0048599F">
          <w:rPr>
            <w:rFonts w:ascii="標楷體" w:hAnsi="標楷體"/>
          </w:rPr>
          <w:t xml:space="preserve">  </w:t>
        </w:r>
        <w:r w:rsidRPr="0048599F">
          <w:rPr>
            <w:rFonts w:ascii="標楷體" w:hAnsi="標楷體" w:hint="eastAsia"/>
          </w:rPr>
          <w:t>緊急應變後續處置</w:t>
        </w:r>
        <w:r w:rsidRPr="0048599F">
          <w:rPr>
            <w:rFonts w:ascii="標楷體" w:hAnsi="標楷體"/>
            <w:webHidden/>
          </w:rPr>
          <w:tab/>
        </w:r>
        <w:r w:rsidRPr="0048599F">
          <w:rPr>
            <w:rFonts w:ascii="標楷體" w:hAnsi="標楷體"/>
            <w:webHidden/>
          </w:rPr>
          <w:fldChar w:fldCharType="begin"/>
        </w:r>
        <w:r w:rsidRPr="0048599F">
          <w:rPr>
            <w:rFonts w:ascii="標楷體" w:hAnsi="標楷體"/>
            <w:webHidden/>
          </w:rPr>
          <w:instrText xml:space="preserve"> PAGEREF _Toc511733871 \h </w:instrText>
        </w:r>
        <w:r w:rsidRPr="0048599F">
          <w:rPr>
            <w:rFonts w:ascii="標楷體" w:hAnsi="標楷體"/>
            <w:webHidden/>
          </w:rPr>
        </w:r>
        <w:r w:rsidRPr="0048599F">
          <w:rPr>
            <w:rFonts w:ascii="標楷體" w:hAnsi="標楷體"/>
            <w:webHidden/>
          </w:rPr>
          <w:fldChar w:fldCharType="separate"/>
        </w:r>
        <w:r w:rsidR="00686225">
          <w:rPr>
            <w:rFonts w:ascii="標楷體" w:hAnsi="標楷體"/>
            <w:webHidden/>
          </w:rPr>
          <w:t>40</w:t>
        </w:r>
        <w:r w:rsidRPr="0048599F">
          <w:rPr>
            <w:rFonts w:ascii="標楷體" w:hAnsi="標楷體"/>
            <w:webHidden/>
          </w:rPr>
          <w:fldChar w:fldCharType="end"/>
        </w:r>
      </w:hyperlink>
    </w:p>
    <w:p w:rsidR="0048599F" w:rsidRPr="0048599F" w:rsidRDefault="0048599F">
      <w:pPr>
        <w:pStyle w:val="33"/>
      </w:pPr>
      <w:hyperlink w:anchor="_Toc511733872" w:history="1">
        <w:r w:rsidRPr="0048599F">
          <w:rPr>
            <w:rFonts w:hint="eastAsia"/>
          </w:rPr>
          <w:t>第一節</w:t>
        </w:r>
        <w:r w:rsidRPr="0048599F">
          <w:t xml:space="preserve"> </w:t>
        </w:r>
        <w:r w:rsidRPr="0048599F">
          <w:rPr>
            <w:rFonts w:hint="eastAsia"/>
          </w:rPr>
          <w:t>二次災害之防止</w:t>
        </w:r>
        <w:r>
          <w:rPr>
            <w:webHidden/>
          </w:rPr>
          <w:tab/>
        </w:r>
        <w:r>
          <w:rPr>
            <w:webHidden/>
          </w:rPr>
          <w:fldChar w:fldCharType="begin"/>
        </w:r>
        <w:r>
          <w:rPr>
            <w:webHidden/>
          </w:rPr>
          <w:instrText xml:space="preserve"> PAGEREF _Toc511733872 \h </w:instrText>
        </w:r>
        <w:r>
          <w:rPr>
            <w:webHidden/>
          </w:rPr>
        </w:r>
        <w:r>
          <w:rPr>
            <w:webHidden/>
          </w:rPr>
          <w:fldChar w:fldCharType="separate"/>
        </w:r>
        <w:r w:rsidR="00686225">
          <w:rPr>
            <w:webHidden/>
          </w:rPr>
          <w:t>40</w:t>
        </w:r>
        <w:r>
          <w:rPr>
            <w:webHidden/>
          </w:rPr>
          <w:fldChar w:fldCharType="end"/>
        </w:r>
      </w:hyperlink>
    </w:p>
    <w:p w:rsidR="0048599F" w:rsidRPr="0048599F" w:rsidRDefault="0048599F">
      <w:pPr>
        <w:pStyle w:val="33"/>
      </w:pPr>
      <w:hyperlink w:anchor="_Toc511733873" w:history="1">
        <w:r w:rsidRPr="0048599F">
          <w:rPr>
            <w:rFonts w:hint="eastAsia"/>
          </w:rPr>
          <w:t>第二節</w:t>
        </w:r>
        <w:r w:rsidRPr="0048599F">
          <w:t xml:space="preserve"> </w:t>
        </w:r>
        <w:r w:rsidRPr="0048599F">
          <w:rPr>
            <w:rFonts w:hint="eastAsia"/>
          </w:rPr>
          <w:t>公共衛生與醫療服務、消毒防疫及罹難者遺體處理</w:t>
        </w:r>
        <w:r>
          <w:rPr>
            <w:webHidden/>
          </w:rPr>
          <w:tab/>
        </w:r>
        <w:r>
          <w:rPr>
            <w:webHidden/>
          </w:rPr>
          <w:fldChar w:fldCharType="begin"/>
        </w:r>
        <w:r>
          <w:rPr>
            <w:webHidden/>
          </w:rPr>
          <w:instrText xml:space="preserve"> PAGEREF _Toc511733873 \h </w:instrText>
        </w:r>
        <w:r>
          <w:rPr>
            <w:webHidden/>
          </w:rPr>
        </w:r>
        <w:r>
          <w:rPr>
            <w:webHidden/>
          </w:rPr>
          <w:fldChar w:fldCharType="separate"/>
        </w:r>
        <w:r w:rsidR="00686225">
          <w:rPr>
            <w:webHidden/>
          </w:rPr>
          <w:t>41</w:t>
        </w:r>
        <w:r>
          <w:rPr>
            <w:webHidden/>
          </w:rPr>
          <w:fldChar w:fldCharType="end"/>
        </w:r>
      </w:hyperlink>
    </w:p>
    <w:p w:rsidR="0048599F" w:rsidRPr="0048599F" w:rsidRDefault="0048599F">
      <w:pPr>
        <w:pStyle w:val="33"/>
      </w:pPr>
      <w:hyperlink w:anchor="_Toc511733874" w:history="1">
        <w:r w:rsidRPr="0048599F">
          <w:rPr>
            <w:rFonts w:hint="eastAsia"/>
          </w:rPr>
          <w:t>第三節</w:t>
        </w:r>
        <w:r w:rsidRPr="0048599F">
          <w:t xml:space="preserve"> </w:t>
        </w:r>
        <w:r w:rsidRPr="0048599F">
          <w:rPr>
            <w:rFonts w:hint="eastAsia"/>
          </w:rPr>
          <w:t>社會秩序之維持及物價之安定</w:t>
        </w:r>
        <w:r>
          <w:rPr>
            <w:webHidden/>
          </w:rPr>
          <w:tab/>
        </w:r>
        <w:r>
          <w:rPr>
            <w:webHidden/>
          </w:rPr>
          <w:fldChar w:fldCharType="begin"/>
        </w:r>
        <w:r>
          <w:rPr>
            <w:webHidden/>
          </w:rPr>
          <w:instrText xml:space="preserve"> PAGEREF _Toc511733874 \h </w:instrText>
        </w:r>
        <w:r>
          <w:rPr>
            <w:webHidden/>
          </w:rPr>
        </w:r>
        <w:r>
          <w:rPr>
            <w:webHidden/>
          </w:rPr>
          <w:fldChar w:fldCharType="separate"/>
        </w:r>
        <w:r w:rsidR="00686225">
          <w:rPr>
            <w:webHidden/>
          </w:rPr>
          <w:t>43</w:t>
        </w:r>
        <w:r>
          <w:rPr>
            <w:webHidden/>
          </w:rPr>
          <w:fldChar w:fldCharType="end"/>
        </w:r>
      </w:hyperlink>
    </w:p>
    <w:p w:rsidR="0048599F" w:rsidRPr="0048599F" w:rsidRDefault="0048599F">
      <w:pPr>
        <w:pStyle w:val="33"/>
      </w:pPr>
      <w:hyperlink w:anchor="_Toc511733875" w:history="1">
        <w:r w:rsidRPr="0048599F">
          <w:rPr>
            <w:rFonts w:hint="eastAsia"/>
          </w:rPr>
          <w:t>第四節</w:t>
        </w:r>
        <w:r w:rsidRPr="0048599F">
          <w:t xml:space="preserve"> </w:t>
        </w:r>
        <w:r w:rsidRPr="0048599F">
          <w:rPr>
            <w:rFonts w:hint="eastAsia"/>
          </w:rPr>
          <w:t>設施、設備之緊急修復</w:t>
        </w:r>
        <w:r>
          <w:rPr>
            <w:webHidden/>
          </w:rPr>
          <w:tab/>
        </w:r>
        <w:r>
          <w:rPr>
            <w:webHidden/>
          </w:rPr>
          <w:fldChar w:fldCharType="begin"/>
        </w:r>
        <w:r>
          <w:rPr>
            <w:webHidden/>
          </w:rPr>
          <w:instrText xml:space="preserve"> PAGEREF _Toc511733875 \h </w:instrText>
        </w:r>
        <w:r>
          <w:rPr>
            <w:webHidden/>
          </w:rPr>
        </w:r>
        <w:r>
          <w:rPr>
            <w:webHidden/>
          </w:rPr>
          <w:fldChar w:fldCharType="separate"/>
        </w:r>
        <w:r w:rsidR="00686225">
          <w:rPr>
            <w:webHidden/>
          </w:rPr>
          <w:t>43</w:t>
        </w:r>
        <w:r>
          <w:rPr>
            <w:webHidden/>
          </w:rPr>
          <w:fldChar w:fldCharType="end"/>
        </w:r>
      </w:hyperlink>
    </w:p>
    <w:p w:rsidR="0048599F" w:rsidRPr="0048599F" w:rsidRDefault="0048599F">
      <w:pPr>
        <w:pStyle w:val="33"/>
      </w:pPr>
      <w:hyperlink w:anchor="_Toc511733876" w:history="1">
        <w:r w:rsidRPr="0048599F">
          <w:rPr>
            <w:rFonts w:hint="eastAsia"/>
          </w:rPr>
          <w:t>第五節</w:t>
        </w:r>
        <w:r w:rsidRPr="0048599F">
          <w:t xml:space="preserve"> </w:t>
        </w:r>
        <w:r w:rsidRPr="0048599F">
          <w:rPr>
            <w:rFonts w:hint="eastAsia"/>
          </w:rPr>
          <w:t>提供受災民眾災情資訊</w:t>
        </w:r>
        <w:r>
          <w:rPr>
            <w:webHidden/>
          </w:rPr>
          <w:tab/>
        </w:r>
        <w:r>
          <w:rPr>
            <w:webHidden/>
          </w:rPr>
          <w:fldChar w:fldCharType="begin"/>
        </w:r>
        <w:r>
          <w:rPr>
            <w:webHidden/>
          </w:rPr>
          <w:instrText xml:space="preserve"> PAGEREF _Toc511733876 \h </w:instrText>
        </w:r>
        <w:r>
          <w:rPr>
            <w:webHidden/>
          </w:rPr>
        </w:r>
        <w:r>
          <w:rPr>
            <w:webHidden/>
          </w:rPr>
          <w:fldChar w:fldCharType="separate"/>
        </w:r>
        <w:r w:rsidR="00686225">
          <w:rPr>
            <w:webHidden/>
          </w:rPr>
          <w:t>44</w:t>
        </w:r>
        <w:r>
          <w:rPr>
            <w:webHidden/>
          </w:rPr>
          <w:fldChar w:fldCharType="end"/>
        </w:r>
      </w:hyperlink>
    </w:p>
    <w:p w:rsidR="0048599F" w:rsidRPr="0048599F" w:rsidRDefault="0048599F">
      <w:pPr>
        <w:pStyle w:val="33"/>
      </w:pPr>
      <w:hyperlink w:anchor="_Toc511733877" w:history="1">
        <w:r w:rsidRPr="0048599F">
          <w:rPr>
            <w:rFonts w:hint="eastAsia"/>
          </w:rPr>
          <w:t>第六節</w:t>
        </w:r>
        <w:r w:rsidRPr="0048599F">
          <w:t xml:space="preserve"> </w:t>
        </w:r>
        <w:r w:rsidRPr="0048599F">
          <w:rPr>
            <w:rFonts w:hint="eastAsia"/>
          </w:rPr>
          <w:t>支援協助之受理</w:t>
        </w:r>
        <w:r>
          <w:rPr>
            <w:webHidden/>
          </w:rPr>
          <w:tab/>
        </w:r>
        <w:r>
          <w:rPr>
            <w:webHidden/>
          </w:rPr>
          <w:fldChar w:fldCharType="begin"/>
        </w:r>
        <w:r>
          <w:rPr>
            <w:webHidden/>
          </w:rPr>
          <w:instrText xml:space="preserve"> PAGEREF _Toc511733877 \h </w:instrText>
        </w:r>
        <w:r>
          <w:rPr>
            <w:webHidden/>
          </w:rPr>
        </w:r>
        <w:r>
          <w:rPr>
            <w:webHidden/>
          </w:rPr>
          <w:fldChar w:fldCharType="separate"/>
        </w:r>
        <w:r w:rsidR="00686225">
          <w:rPr>
            <w:webHidden/>
          </w:rPr>
          <w:t>45</w:t>
        </w:r>
        <w:r>
          <w:rPr>
            <w:webHidden/>
          </w:rPr>
          <w:fldChar w:fldCharType="end"/>
        </w:r>
      </w:hyperlink>
    </w:p>
    <w:p w:rsidR="0048599F" w:rsidRPr="0048599F" w:rsidRDefault="0048599F">
      <w:pPr>
        <w:pStyle w:val="14"/>
        <w:rPr>
          <w:bCs/>
          <w:szCs w:val="24"/>
        </w:rPr>
      </w:pPr>
      <w:hyperlink w:anchor="_Toc511733878" w:history="1">
        <w:r w:rsidRPr="0048599F">
          <w:rPr>
            <w:rFonts w:hint="eastAsia"/>
            <w:bCs/>
            <w:szCs w:val="24"/>
          </w:rPr>
          <w:t>第四編</w:t>
        </w:r>
        <w:r w:rsidRPr="0048599F">
          <w:rPr>
            <w:bCs/>
            <w:szCs w:val="24"/>
          </w:rPr>
          <w:t xml:space="preserve">  </w:t>
        </w:r>
        <w:r w:rsidRPr="0048599F">
          <w:rPr>
            <w:rFonts w:hint="eastAsia"/>
            <w:bCs/>
            <w:szCs w:val="24"/>
          </w:rPr>
          <w:t>災後復原重建</w:t>
        </w:r>
        <w:r w:rsidRPr="0048599F">
          <w:rPr>
            <w:bCs/>
            <w:webHidden/>
            <w:szCs w:val="24"/>
          </w:rPr>
          <w:tab/>
        </w:r>
        <w:r w:rsidRPr="0048599F">
          <w:rPr>
            <w:bCs/>
            <w:webHidden/>
            <w:szCs w:val="24"/>
          </w:rPr>
          <w:fldChar w:fldCharType="begin"/>
        </w:r>
        <w:r w:rsidRPr="0048599F">
          <w:rPr>
            <w:bCs/>
            <w:webHidden/>
            <w:szCs w:val="24"/>
          </w:rPr>
          <w:instrText xml:space="preserve"> PAGEREF _Toc511733878 \h </w:instrText>
        </w:r>
        <w:r w:rsidRPr="0048599F">
          <w:rPr>
            <w:bCs/>
            <w:webHidden/>
            <w:szCs w:val="24"/>
          </w:rPr>
        </w:r>
        <w:r w:rsidRPr="0048599F">
          <w:rPr>
            <w:bCs/>
            <w:webHidden/>
            <w:szCs w:val="24"/>
          </w:rPr>
          <w:fldChar w:fldCharType="separate"/>
        </w:r>
        <w:r w:rsidR="00686225">
          <w:rPr>
            <w:bCs/>
            <w:webHidden/>
            <w:szCs w:val="24"/>
          </w:rPr>
          <w:t>47</w:t>
        </w:r>
        <w:r w:rsidRPr="0048599F">
          <w:rPr>
            <w:bCs/>
            <w:webHidden/>
            <w:szCs w:val="24"/>
          </w:rPr>
          <w:fldChar w:fldCharType="end"/>
        </w:r>
      </w:hyperlink>
    </w:p>
    <w:p w:rsidR="0048599F" w:rsidRPr="0048599F" w:rsidRDefault="0048599F">
      <w:pPr>
        <w:pStyle w:val="25"/>
        <w:rPr>
          <w:rFonts w:ascii="標楷體" w:hAnsi="標楷體"/>
        </w:rPr>
      </w:pPr>
      <w:hyperlink w:anchor="_Toc511733879" w:history="1">
        <w:r w:rsidRPr="0048599F">
          <w:rPr>
            <w:rFonts w:ascii="標楷體" w:hAnsi="標楷體" w:hint="eastAsia"/>
          </w:rPr>
          <w:t>第一章</w:t>
        </w:r>
        <w:r w:rsidRPr="0048599F">
          <w:rPr>
            <w:rFonts w:ascii="標楷體" w:hAnsi="標楷體"/>
          </w:rPr>
          <w:t xml:space="preserve">  </w:t>
        </w:r>
        <w:r w:rsidRPr="0048599F">
          <w:rPr>
            <w:rFonts w:ascii="標楷體" w:hAnsi="標楷體" w:hint="eastAsia"/>
          </w:rPr>
          <w:t>災區復原重建基本方向</w:t>
        </w:r>
        <w:r w:rsidRPr="0048599F">
          <w:rPr>
            <w:rFonts w:ascii="標楷體" w:hAnsi="標楷體"/>
            <w:webHidden/>
          </w:rPr>
          <w:tab/>
        </w:r>
        <w:r w:rsidRPr="0048599F">
          <w:rPr>
            <w:rFonts w:ascii="標楷體" w:hAnsi="標楷體"/>
            <w:webHidden/>
          </w:rPr>
          <w:fldChar w:fldCharType="begin"/>
        </w:r>
        <w:r w:rsidRPr="0048599F">
          <w:rPr>
            <w:rFonts w:ascii="標楷體" w:hAnsi="標楷體"/>
            <w:webHidden/>
          </w:rPr>
          <w:instrText xml:space="preserve"> PAGEREF _Toc511733879 \h </w:instrText>
        </w:r>
        <w:r w:rsidRPr="0048599F">
          <w:rPr>
            <w:rFonts w:ascii="標楷體" w:hAnsi="標楷體"/>
            <w:webHidden/>
          </w:rPr>
        </w:r>
        <w:r w:rsidRPr="0048599F">
          <w:rPr>
            <w:rFonts w:ascii="標楷體" w:hAnsi="標楷體"/>
            <w:webHidden/>
          </w:rPr>
          <w:fldChar w:fldCharType="separate"/>
        </w:r>
        <w:r w:rsidR="00686225">
          <w:rPr>
            <w:rFonts w:ascii="標楷體" w:hAnsi="標楷體"/>
            <w:webHidden/>
          </w:rPr>
          <w:t>47</w:t>
        </w:r>
        <w:r w:rsidRPr="0048599F">
          <w:rPr>
            <w:rFonts w:ascii="標楷體" w:hAnsi="標楷體"/>
            <w:webHidden/>
          </w:rPr>
          <w:fldChar w:fldCharType="end"/>
        </w:r>
      </w:hyperlink>
    </w:p>
    <w:p w:rsidR="0048599F" w:rsidRPr="0048599F" w:rsidRDefault="0048599F">
      <w:pPr>
        <w:pStyle w:val="33"/>
      </w:pPr>
      <w:hyperlink w:anchor="_Toc511733880" w:history="1">
        <w:r w:rsidRPr="0048599F">
          <w:rPr>
            <w:rFonts w:hint="eastAsia"/>
          </w:rPr>
          <w:t>第一節</w:t>
        </w:r>
        <w:r w:rsidRPr="0048599F">
          <w:t xml:space="preserve"> </w:t>
        </w:r>
        <w:r w:rsidRPr="0048599F">
          <w:rPr>
            <w:rFonts w:hint="eastAsia"/>
          </w:rPr>
          <w:t>復原重建計畫之訂定</w:t>
        </w:r>
        <w:r>
          <w:rPr>
            <w:webHidden/>
          </w:rPr>
          <w:tab/>
        </w:r>
        <w:r>
          <w:rPr>
            <w:webHidden/>
          </w:rPr>
          <w:fldChar w:fldCharType="begin"/>
        </w:r>
        <w:r>
          <w:rPr>
            <w:webHidden/>
          </w:rPr>
          <w:instrText xml:space="preserve"> PAGEREF _Toc511733880 \h </w:instrText>
        </w:r>
        <w:r>
          <w:rPr>
            <w:webHidden/>
          </w:rPr>
        </w:r>
        <w:r>
          <w:rPr>
            <w:webHidden/>
          </w:rPr>
          <w:fldChar w:fldCharType="separate"/>
        </w:r>
        <w:r w:rsidR="00686225">
          <w:rPr>
            <w:webHidden/>
          </w:rPr>
          <w:t>47</w:t>
        </w:r>
        <w:r>
          <w:rPr>
            <w:webHidden/>
          </w:rPr>
          <w:fldChar w:fldCharType="end"/>
        </w:r>
      </w:hyperlink>
    </w:p>
    <w:p w:rsidR="0048599F" w:rsidRPr="0048599F" w:rsidRDefault="0048599F">
      <w:pPr>
        <w:pStyle w:val="33"/>
      </w:pPr>
      <w:hyperlink w:anchor="_Toc511733881" w:history="1">
        <w:r w:rsidRPr="0048599F">
          <w:rPr>
            <w:rFonts w:hint="eastAsia"/>
          </w:rPr>
          <w:t>第二節</w:t>
        </w:r>
        <w:r w:rsidRPr="0048599F">
          <w:t xml:space="preserve"> </w:t>
        </w:r>
        <w:r w:rsidRPr="0048599F">
          <w:rPr>
            <w:rFonts w:hint="eastAsia"/>
          </w:rPr>
          <w:t>復原重建之計畫性實施</w:t>
        </w:r>
        <w:r>
          <w:rPr>
            <w:webHidden/>
          </w:rPr>
          <w:tab/>
        </w:r>
        <w:r>
          <w:rPr>
            <w:webHidden/>
          </w:rPr>
          <w:fldChar w:fldCharType="begin"/>
        </w:r>
        <w:r>
          <w:rPr>
            <w:webHidden/>
          </w:rPr>
          <w:instrText xml:space="preserve"> PAGEREF _Toc511733881 \h </w:instrText>
        </w:r>
        <w:r>
          <w:rPr>
            <w:webHidden/>
          </w:rPr>
        </w:r>
        <w:r>
          <w:rPr>
            <w:webHidden/>
          </w:rPr>
          <w:fldChar w:fldCharType="separate"/>
        </w:r>
        <w:r w:rsidR="00686225">
          <w:rPr>
            <w:webHidden/>
          </w:rPr>
          <w:t>48</w:t>
        </w:r>
        <w:r>
          <w:rPr>
            <w:webHidden/>
          </w:rPr>
          <w:fldChar w:fldCharType="end"/>
        </w:r>
      </w:hyperlink>
    </w:p>
    <w:p w:rsidR="0048599F" w:rsidRPr="0048599F" w:rsidRDefault="0048599F">
      <w:pPr>
        <w:pStyle w:val="33"/>
      </w:pPr>
      <w:hyperlink w:anchor="_Toc511733882" w:history="1">
        <w:r w:rsidRPr="0048599F">
          <w:rPr>
            <w:rFonts w:hint="eastAsia"/>
          </w:rPr>
          <w:t>第三節</w:t>
        </w:r>
        <w:r w:rsidRPr="0048599F">
          <w:t xml:space="preserve"> </w:t>
        </w:r>
        <w:r w:rsidRPr="0048599F">
          <w:rPr>
            <w:rFonts w:hint="eastAsia"/>
          </w:rPr>
          <w:t>財政、金融措施之支援</w:t>
        </w:r>
        <w:r>
          <w:rPr>
            <w:webHidden/>
          </w:rPr>
          <w:tab/>
        </w:r>
        <w:r>
          <w:rPr>
            <w:webHidden/>
          </w:rPr>
          <w:fldChar w:fldCharType="begin"/>
        </w:r>
        <w:r>
          <w:rPr>
            <w:webHidden/>
          </w:rPr>
          <w:instrText xml:space="preserve"> PAGEREF _Toc511733882 \h </w:instrText>
        </w:r>
        <w:r>
          <w:rPr>
            <w:webHidden/>
          </w:rPr>
        </w:r>
        <w:r>
          <w:rPr>
            <w:webHidden/>
          </w:rPr>
          <w:fldChar w:fldCharType="separate"/>
        </w:r>
        <w:r w:rsidR="00686225">
          <w:rPr>
            <w:webHidden/>
          </w:rPr>
          <w:t>49</w:t>
        </w:r>
        <w:r>
          <w:rPr>
            <w:webHidden/>
          </w:rPr>
          <w:fldChar w:fldCharType="end"/>
        </w:r>
      </w:hyperlink>
    </w:p>
    <w:p w:rsidR="0048599F" w:rsidRPr="0048599F" w:rsidRDefault="0048599F">
      <w:pPr>
        <w:pStyle w:val="33"/>
      </w:pPr>
      <w:hyperlink w:anchor="_Toc511733883" w:history="1">
        <w:r w:rsidRPr="0048599F">
          <w:rPr>
            <w:rFonts w:hint="eastAsia"/>
          </w:rPr>
          <w:t>第四節</w:t>
        </w:r>
        <w:r w:rsidRPr="0048599F">
          <w:t xml:space="preserve"> </w:t>
        </w:r>
        <w:r w:rsidRPr="0048599F">
          <w:rPr>
            <w:rFonts w:hint="eastAsia"/>
          </w:rPr>
          <w:t>中央政府之協助</w:t>
        </w:r>
        <w:r>
          <w:rPr>
            <w:webHidden/>
          </w:rPr>
          <w:tab/>
        </w:r>
        <w:r>
          <w:rPr>
            <w:webHidden/>
          </w:rPr>
          <w:fldChar w:fldCharType="begin"/>
        </w:r>
        <w:r>
          <w:rPr>
            <w:webHidden/>
          </w:rPr>
          <w:instrText xml:space="preserve"> PAGEREF _Toc511733883 \h </w:instrText>
        </w:r>
        <w:r>
          <w:rPr>
            <w:webHidden/>
          </w:rPr>
        </w:r>
        <w:r>
          <w:rPr>
            <w:webHidden/>
          </w:rPr>
          <w:fldChar w:fldCharType="separate"/>
        </w:r>
        <w:r w:rsidR="00686225">
          <w:rPr>
            <w:webHidden/>
          </w:rPr>
          <w:t>49</w:t>
        </w:r>
        <w:r>
          <w:rPr>
            <w:webHidden/>
          </w:rPr>
          <w:fldChar w:fldCharType="end"/>
        </w:r>
      </w:hyperlink>
    </w:p>
    <w:p w:rsidR="0048599F" w:rsidRPr="0048599F" w:rsidRDefault="0048599F">
      <w:pPr>
        <w:pStyle w:val="25"/>
        <w:rPr>
          <w:rFonts w:ascii="標楷體" w:hAnsi="標楷體"/>
        </w:rPr>
      </w:pPr>
      <w:hyperlink w:anchor="_Toc511733884" w:history="1">
        <w:r w:rsidRPr="0048599F">
          <w:rPr>
            <w:rFonts w:ascii="標楷體" w:hAnsi="標楷體" w:hint="eastAsia"/>
          </w:rPr>
          <w:t>第二章</w:t>
        </w:r>
        <w:r w:rsidRPr="0048599F">
          <w:rPr>
            <w:rFonts w:ascii="標楷體" w:hAnsi="標楷體"/>
          </w:rPr>
          <w:t xml:space="preserve">  </w:t>
        </w:r>
        <w:r w:rsidRPr="0048599F">
          <w:rPr>
            <w:rFonts w:ascii="標楷體" w:hAnsi="標楷體" w:hint="eastAsia"/>
          </w:rPr>
          <w:t>緊急復原</w:t>
        </w:r>
        <w:r w:rsidRPr="0048599F">
          <w:rPr>
            <w:rFonts w:ascii="標楷體" w:hAnsi="標楷體"/>
            <w:webHidden/>
          </w:rPr>
          <w:tab/>
        </w:r>
        <w:r w:rsidRPr="0048599F">
          <w:rPr>
            <w:rFonts w:ascii="標楷體" w:hAnsi="標楷體"/>
            <w:webHidden/>
          </w:rPr>
          <w:fldChar w:fldCharType="begin"/>
        </w:r>
        <w:r w:rsidRPr="0048599F">
          <w:rPr>
            <w:rFonts w:ascii="標楷體" w:hAnsi="標楷體"/>
            <w:webHidden/>
          </w:rPr>
          <w:instrText xml:space="preserve"> PAGEREF _Toc511733884 \h </w:instrText>
        </w:r>
        <w:r w:rsidRPr="0048599F">
          <w:rPr>
            <w:rFonts w:ascii="標楷體" w:hAnsi="標楷體"/>
            <w:webHidden/>
          </w:rPr>
        </w:r>
        <w:r w:rsidRPr="0048599F">
          <w:rPr>
            <w:rFonts w:ascii="標楷體" w:hAnsi="標楷體"/>
            <w:webHidden/>
          </w:rPr>
          <w:fldChar w:fldCharType="separate"/>
        </w:r>
        <w:r w:rsidR="00686225">
          <w:rPr>
            <w:rFonts w:ascii="標楷體" w:hAnsi="標楷體"/>
            <w:webHidden/>
          </w:rPr>
          <w:t>49</w:t>
        </w:r>
        <w:r w:rsidRPr="0048599F">
          <w:rPr>
            <w:rFonts w:ascii="標楷體" w:hAnsi="標楷體"/>
            <w:webHidden/>
          </w:rPr>
          <w:fldChar w:fldCharType="end"/>
        </w:r>
      </w:hyperlink>
    </w:p>
    <w:p w:rsidR="0048599F" w:rsidRPr="0048599F" w:rsidRDefault="0048599F">
      <w:pPr>
        <w:pStyle w:val="33"/>
      </w:pPr>
      <w:hyperlink w:anchor="_Toc511733885" w:history="1">
        <w:r w:rsidRPr="0048599F">
          <w:rPr>
            <w:rFonts w:hint="eastAsia"/>
          </w:rPr>
          <w:t>第一節</w:t>
        </w:r>
        <w:r w:rsidRPr="0048599F">
          <w:t xml:space="preserve"> </w:t>
        </w:r>
        <w:r w:rsidRPr="0048599F">
          <w:rPr>
            <w:rFonts w:hint="eastAsia"/>
          </w:rPr>
          <w:t>毀損設施之迅速修復</w:t>
        </w:r>
        <w:r>
          <w:rPr>
            <w:webHidden/>
          </w:rPr>
          <w:tab/>
        </w:r>
        <w:r>
          <w:rPr>
            <w:webHidden/>
          </w:rPr>
          <w:fldChar w:fldCharType="begin"/>
        </w:r>
        <w:r>
          <w:rPr>
            <w:webHidden/>
          </w:rPr>
          <w:instrText xml:space="preserve"> PAGEREF _Toc511733885 \h </w:instrText>
        </w:r>
        <w:r>
          <w:rPr>
            <w:webHidden/>
          </w:rPr>
        </w:r>
        <w:r>
          <w:rPr>
            <w:webHidden/>
          </w:rPr>
          <w:fldChar w:fldCharType="separate"/>
        </w:r>
        <w:r w:rsidR="00686225">
          <w:rPr>
            <w:webHidden/>
          </w:rPr>
          <w:t>49</w:t>
        </w:r>
        <w:r>
          <w:rPr>
            <w:webHidden/>
          </w:rPr>
          <w:fldChar w:fldCharType="end"/>
        </w:r>
      </w:hyperlink>
    </w:p>
    <w:p w:rsidR="0048599F" w:rsidRPr="0048599F" w:rsidRDefault="0048599F">
      <w:pPr>
        <w:pStyle w:val="33"/>
      </w:pPr>
      <w:hyperlink w:anchor="_Toc511733886" w:history="1">
        <w:r w:rsidRPr="0048599F">
          <w:rPr>
            <w:rFonts w:hint="eastAsia"/>
          </w:rPr>
          <w:t>第二節</w:t>
        </w:r>
        <w:r w:rsidRPr="0048599F">
          <w:t xml:space="preserve"> </w:t>
        </w:r>
        <w:r w:rsidRPr="0048599F">
          <w:rPr>
            <w:rFonts w:hint="eastAsia"/>
          </w:rPr>
          <w:t>作業程序之簡化</w:t>
        </w:r>
        <w:r>
          <w:rPr>
            <w:webHidden/>
          </w:rPr>
          <w:tab/>
        </w:r>
        <w:r>
          <w:rPr>
            <w:webHidden/>
          </w:rPr>
          <w:fldChar w:fldCharType="begin"/>
        </w:r>
        <w:r>
          <w:rPr>
            <w:webHidden/>
          </w:rPr>
          <w:instrText xml:space="preserve"> PAGEREF _Toc511733886 \h </w:instrText>
        </w:r>
        <w:r>
          <w:rPr>
            <w:webHidden/>
          </w:rPr>
        </w:r>
        <w:r>
          <w:rPr>
            <w:webHidden/>
          </w:rPr>
          <w:fldChar w:fldCharType="separate"/>
        </w:r>
        <w:r w:rsidR="00686225">
          <w:rPr>
            <w:webHidden/>
          </w:rPr>
          <w:t>49</w:t>
        </w:r>
        <w:r>
          <w:rPr>
            <w:webHidden/>
          </w:rPr>
          <w:fldChar w:fldCharType="end"/>
        </w:r>
      </w:hyperlink>
    </w:p>
    <w:p w:rsidR="0048599F" w:rsidRPr="0048599F" w:rsidRDefault="0048599F">
      <w:pPr>
        <w:pStyle w:val="33"/>
      </w:pPr>
      <w:hyperlink w:anchor="_Toc511733887" w:history="1">
        <w:r w:rsidRPr="0048599F">
          <w:rPr>
            <w:rFonts w:hint="eastAsia"/>
          </w:rPr>
          <w:t>第三節</w:t>
        </w:r>
        <w:r w:rsidRPr="0048599F">
          <w:t xml:space="preserve"> </w:t>
        </w:r>
        <w:r w:rsidRPr="0048599F">
          <w:rPr>
            <w:rFonts w:hint="eastAsia"/>
          </w:rPr>
          <w:t>緊急復原之原則</w:t>
        </w:r>
        <w:r>
          <w:rPr>
            <w:webHidden/>
          </w:rPr>
          <w:tab/>
        </w:r>
        <w:r>
          <w:rPr>
            <w:webHidden/>
          </w:rPr>
          <w:fldChar w:fldCharType="begin"/>
        </w:r>
        <w:r>
          <w:rPr>
            <w:webHidden/>
          </w:rPr>
          <w:instrText xml:space="preserve"> PAGEREF _Toc511733887 \h </w:instrText>
        </w:r>
        <w:r>
          <w:rPr>
            <w:webHidden/>
          </w:rPr>
        </w:r>
        <w:r>
          <w:rPr>
            <w:webHidden/>
          </w:rPr>
          <w:fldChar w:fldCharType="separate"/>
        </w:r>
        <w:r w:rsidR="00686225">
          <w:rPr>
            <w:webHidden/>
          </w:rPr>
          <w:t>50</w:t>
        </w:r>
        <w:r>
          <w:rPr>
            <w:webHidden/>
          </w:rPr>
          <w:fldChar w:fldCharType="end"/>
        </w:r>
      </w:hyperlink>
    </w:p>
    <w:p w:rsidR="0048599F" w:rsidRPr="0048599F" w:rsidRDefault="0048599F">
      <w:pPr>
        <w:pStyle w:val="33"/>
      </w:pPr>
      <w:hyperlink w:anchor="_Toc511733888" w:history="1">
        <w:r w:rsidRPr="0048599F">
          <w:rPr>
            <w:rFonts w:hint="eastAsia"/>
          </w:rPr>
          <w:t>第四節</w:t>
        </w:r>
        <w:r w:rsidRPr="0048599F">
          <w:t xml:space="preserve"> </w:t>
        </w:r>
        <w:r w:rsidRPr="0048599F">
          <w:rPr>
            <w:rFonts w:hint="eastAsia"/>
          </w:rPr>
          <w:t>災區之整潔</w:t>
        </w:r>
        <w:r>
          <w:rPr>
            <w:webHidden/>
          </w:rPr>
          <w:tab/>
        </w:r>
        <w:r>
          <w:rPr>
            <w:webHidden/>
          </w:rPr>
          <w:fldChar w:fldCharType="begin"/>
        </w:r>
        <w:r>
          <w:rPr>
            <w:webHidden/>
          </w:rPr>
          <w:instrText xml:space="preserve"> PAGEREF _Toc511733888 \h </w:instrText>
        </w:r>
        <w:r>
          <w:rPr>
            <w:webHidden/>
          </w:rPr>
        </w:r>
        <w:r>
          <w:rPr>
            <w:webHidden/>
          </w:rPr>
          <w:fldChar w:fldCharType="separate"/>
        </w:r>
        <w:r w:rsidR="00686225">
          <w:rPr>
            <w:webHidden/>
          </w:rPr>
          <w:t>50</w:t>
        </w:r>
        <w:r>
          <w:rPr>
            <w:webHidden/>
          </w:rPr>
          <w:fldChar w:fldCharType="end"/>
        </w:r>
      </w:hyperlink>
    </w:p>
    <w:p w:rsidR="0048599F" w:rsidRPr="0048599F" w:rsidRDefault="0048599F">
      <w:pPr>
        <w:pStyle w:val="33"/>
      </w:pPr>
      <w:hyperlink w:anchor="_Toc511733889" w:history="1">
        <w:r w:rsidRPr="0048599F">
          <w:rPr>
            <w:rFonts w:hint="eastAsia"/>
          </w:rPr>
          <w:t>第五節</w:t>
        </w:r>
        <w:r w:rsidRPr="0048599F">
          <w:t xml:space="preserve"> </w:t>
        </w:r>
        <w:r w:rsidRPr="0048599F">
          <w:rPr>
            <w:rFonts w:hint="eastAsia"/>
          </w:rPr>
          <w:t>災情勘查與處理</w:t>
        </w:r>
        <w:r>
          <w:rPr>
            <w:webHidden/>
          </w:rPr>
          <w:tab/>
        </w:r>
        <w:r>
          <w:rPr>
            <w:webHidden/>
          </w:rPr>
          <w:fldChar w:fldCharType="begin"/>
        </w:r>
        <w:r>
          <w:rPr>
            <w:webHidden/>
          </w:rPr>
          <w:instrText xml:space="preserve"> PAGEREF _Toc511733889 \h </w:instrText>
        </w:r>
        <w:r>
          <w:rPr>
            <w:webHidden/>
          </w:rPr>
        </w:r>
        <w:r>
          <w:rPr>
            <w:webHidden/>
          </w:rPr>
          <w:fldChar w:fldCharType="separate"/>
        </w:r>
        <w:r w:rsidR="00686225">
          <w:rPr>
            <w:webHidden/>
          </w:rPr>
          <w:t>51</w:t>
        </w:r>
        <w:r>
          <w:rPr>
            <w:webHidden/>
          </w:rPr>
          <w:fldChar w:fldCharType="end"/>
        </w:r>
      </w:hyperlink>
    </w:p>
    <w:p w:rsidR="0048599F" w:rsidRPr="0048599F" w:rsidRDefault="0048599F">
      <w:pPr>
        <w:pStyle w:val="25"/>
        <w:rPr>
          <w:rFonts w:ascii="標楷體" w:hAnsi="標楷體"/>
        </w:rPr>
      </w:pPr>
      <w:hyperlink w:anchor="_Toc511733890" w:history="1">
        <w:r w:rsidRPr="0048599F">
          <w:rPr>
            <w:rFonts w:ascii="標楷體" w:hAnsi="標楷體" w:hint="eastAsia"/>
          </w:rPr>
          <w:t>第三章</w:t>
        </w:r>
        <w:r w:rsidRPr="0048599F">
          <w:rPr>
            <w:rFonts w:ascii="標楷體" w:hAnsi="標楷體"/>
          </w:rPr>
          <w:t xml:space="preserve">  </w:t>
        </w:r>
        <w:r w:rsidRPr="0048599F">
          <w:rPr>
            <w:rFonts w:ascii="標楷體" w:hAnsi="標楷體" w:hint="eastAsia"/>
          </w:rPr>
          <w:t>計畫性復原重建</w:t>
        </w:r>
        <w:r w:rsidRPr="0048599F">
          <w:rPr>
            <w:rFonts w:ascii="標楷體" w:hAnsi="標楷體"/>
            <w:webHidden/>
          </w:rPr>
          <w:tab/>
        </w:r>
        <w:r w:rsidRPr="0048599F">
          <w:rPr>
            <w:rFonts w:ascii="標楷體" w:hAnsi="標楷體"/>
            <w:webHidden/>
          </w:rPr>
          <w:fldChar w:fldCharType="begin"/>
        </w:r>
        <w:r w:rsidRPr="0048599F">
          <w:rPr>
            <w:rFonts w:ascii="標楷體" w:hAnsi="標楷體"/>
            <w:webHidden/>
          </w:rPr>
          <w:instrText xml:space="preserve"> PAGEREF _Toc511733890 \h </w:instrText>
        </w:r>
        <w:r w:rsidRPr="0048599F">
          <w:rPr>
            <w:rFonts w:ascii="標楷體" w:hAnsi="標楷體"/>
            <w:webHidden/>
          </w:rPr>
        </w:r>
        <w:r w:rsidRPr="0048599F">
          <w:rPr>
            <w:rFonts w:ascii="標楷體" w:hAnsi="標楷體"/>
            <w:webHidden/>
          </w:rPr>
          <w:fldChar w:fldCharType="separate"/>
        </w:r>
        <w:r w:rsidR="00686225">
          <w:rPr>
            <w:rFonts w:ascii="標楷體" w:hAnsi="標楷體"/>
            <w:webHidden/>
          </w:rPr>
          <w:t>53</w:t>
        </w:r>
        <w:r w:rsidRPr="0048599F">
          <w:rPr>
            <w:rFonts w:ascii="標楷體" w:hAnsi="標楷體"/>
            <w:webHidden/>
          </w:rPr>
          <w:fldChar w:fldCharType="end"/>
        </w:r>
      </w:hyperlink>
    </w:p>
    <w:p w:rsidR="0048599F" w:rsidRPr="0048599F" w:rsidRDefault="0048599F">
      <w:pPr>
        <w:pStyle w:val="33"/>
      </w:pPr>
      <w:hyperlink w:anchor="_Toc511733891" w:history="1">
        <w:r w:rsidRPr="0048599F">
          <w:rPr>
            <w:rFonts w:hint="eastAsia"/>
          </w:rPr>
          <w:t>第一節</w:t>
        </w:r>
        <w:r w:rsidRPr="0048599F">
          <w:t xml:space="preserve"> </w:t>
        </w:r>
        <w:r w:rsidRPr="0048599F">
          <w:rPr>
            <w:rFonts w:hint="eastAsia"/>
          </w:rPr>
          <w:t>重建計畫體制之建構</w:t>
        </w:r>
        <w:r>
          <w:rPr>
            <w:webHidden/>
          </w:rPr>
          <w:tab/>
        </w:r>
        <w:r>
          <w:rPr>
            <w:webHidden/>
          </w:rPr>
          <w:fldChar w:fldCharType="begin"/>
        </w:r>
        <w:r>
          <w:rPr>
            <w:webHidden/>
          </w:rPr>
          <w:instrText xml:space="preserve"> PAGEREF _Toc511733891 \h </w:instrText>
        </w:r>
        <w:r>
          <w:rPr>
            <w:webHidden/>
          </w:rPr>
        </w:r>
        <w:r>
          <w:rPr>
            <w:webHidden/>
          </w:rPr>
          <w:fldChar w:fldCharType="separate"/>
        </w:r>
        <w:r w:rsidR="00686225">
          <w:rPr>
            <w:webHidden/>
          </w:rPr>
          <w:t>53</w:t>
        </w:r>
        <w:r>
          <w:rPr>
            <w:webHidden/>
          </w:rPr>
          <w:fldChar w:fldCharType="end"/>
        </w:r>
      </w:hyperlink>
    </w:p>
    <w:p w:rsidR="0048599F" w:rsidRPr="0048599F" w:rsidRDefault="0048599F">
      <w:pPr>
        <w:pStyle w:val="33"/>
      </w:pPr>
      <w:hyperlink w:anchor="_Toc511733892" w:history="1">
        <w:r w:rsidRPr="0048599F">
          <w:rPr>
            <w:rFonts w:hint="eastAsia"/>
          </w:rPr>
          <w:t>第二節</w:t>
        </w:r>
        <w:r w:rsidRPr="0048599F">
          <w:t xml:space="preserve"> </w:t>
        </w:r>
        <w:r w:rsidRPr="0048599F">
          <w:rPr>
            <w:rFonts w:hint="eastAsia"/>
          </w:rPr>
          <w:t>火山影響範圍的城鄉營造</w:t>
        </w:r>
        <w:r>
          <w:rPr>
            <w:webHidden/>
          </w:rPr>
          <w:tab/>
        </w:r>
        <w:r>
          <w:rPr>
            <w:webHidden/>
          </w:rPr>
          <w:fldChar w:fldCharType="begin"/>
        </w:r>
        <w:r>
          <w:rPr>
            <w:webHidden/>
          </w:rPr>
          <w:instrText xml:space="preserve"> PAGEREF _Toc511733892 \h </w:instrText>
        </w:r>
        <w:r>
          <w:rPr>
            <w:webHidden/>
          </w:rPr>
        </w:r>
        <w:r>
          <w:rPr>
            <w:webHidden/>
          </w:rPr>
          <w:fldChar w:fldCharType="separate"/>
        </w:r>
        <w:r w:rsidR="00686225">
          <w:rPr>
            <w:webHidden/>
          </w:rPr>
          <w:t>53</w:t>
        </w:r>
        <w:r>
          <w:rPr>
            <w:webHidden/>
          </w:rPr>
          <w:fldChar w:fldCharType="end"/>
        </w:r>
      </w:hyperlink>
    </w:p>
    <w:p w:rsidR="0048599F" w:rsidRPr="0048599F" w:rsidRDefault="0048599F">
      <w:pPr>
        <w:pStyle w:val="33"/>
      </w:pPr>
      <w:hyperlink w:anchor="_Toc511733893" w:history="1">
        <w:r w:rsidRPr="0048599F">
          <w:rPr>
            <w:rFonts w:hint="eastAsia"/>
          </w:rPr>
          <w:t>第三節</w:t>
        </w:r>
        <w:r w:rsidRPr="0048599F">
          <w:t xml:space="preserve"> </w:t>
        </w:r>
        <w:r w:rsidRPr="0048599F">
          <w:rPr>
            <w:rFonts w:hint="eastAsia"/>
          </w:rPr>
          <w:t>城鄉再造與機能之更新</w:t>
        </w:r>
        <w:r>
          <w:rPr>
            <w:webHidden/>
          </w:rPr>
          <w:tab/>
        </w:r>
        <w:r>
          <w:rPr>
            <w:webHidden/>
          </w:rPr>
          <w:fldChar w:fldCharType="begin"/>
        </w:r>
        <w:r>
          <w:rPr>
            <w:webHidden/>
          </w:rPr>
          <w:instrText xml:space="preserve"> PAGEREF _Toc511733893 \h </w:instrText>
        </w:r>
        <w:r>
          <w:rPr>
            <w:webHidden/>
          </w:rPr>
        </w:r>
        <w:r>
          <w:rPr>
            <w:webHidden/>
          </w:rPr>
          <w:fldChar w:fldCharType="separate"/>
        </w:r>
        <w:r w:rsidR="00686225">
          <w:rPr>
            <w:webHidden/>
          </w:rPr>
          <w:t>53</w:t>
        </w:r>
        <w:r>
          <w:rPr>
            <w:webHidden/>
          </w:rPr>
          <w:fldChar w:fldCharType="end"/>
        </w:r>
      </w:hyperlink>
    </w:p>
    <w:p w:rsidR="0048599F" w:rsidRPr="0048599F" w:rsidRDefault="0048599F">
      <w:pPr>
        <w:pStyle w:val="33"/>
      </w:pPr>
      <w:hyperlink w:anchor="_Toc511733894" w:history="1">
        <w:r w:rsidRPr="0048599F">
          <w:rPr>
            <w:rFonts w:hint="eastAsia"/>
          </w:rPr>
          <w:t>第四節</w:t>
        </w:r>
        <w:r w:rsidRPr="0048599F">
          <w:t xml:space="preserve"> </w:t>
        </w:r>
        <w:r w:rsidRPr="0048599F">
          <w:rPr>
            <w:rFonts w:hint="eastAsia"/>
          </w:rPr>
          <w:t>重建方向之整合</w:t>
        </w:r>
        <w:r>
          <w:rPr>
            <w:webHidden/>
          </w:rPr>
          <w:tab/>
        </w:r>
        <w:r>
          <w:rPr>
            <w:webHidden/>
          </w:rPr>
          <w:fldChar w:fldCharType="begin"/>
        </w:r>
        <w:r>
          <w:rPr>
            <w:webHidden/>
          </w:rPr>
          <w:instrText xml:space="preserve"> PAGEREF _Toc511733894 \h </w:instrText>
        </w:r>
        <w:r>
          <w:rPr>
            <w:webHidden/>
          </w:rPr>
        </w:r>
        <w:r>
          <w:rPr>
            <w:webHidden/>
          </w:rPr>
          <w:fldChar w:fldCharType="separate"/>
        </w:r>
        <w:r w:rsidR="00686225">
          <w:rPr>
            <w:webHidden/>
          </w:rPr>
          <w:t>53</w:t>
        </w:r>
        <w:r>
          <w:rPr>
            <w:webHidden/>
          </w:rPr>
          <w:fldChar w:fldCharType="end"/>
        </w:r>
      </w:hyperlink>
    </w:p>
    <w:p w:rsidR="0048599F" w:rsidRPr="0048599F" w:rsidRDefault="0048599F">
      <w:pPr>
        <w:pStyle w:val="33"/>
      </w:pPr>
      <w:hyperlink w:anchor="_Toc511733895" w:history="1">
        <w:r w:rsidRPr="0048599F">
          <w:rPr>
            <w:rFonts w:hint="eastAsia"/>
          </w:rPr>
          <w:t>第五節</w:t>
        </w:r>
        <w:r w:rsidRPr="0048599F">
          <w:t xml:space="preserve"> </w:t>
        </w:r>
        <w:r w:rsidRPr="0048599F">
          <w:rPr>
            <w:rFonts w:hint="eastAsia"/>
          </w:rPr>
          <w:t>安全衛生措施</w:t>
        </w:r>
        <w:r>
          <w:rPr>
            <w:webHidden/>
          </w:rPr>
          <w:tab/>
        </w:r>
        <w:r>
          <w:rPr>
            <w:webHidden/>
          </w:rPr>
          <w:fldChar w:fldCharType="begin"/>
        </w:r>
        <w:r>
          <w:rPr>
            <w:webHidden/>
          </w:rPr>
          <w:instrText xml:space="preserve"> PAGEREF _Toc511733895 \h </w:instrText>
        </w:r>
        <w:r>
          <w:rPr>
            <w:webHidden/>
          </w:rPr>
        </w:r>
        <w:r>
          <w:rPr>
            <w:webHidden/>
          </w:rPr>
          <w:fldChar w:fldCharType="separate"/>
        </w:r>
        <w:r w:rsidR="00686225">
          <w:rPr>
            <w:webHidden/>
          </w:rPr>
          <w:t>53</w:t>
        </w:r>
        <w:r>
          <w:rPr>
            <w:webHidden/>
          </w:rPr>
          <w:fldChar w:fldCharType="end"/>
        </w:r>
      </w:hyperlink>
    </w:p>
    <w:p w:rsidR="0048599F" w:rsidRPr="0048599F" w:rsidRDefault="0048599F">
      <w:pPr>
        <w:pStyle w:val="25"/>
        <w:rPr>
          <w:rFonts w:ascii="標楷體" w:hAnsi="標楷體"/>
        </w:rPr>
      </w:pPr>
      <w:hyperlink w:anchor="_Toc511733896" w:history="1">
        <w:r w:rsidRPr="0048599F">
          <w:rPr>
            <w:rFonts w:ascii="標楷體" w:hAnsi="標楷體" w:hint="eastAsia"/>
          </w:rPr>
          <w:t>第四章</w:t>
        </w:r>
        <w:r w:rsidRPr="0048599F">
          <w:rPr>
            <w:rFonts w:ascii="標楷體" w:hAnsi="標楷體"/>
          </w:rPr>
          <w:t xml:space="preserve"> </w:t>
        </w:r>
        <w:r w:rsidRPr="0048599F">
          <w:rPr>
            <w:rFonts w:ascii="標楷體" w:hAnsi="標楷體" w:hint="eastAsia"/>
          </w:rPr>
          <w:t>災民生活重建之支援</w:t>
        </w:r>
        <w:r w:rsidRPr="0048599F">
          <w:rPr>
            <w:rFonts w:ascii="標楷體" w:hAnsi="標楷體"/>
            <w:webHidden/>
          </w:rPr>
          <w:tab/>
        </w:r>
        <w:r w:rsidRPr="0048599F">
          <w:rPr>
            <w:rFonts w:ascii="標楷體" w:hAnsi="標楷體"/>
            <w:webHidden/>
          </w:rPr>
          <w:fldChar w:fldCharType="begin"/>
        </w:r>
        <w:r w:rsidRPr="0048599F">
          <w:rPr>
            <w:rFonts w:ascii="標楷體" w:hAnsi="標楷體"/>
            <w:webHidden/>
          </w:rPr>
          <w:instrText xml:space="preserve"> PAGEREF _Toc511733896 \h </w:instrText>
        </w:r>
        <w:r w:rsidRPr="0048599F">
          <w:rPr>
            <w:rFonts w:ascii="標楷體" w:hAnsi="標楷體"/>
            <w:webHidden/>
          </w:rPr>
        </w:r>
        <w:r w:rsidRPr="0048599F">
          <w:rPr>
            <w:rFonts w:ascii="標楷體" w:hAnsi="標楷體"/>
            <w:webHidden/>
          </w:rPr>
          <w:fldChar w:fldCharType="separate"/>
        </w:r>
        <w:r w:rsidR="00686225">
          <w:rPr>
            <w:rFonts w:ascii="標楷體" w:hAnsi="標楷體"/>
            <w:webHidden/>
          </w:rPr>
          <w:t>54</w:t>
        </w:r>
        <w:r w:rsidRPr="0048599F">
          <w:rPr>
            <w:rFonts w:ascii="標楷體" w:hAnsi="標楷體"/>
            <w:webHidden/>
          </w:rPr>
          <w:fldChar w:fldCharType="end"/>
        </w:r>
      </w:hyperlink>
    </w:p>
    <w:p w:rsidR="0048599F" w:rsidRPr="0048599F" w:rsidRDefault="0048599F">
      <w:pPr>
        <w:pStyle w:val="33"/>
      </w:pPr>
      <w:hyperlink w:anchor="_Toc511733897" w:history="1">
        <w:r w:rsidRPr="0048599F">
          <w:rPr>
            <w:rFonts w:hint="eastAsia"/>
          </w:rPr>
          <w:t>第一節</w:t>
        </w:r>
        <w:r w:rsidRPr="0048599F">
          <w:t xml:space="preserve"> </w:t>
        </w:r>
        <w:r w:rsidRPr="0048599F">
          <w:rPr>
            <w:rFonts w:hint="eastAsia"/>
          </w:rPr>
          <w:t>受災證明之核發</w:t>
        </w:r>
        <w:r>
          <w:rPr>
            <w:webHidden/>
          </w:rPr>
          <w:tab/>
        </w:r>
        <w:r>
          <w:rPr>
            <w:webHidden/>
          </w:rPr>
          <w:fldChar w:fldCharType="begin"/>
        </w:r>
        <w:r>
          <w:rPr>
            <w:webHidden/>
          </w:rPr>
          <w:instrText xml:space="preserve"> PAGEREF _Toc511733897 \h </w:instrText>
        </w:r>
        <w:r>
          <w:rPr>
            <w:webHidden/>
          </w:rPr>
        </w:r>
        <w:r>
          <w:rPr>
            <w:webHidden/>
          </w:rPr>
          <w:fldChar w:fldCharType="separate"/>
        </w:r>
        <w:r w:rsidR="00686225">
          <w:rPr>
            <w:webHidden/>
          </w:rPr>
          <w:t>54</w:t>
        </w:r>
        <w:r>
          <w:rPr>
            <w:webHidden/>
          </w:rPr>
          <w:fldChar w:fldCharType="end"/>
        </w:r>
      </w:hyperlink>
    </w:p>
    <w:p w:rsidR="0048599F" w:rsidRPr="0048599F" w:rsidRDefault="0048599F">
      <w:pPr>
        <w:pStyle w:val="33"/>
      </w:pPr>
      <w:hyperlink w:anchor="_Toc511733898" w:history="1">
        <w:r w:rsidRPr="0048599F">
          <w:rPr>
            <w:rFonts w:hint="eastAsia"/>
          </w:rPr>
          <w:t>第二節</w:t>
        </w:r>
        <w:r w:rsidRPr="0048599F">
          <w:t xml:space="preserve"> </w:t>
        </w:r>
        <w:r w:rsidRPr="0048599F">
          <w:rPr>
            <w:rFonts w:hint="eastAsia"/>
          </w:rPr>
          <w:t>生活必需資金之核發</w:t>
        </w:r>
        <w:r>
          <w:rPr>
            <w:webHidden/>
          </w:rPr>
          <w:tab/>
        </w:r>
        <w:r>
          <w:rPr>
            <w:webHidden/>
          </w:rPr>
          <w:fldChar w:fldCharType="begin"/>
        </w:r>
        <w:r>
          <w:rPr>
            <w:webHidden/>
          </w:rPr>
          <w:instrText xml:space="preserve"> PAGEREF _Toc511733898 \h </w:instrText>
        </w:r>
        <w:r>
          <w:rPr>
            <w:webHidden/>
          </w:rPr>
        </w:r>
        <w:r>
          <w:rPr>
            <w:webHidden/>
          </w:rPr>
          <w:fldChar w:fldCharType="separate"/>
        </w:r>
        <w:r w:rsidR="00686225">
          <w:rPr>
            <w:webHidden/>
          </w:rPr>
          <w:t>54</w:t>
        </w:r>
        <w:r>
          <w:rPr>
            <w:webHidden/>
          </w:rPr>
          <w:fldChar w:fldCharType="end"/>
        </w:r>
      </w:hyperlink>
    </w:p>
    <w:p w:rsidR="0048599F" w:rsidRPr="0048599F" w:rsidRDefault="0048599F">
      <w:pPr>
        <w:pStyle w:val="33"/>
      </w:pPr>
      <w:hyperlink w:anchor="_Toc511733899" w:history="1">
        <w:r w:rsidRPr="0048599F">
          <w:rPr>
            <w:rFonts w:hint="eastAsia"/>
          </w:rPr>
          <w:t>第三節</w:t>
        </w:r>
        <w:r w:rsidRPr="0048599F">
          <w:t xml:space="preserve"> </w:t>
        </w:r>
        <w:r w:rsidRPr="0048599F">
          <w:rPr>
            <w:rFonts w:hint="eastAsia"/>
          </w:rPr>
          <w:t>稅捐之減免或緩徵</w:t>
        </w:r>
        <w:r>
          <w:rPr>
            <w:webHidden/>
          </w:rPr>
          <w:tab/>
        </w:r>
        <w:r>
          <w:rPr>
            <w:webHidden/>
          </w:rPr>
          <w:fldChar w:fldCharType="begin"/>
        </w:r>
        <w:r>
          <w:rPr>
            <w:webHidden/>
          </w:rPr>
          <w:instrText xml:space="preserve"> PAGEREF _Toc511733899 \h </w:instrText>
        </w:r>
        <w:r>
          <w:rPr>
            <w:webHidden/>
          </w:rPr>
        </w:r>
        <w:r>
          <w:rPr>
            <w:webHidden/>
          </w:rPr>
          <w:fldChar w:fldCharType="separate"/>
        </w:r>
        <w:r w:rsidR="00686225">
          <w:rPr>
            <w:webHidden/>
          </w:rPr>
          <w:t>54</w:t>
        </w:r>
        <w:r>
          <w:rPr>
            <w:webHidden/>
          </w:rPr>
          <w:fldChar w:fldCharType="end"/>
        </w:r>
      </w:hyperlink>
    </w:p>
    <w:p w:rsidR="0048599F" w:rsidRPr="0048599F" w:rsidRDefault="0048599F">
      <w:pPr>
        <w:pStyle w:val="33"/>
      </w:pPr>
      <w:hyperlink w:anchor="_Toc511733900" w:history="1">
        <w:r w:rsidRPr="0048599F">
          <w:rPr>
            <w:rFonts w:hint="eastAsia"/>
          </w:rPr>
          <w:t>第四節</w:t>
        </w:r>
        <w:r w:rsidRPr="0048599F">
          <w:t xml:space="preserve"> </w:t>
        </w:r>
        <w:r w:rsidRPr="0048599F">
          <w:rPr>
            <w:rFonts w:hint="eastAsia"/>
          </w:rPr>
          <w:t>災民負擔之減輕</w:t>
        </w:r>
        <w:r>
          <w:rPr>
            <w:webHidden/>
          </w:rPr>
          <w:tab/>
        </w:r>
        <w:r>
          <w:rPr>
            <w:webHidden/>
          </w:rPr>
          <w:fldChar w:fldCharType="begin"/>
        </w:r>
        <w:r>
          <w:rPr>
            <w:webHidden/>
          </w:rPr>
          <w:instrText xml:space="preserve"> PAGEREF _Toc511733900 \h </w:instrText>
        </w:r>
        <w:r>
          <w:rPr>
            <w:webHidden/>
          </w:rPr>
        </w:r>
        <w:r>
          <w:rPr>
            <w:webHidden/>
          </w:rPr>
          <w:fldChar w:fldCharType="separate"/>
        </w:r>
        <w:r w:rsidR="00686225">
          <w:rPr>
            <w:webHidden/>
          </w:rPr>
          <w:t>54</w:t>
        </w:r>
        <w:r>
          <w:rPr>
            <w:webHidden/>
          </w:rPr>
          <w:fldChar w:fldCharType="end"/>
        </w:r>
      </w:hyperlink>
    </w:p>
    <w:p w:rsidR="0048599F" w:rsidRPr="0048599F" w:rsidRDefault="0048599F">
      <w:pPr>
        <w:pStyle w:val="33"/>
      </w:pPr>
      <w:hyperlink w:anchor="_Toc511733901" w:history="1">
        <w:r w:rsidRPr="0048599F">
          <w:rPr>
            <w:rFonts w:hint="eastAsia"/>
          </w:rPr>
          <w:t>第五節</w:t>
        </w:r>
        <w:r w:rsidRPr="0048599F">
          <w:t xml:space="preserve"> </w:t>
        </w:r>
        <w:r w:rsidRPr="0048599F">
          <w:rPr>
            <w:rFonts w:hint="eastAsia"/>
          </w:rPr>
          <w:t>災民之低利貸款</w:t>
        </w:r>
        <w:r>
          <w:rPr>
            <w:webHidden/>
          </w:rPr>
          <w:tab/>
        </w:r>
        <w:r>
          <w:rPr>
            <w:webHidden/>
          </w:rPr>
          <w:fldChar w:fldCharType="begin"/>
        </w:r>
        <w:r>
          <w:rPr>
            <w:webHidden/>
          </w:rPr>
          <w:instrText xml:space="preserve"> PAGEREF _Toc511733901 \h </w:instrText>
        </w:r>
        <w:r>
          <w:rPr>
            <w:webHidden/>
          </w:rPr>
        </w:r>
        <w:r>
          <w:rPr>
            <w:webHidden/>
          </w:rPr>
          <w:fldChar w:fldCharType="separate"/>
        </w:r>
        <w:r w:rsidR="00686225">
          <w:rPr>
            <w:webHidden/>
          </w:rPr>
          <w:t>55</w:t>
        </w:r>
        <w:r>
          <w:rPr>
            <w:webHidden/>
          </w:rPr>
          <w:fldChar w:fldCharType="end"/>
        </w:r>
      </w:hyperlink>
    </w:p>
    <w:p w:rsidR="0048599F" w:rsidRPr="0048599F" w:rsidRDefault="0048599F">
      <w:pPr>
        <w:pStyle w:val="33"/>
      </w:pPr>
      <w:hyperlink w:anchor="_Toc511733902" w:history="1">
        <w:r w:rsidRPr="0048599F">
          <w:rPr>
            <w:rFonts w:hint="eastAsia"/>
          </w:rPr>
          <w:t>第六節</w:t>
        </w:r>
        <w:r w:rsidRPr="0048599F">
          <w:t xml:space="preserve"> </w:t>
        </w:r>
        <w:r w:rsidRPr="0048599F">
          <w:rPr>
            <w:rFonts w:hint="eastAsia"/>
          </w:rPr>
          <w:t>居家生活之維持</w:t>
        </w:r>
        <w:r>
          <w:rPr>
            <w:webHidden/>
          </w:rPr>
          <w:tab/>
        </w:r>
        <w:r>
          <w:rPr>
            <w:webHidden/>
          </w:rPr>
          <w:fldChar w:fldCharType="begin"/>
        </w:r>
        <w:r>
          <w:rPr>
            <w:webHidden/>
          </w:rPr>
          <w:instrText xml:space="preserve"> PAGEREF _Toc511733902 \h </w:instrText>
        </w:r>
        <w:r>
          <w:rPr>
            <w:webHidden/>
          </w:rPr>
        </w:r>
        <w:r>
          <w:rPr>
            <w:webHidden/>
          </w:rPr>
          <w:fldChar w:fldCharType="separate"/>
        </w:r>
        <w:r w:rsidR="00686225">
          <w:rPr>
            <w:webHidden/>
          </w:rPr>
          <w:t>55</w:t>
        </w:r>
        <w:r>
          <w:rPr>
            <w:webHidden/>
          </w:rPr>
          <w:fldChar w:fldCharType="end"/>
        </w:r>
      </w:hyperlink>
    </w:p>
    <w:p w:rsidR="0048599F" w:rsidRPr="0048599F" w:rsidRDefault="0048599F">
      <w:pPr>
        <w:pStyle w:val="33"/>
      </w:pPr>
      <w:hyperlink w:anchor="_Toc511733903" w:history="1">
        <w:r w:rsidRPr="0048599F">
          <w:rPr>
            <w:rFonts w:hint="eastAsia"/>
          </w:rPr>
          <w:t>第七節</w:t>
        </w:r>
        <w:r w:rsidRPr="0048599F">
          <w:t xml:space="preserve"> </w:t>
        </w:r>
        <w:r w:rsidRPr="0048599F">
          <w:rPr>
            <w:rFonts w:hint="eastAsia"/>
          </w:rPr>
          <w:t>財源之籌措</w:t>
        </w:r>
        <w:r>
          <w:rPr>
            <w:webHidden/>
          </w:rPr>
          <w:tab/>
        </w:r>
        <w:r>
          <w:rPr>
            <w:webHidden/>
          </w:rPr>
          <w:fldChar w:fldCharType="begin"/>
        </w:r>
        <w:r>
          <w:rPr>
            <w:webHidden/>
          </w:rPr>
          <w:instrText xml:space="preserve"> PAGEREF _Toc511733903 \h </w:instrText>
        </w:r>
        <w:r>
          <w:rPr>
            <w:webHidden/>
          </w:rPr>
        </w:r>
        <w:r>
          <w:rPr>
            <w:webHidden/>
          </w:rPr>
          <w:fldChar w:fldCharType="separate"/>
        </w:r>
        <w:r w:rsidR="00686225">
          <w:rPr>
            <w:webHidden/>
          </w:rPr>
          <w:t>56</w:t>
        </w:r>
        <w:r>
          <w:rPr>
            <w:webHidden/>
          </w:rPr>
          <w:fldChar w:fldCharType="end"/>
        </w:r>
      </w:hyperlink>
    </w:p>
    <w:p w:rsidR="0048599F" w:rsidRPr="0048599F" w:rsidRDefault="0048599F">
      <w:pPr>
        <w:pStyle w:val="33"/>
      </w:pPr>
      <w:hyperlink w:anchor="_Toc511733904" w:history="1">
        <w:r w:rsidRPr="0048599F">
          <w:rPr>
            <w:rFonts w:hint="eastAsia"/>
          </w:rPr>
          <w:t>第八節</w:t>
        </w:r>
        <w:r w:rsidRPr="0048599F">
          <w:t xml:space="preserve"> </w:t>
        </w:r>
        <w:r w:rsidRPr="0048599F">
          <w:rPr>
            <w:rFonts w:hint="eastAsia"/>
          </w:rPr>
          <w:t>災後重建對策之宣導</w:t>
        </w:r>
        <w:r>
          <w:rPr>
            <w:webHidden/>
          </w:rPr>
          <w:tab/>
        </w:r>
        <w:r>
          <w:rPr>
            <w:webHidden/>
          </w:rPr>
          <w:fldChar w:fldCharType="begin"/>
        </w:r>
        <w:r>
          <w:rPr>
            <w:webHidden/>
          </w:rPr>
          <w:instrText xml:space="preserve"> PAGEREF _Toc511733904 \h </w:instrText>
        </w:r>
        <w:r>
          <w:rPr>
            <w:webHidden/>
          </w:rPr>
        </w:r>
        <w:r>
          <w:rPr>
            <w:webHidden/>
          </w:rPr>
          <w:fldChar w:fldCharType="separate"/>
        </w:r>
        <w:r w:rsidR="00686225">
          <w:rPr>
            <w:webHidden/>
          </w:rPr>
          <w:t>56</w:t>
        </w:r>
        <w:r>
          <w:rPr>
            <w:webHidden/>
          </w:rPr>
          <w:fldChar w:fldCharType="end"/>
        </w:r>
      </w:hyperlink>
    </w:p>
    <w:p w:rsidR="0048599F" w:rsidRPr="0048599F" w:rsidRDefault="0048599F">
      <w:pPr>
        <w:pStyle w:val="25"/>
        <w:rPr>
          <w:rFonts w:ascii="標楷體" w:hAnsi="標楷體"/>
        </w:rPr>
      </w:pPr>
      <w:hyperlink w:anchor="_Toc511733905" w:history="1">
        <w:r w:rsidRPr="0048599F">
          <w:rPr>
            <w:rFonts w:ascii="標楷體" w:hAnsi="標楷體" w:hint="eastAsia"/>
          </w:rPr>
          <w:t>第五章</w:t>
        </w:r>
        <w:r w:rsidRPr="0048599F">
          <w:rPr>
            <w:rFonts w:ascii="標楷體" w:hAnsi="標楷體"/>
          </w:rPr>
          <w:t xml:space="preserve">  </w:t>
        </w:r>
        <w:r w:rsidRPr="0048599F">
          <w:rPr>
            <w:rFonts w:ascii="標楷體" w:hAnsi="標楷體" w:hint="eastAsia"/>
          </w:rPr>
          <w:t>產業經濟重建</w:t>
        </w:r>
        <w:r w:rsidRPr="0048599F">
          <w:rPr>
            <w:rFonts w:ascii="標楷體" w:hAnsi="標楷體"/>
            <w:webHidden/>
          </w:rPr>
          <w:tab/>
        </w:r>
        <w:r w:rsidRPr="0048599F">
          <w:rPr>
            <w:rFonts w:ascii="標楷體" w:hAnsi="標楷體"/>
            <w:webHidden/>
          </w:rPr>
          <w:fldChar w:fldCharType="begin"/>
        </w:r>
        <w:r w:rsidRPr="0048599F">
          <w:rPr>
            <w:rFonts w:ascii="標楷體" w:hAnsi="標楷體"/>
            <w:webHidden/>
          </w:rPr>
          <w:instrText xml:space="preserve"> PAGEREF _Toc511733905 \h </w:instrText>
        </w:r>
        <w:r w:rsidRPr="0048599F">
          <w:rPr>
            <w:rFonts w:ascii="標楷體" w:hAnsi="標楷體"/>
            <w:webHidden/>
          </w:rPr>
        </w:r>
        <w:r w:rsidRPr="0048599F">
          <w:rPr>
            <w:rFonts w:ascii="標楷體" w:hAnsi="標楷體"/>
            <w:webHidden/>
          </w:rPr>
          <w:fldChar w:fldCharType="separate"/>
        </w:r>
        <w:r w:rsidR="00686225">
          <w:rPr>
            <w:rFonts w:ascii="標楷體" w:hAnsi="標楷體"/>
            <w:webHidden/>
          </w:rPr>
          <w:t>56</w:t>
        </w:r>
        <w:r w:rsidRPr="0048599F">
          <w:rPr>
            <w:rFonts w:ascii="標楷體" w:hAnsi="標楷體"/>
            <w:webHidden/>
          </w:rPr>
          <w:fldChar w:fldCharType="end"/>
        </w:r>
      </w:hyperlink>
    </w:p>
    <w:p w:rsidR="0048599F" w:rsidRPr="0048599F" w:rsidRDefault="0048599F">
      <w:pPr>
        <w:pStyle w:val="33"/>
      </w:pPr>
      <w:hyperlink w:anchor="_Toc511733906" w:history="1">
        <w:r w:rsidRPr="0048599F">
          <w:rPr>
            <w:rFonts w:hint="eastAsia"/>
          </w:rPr>
          <w:t>第一節</w:t>
        </w:r>
        <w:r w:rsidRPr="0048599F">
          <w:t xml:space="preserve"> </w:t>
        </w:r>
        <w:r w:rsidRPr="0048599F">
          <w:rPr>
            <w:rFonts w:hint="eastAsia"/>
          </w:rPr>
          <w:t>企業之低利融資</w:t>
        </w:r>
        <w:r>
          <w:rPr>
            <w:webHidden/>
          </w:rPr>
          <w:tab/>
        </w:r>
        <w:r>
          <w:rPr>
            <w:webHidden/>
          </w:rPr>
          <w:fldChar w:fldCharType="begin"/>
        </w:r>
        <w:r>
          <w:rPr>
            <w:webHidden/>
          </w:rPr>
          <w:instrText xml:space="preserve"> PAGEREF _Toc511733906 \h </w:instrText>
        </w:r>
        <w:r>
          <w:rPr>
            <w:webHidden/>
          </w:rPr>
        </w:r>
        <w:r>
          <w:rPr>
            <w:webHidden/>
          </w:rPr>
          <w:fldChar w:fldCharType="separate"/>
        </w:r>
        <w:r w:rsidR="00686225">
          <w:rPr>
            <w:webHidden/>
          </w:rPr>
          <w:t>56</w:t>
        </w:r>
        <w:r>
          <w:rPr>
            <w:webHidden/>
          </w:rPr>
          <w:fldChar w:fldCharType="end"/>
        </w:r>
      </w:hyperlink>
    </w:p>
    <w:p w:rsidR="0048599F" w:rsidRPr="0048599F" w:rsidRDefault="0048599F">
      <w:pPr>
        <w:pStyle w:val="33"/>
      </w:pPr>
      <w:hyperlink w:anchor="_Toc511733907" w:history="1">
        <w:r w:rsidRPr="0048599F">
          <w:rPr>
            <w:rFonts w:hint="eastAsia"/>
          </w:rPr>
          <w:t>第二節</w:t>
        </w:r>
        <w:r w:rsidRPr="0048599F">
          <w:t xml:space="preserve"> </w:t>
        </w:r>
        <w:r w:rsidRPr="0048599F">
          <w:rPr>
            <w:rFonts w:hint="eastAsia"/>
          </w:rPr>
          <w:t>企業之貸款</w:t>
        </w:r>
        <w:r>
          <w:rPr>
            <w:webHidden/>
          </w:rPr>
          <w:tab/>
        </w:r>
        <w:r>
          <w:rPr>
            <w:webHidden/>
          </w:rPr>
          <w:fldChar w:fldCharType="begin"/>
        </w:r>
        <w:r>
          <w:rPr>
            <w:webHidden/>
          </w:rPr>
          <w:instrText xml:space="preserve"> PAGEREF _Toc511733907 \h </w:instrText>
        </w:r>
        <w:r>
          <w:rPr>
            <w:webHidden/>
          </w:rPr>
        </w:r>
        <w:r>
          <w:rPr>
            <w:webHidden/>
          </w:rPr>
          <w:fldChar w:fldCharType="separate"/>
        </w:r>
        <w:r w:rsidR="00686225">
          <w:rPr>
            <w:webHidden/>
          </w:rPr>
          <w:t>56</w:t>
        </w:r>
        <w:r>
          <w:rPr>
            <w:webHidden/>
          </w:rPr>
          <w:fldChar w:fldCharType="end"/>
        </w:r>
      </w:hyperlink>
    </w:p>
    <w:p w:rsidR="0048599F" w:rsidRPr="0048599F" w:rsidRDefault="0048599F">
      <w:pPr>
        <w:pStyle w:val="33"/>
      </w:pPr>
      <w:hyperlink w:anchor="_Toc511733908" w:history="1">
        <w:r w:rsidRPr="0048599F">
          <w:rPr>
            <w:rFonts w:hint="eastAsia"/>
          </w:rPr>
          <w:t>第三節</w:t>
        </w:r>
        <w:r w:rsidRPr="0048599F">
          <w:t xml:space="preserve"> </w:t>
        </w:r>
        <w:r w:rsidRPr="0048599F">
          <w:rPr>
            <w:rFonts w:hint="eastAsia"/>
          </w:rPr>
          <w:t>農林漁牧業之融資</w:t>
        </w:r>
        <w:r>
          <w:rPr>
            <w:webHidden/>
          </w:rPr>
          <w:tab/>
        </w:r>
        <w:r>
          <w:rPr>
            <w:webHidden/>
          </w:rPr>
          <w:fldChar w:fldCharType="begin"/>
        </w:r>
        <w:r>
          <w:rPr>
            <w:webHidden/>
          </w:rPr>
          <w:instrText xml:space="preserve"> PAGEREF _Toc511733908 \h </w:instrText>
        </w:r>
        <w:r>
          <w:rPr>
            <w:webHidden/>
          </w:rPr>
        </w:r>
        <w:r>
          <w:rPr>
            <w:webHidden/>
          </w:rPr>
          <w:fldChar w:fldCharType="separate"/>
        </w:r>
        <w:r w:rsidR="00686225">
          <w:rPr>
            <w:webHidden/>
          </w:rPr>
          <w:t>57</w:t>
        </w:r>
        <w:r>
          <w:rPr>
            <w:webHidden/>
          </w:rPr>
          <w:fldChar w:fldCharType="end"/>
        </w:r>
      </w:hyperlink>
    </w:p>
    <w:p w:rsidR="0048599F" w:rsidRPr="0048599F" w:rsidRDefault="0048599F">
      <w:pPr>
        <w:pStyle w:val="14"/>
        <w:rPr>
          <w:bCs/>
          <w:szCs w:val="24"/>
        </w:rPr>
      </w:pPr>
      <w:hyperlink w:anchor="_Toc511733909" w:history="1">
        <w:r w:rsidRPr="0048599F">
          <w:rPr>
            <w:rFonts w:hint="eastAsia"/>
            <w:bCs/>
            <w:szCs w:val="24"/>
          </w:rPr>
          <w:t>第五編</w:t>
        </w:r>
        <w:r w:rsidRPr="0048599F">
          <w:rPr>
            <w:bCs/>
            <w:szCs w:val="24"/>
          </w:rPr>
          <w:t xml:space="preserve"> </w:t>
        </w:r>
        <w:r w:rsidRPr="0048599F">
          <w:rPr>
            <w:rFonts w:hint="eastAsia"/>
            <w:bCs/>
            <w:szCs w:val="24"/>
          </w:rPr>
          <w:t>計畫實施與管制考核</w:t>
        </w:r>
        <w:r w:rsidRPr="0048599F">
          <w:rPr>
            <w:bCs/>
            <w:webHidden/>
            <w:szCs w:val="24"/>
          </w:rPr>
          <w:tab/>
        </w:r>
        <w:r w:rsidRPr="0048599F">
          <w:rPr>
            <w:bCs/>
            <w:webHidden/>
            <w:szCs w:val="24"/>
          </w:rPr>
          <w:fldChar w:fldCharType="begin"/>
        </w:r>
        <w:r w:rsidRPr="0048599F">
          <w:rPr>
            <w:bCs/>
            <w:webHidden/>
            <w:szCs w:val="24"/>
          </w:rPr>
          <w:instrText xml:space="preserve"> PAGEREF _Toc511733909 \h </w:instrText>
        </w:r>
        <w:r w:rsidRPr="0048599F">
          <w:rPr>
            <w:bCs/>
            <w:webHidden/>
            <w:szCs w:val="24"/>
          </w:rPr>
        </w:r>
        <w:r w:rsidRPr="0048599F">
          <w:rPr>
            <w:bCs/>
            <w:webHidden/>
            <w:szCs w:val="24"/>
          </w:rPr>
          <w:fldChar w:fldCharType="separate"/>
        </w:r>
        <w:r w:rsidR="00686225">
          <w:rPr>
            <w:bCs/>
            <w:webHidden/>
            <w:szCs w:val="24"/>
          </w:rPr>
          <w:t>58</w:t>
        </w:r>
        <w:r w:rsidRPr="0048599F">
          <w:rPr>
            <w:bCs/>
            <w:webHidden/>
            <w:szCs w:val="24"/>
          </w:rPr>
          <w:fldChar w:fldCharType="end"/>
        </w:r>
      </w:hyperlink>
    </w:p>
    <w:p w:rsidR="0048599F" w:rsidRPr="0048599F" w:rsidRDefault="0048599F">
      <w:pPr>
        <w:pStyle w:val="25"/>
        <w:rPr>
          <w:rFonts w:ascii="標楷體" w:hAnsi="標楷體"/>
        </w:rPr>
      </w:pPr>
      <w:hyperlink w:anchor="_Toc511733910" w:history="1">
        <w:r w:rsidRPr="0048599F">
          <w:rPr>
            <w:rFonts w:ascii="標楷體" w:hAnsi="標楷體" w:hint="eastAsia"/>
          </w:rPr>
          <w:t>一、災害防救各階段工作之重點辦理事項：</w:t>
        </w:r>
        <w:r w:rsidRPr="0048599F">
          <w:rPr>
            <w:rFonts w:ascii="標楷體" w:hAnsi="標楷體"/>
            <w:webHidden/>
          </w:rPr>
          <w:tab/>
        </w:r>
        <w:r w:rsidRPr="0048599F">
          <w:rPr>
            <w:rFonts w:ascii="標楷體" w:hAnsi="標楷體"/>
            <w:webHidden/>
          </w:rPr>
          <w:fldChar w:fldCharType="begin"/>
        </w:r>
        <w:r w:rsidRPr="0048599F">
          <w:rPr>
            <w:rFonts w:ascii="標楷體" w:hAnsi="標楷體"/>
            <w:webHidden/>
          </w:rPr>
          <w:instrText xml:space="preserve"> PAGEREF _Toc511733910 \h </w:instrText>
        </w:r>
        <w:r w:rsidRPr="0048599F">
          <w:rPr>
            <w:rFonts w:ascii="標楷體" w:hAnsi="標楷體"/>
            <w:webHidden/>
          </w:rPr>
        </w:r>
        <w:r w:rsidRPr="0048599F">
          <w:rPr>
            <w:rFonts w:ascii="標楷體" w:hAnsi="標楷體"/>
            <w:webHidden/>
          </w:rPr>
          <w:fldChar w:fldCharType="separate"/>
        </w:r>
        <w:r w:rsidR="00686225">
          <w:rPr>
            <w:rFonts w:ascii="標楷體" w:hAnsi="標楷體"/>
            <w:webHidden/>
          </w:rPr>
          <w:t>58</w:t>
        </w:r>
        <w:r w:rsidRPr="0048599F">
          <w:rPr>
            <w:rFonts w:ascii="標楷體" w:hAnsi="標楷體"/>
            <w:webHidden/>
          </w:rPr>
          <w:fldChar w:fldCharType="end"/>
        </w:r>
      </w:hyperlink>
    </w:p>
    <w:p w:rsidR="0048599F" w:rsidRPr="0048599F" w:rsidRDefault="0048599F">
      <w:pPr>
        <w:pStyle w:val="25"/>
        <w:rPr>
          <w:rFonts w:ascii="標楷體" w:hAnsi="標楷體"/>
        </w:rPr>
      </w:pPr>
      <w:hyperlink w:anchor="_Toc511733911" w:history="1">
        <w:r w:rsidRPr="0048599F">
          <w:rPr>
            <w:rFonts w:ascii="標楷體" w:hAnsi="標楷體" w:hint="eastAsia"/>
          </w:rPr>
          <w:t>二、管制考核：</w:t>
        </w:r>
        <w:r w:rsidRPr="0048599F">
          <w:rPr>
            <w:rFonts w:ascii="標楷體" w:hAnsi="標楷體"/>
            <w:webHidden/>
          </w:rPr>
          <w:tab/>
        </w:r>
        <w:r w:rsidRPr="0048599F">
          <w:rPr>
            <w:rFonts w:ascii="標楷體" w:hAnsi="標楷體"/>
            <w:webHidden/>
          </w:rPr>
          <w:fldChar w:fldCharType="begin"/>
        </w:r>
        <w:r w:rsidRPr="0048599F">
          <w:rPr>
            <w:rFonts w:ascii="標楷體" w:hAnsi="標楷體"/>
            <w:webHidden/>
          </w:rPr>
          <w:instrText xml:space="preserve"> PAGEREF _Toc511733911 \h </w:instrText>
        </w:r>
        <w:r w:rsidRPr="0048599F">
          <w:rPr>
            <w:rFonts w:ascii="標楷體" w:hAnsi="標楷體"/>
            <w:webHidden/>
          </w:rPr>
        </w:r>
        <w:r w:rsidRPr="0048599F">
          <w:rPr>
            <w:rFonts w:ascii="標楷體" w:hAnsi="標楷體"/>
            <w:webHidden/>
          </w:rPr>
          <w:fldChar w:fldCharType="separate"/>
        </w:r>
        <w:r w:rsidR="00686225">
          <w:rPr>
            <w:rFonts w:ascii="標楷體" w:hAnsi="標楷體"/>
            <w:webHidden/>
          </w:rPr>
          <w:t>58</w:t>
        </w:r>
        <w:r w:rsidRPr="0048599F">
          <w:rPr>
            <w:rFonts w:ascii="標楷體" w:hAnsi="標楷體"/>
            <w:webHidden/>
          </w:rPr>
          <w:fldChar w:fldCharType="end"/>
        </w:r>
      </w:hyperlink>
    </w:p>
    <w:p w:rsidR="0048599F" w:rsidRPr="0048599F" w:rsidRDefault="0048599F">
      <w:pPr>
        <w:pStyle w:val="25"/>
        <w:rPr>
          <w:rFonts w:ascii="標楷體" w:hAnsi="標楷體"/>
        </w:rPr>
      </w:pPr>
      <w:hyperlink w:anchor="_Toc511733912" w:history="1">
        <w:r w:rsidRPr="0048599F">
          <w:rPr>
            <w:rFonts w:ascii="標楷體" w:hAnsi="標楷體" w:hint="eastAsia"/>
          </w:rPr>
          <w:t>三、經費</w:t>
        </w:r>
        <w:r w:rsidRPr="0048599F">
          <w:rPr>
            <w:rFonts w:ascii="標楷體" w:hAnsi="標楷體"/>
            <w:webHidden/>
          </w:rPr>
          <w:tab/>
        </w:r>
        <w:r w:rsidRPr="0048599F">
          <w:rPr>
            <w:rFonts w:ascii="標楷體" w:hAnsi="標楷體"/>
            <w:webHidden/>
          </w:rPr>
          <w:fldChar w:fldCharType="begin"/>
        </w:r>
        <w:r w:rsidRPr="0048599F">
          <w:rPr>
            <w:rFonts w:ascii="標楷體" w:hAnsi="標楷體"/>
            <w:webHidden/>
          </w:rPr>
          <w:instrText xml:space="preserve"> PAGEREF _Toc511733912 \h </w:instrText>
        </w:r>
        <w:r w:rsidRPr="0048599F">
          <w:rPr>
            <w:rFonts w:ascii="標楷體" w:hAnsi="標楷體"/>
            <w:webHidden/>
          </w:rPr>
        </w:r>
        <w:r w:rsidRPr="0048599F">
          <w:rPr>
            <w:rFonts w:ascii="標楷體" w:hAnsi="標楷體"/>
            <w:webHidden/>
          </w:rPr>
          <w:fldChar w:fldCharType="separate"/>
        </w:r>
        <w:r w:rsidR="00686225">
          <w:rPr>
            <w:rFonts w:ascii="標楷體" w:hAnsi="標楷體"/>
            <w:webHidden/>
          </w:rPr>
          <w:t>58</w:t>
        </w:r>
        <w:r w:rsidRPr="0048599F">
          <w:rPr>
            <w:rFonts w:ascii="標楷體" w:hAnsi="標楷體"/>
            <w:webHidden/>
          </w:rPr>
          <w:fldChar w:fldCharType="end"/>
        </w:r>
      </w:hyperlink>
    </w:p>
    <w:p w:rsidR="0084227D" w:rsidRPr="00C252A0" w:rsidRDefault="0084227D" w:rsidP="006773C4">
      <w:pPr>
        <w:pStyle w:val="14"/>
        <w:rPr>
          <w:rFonts w:hint="eastAsia"/>
        </w:rPr>
        <w:sectPr w:rsidR="0084227D" w:rsidRPr="00C252A0" w:rsidSect="00CC38F5">
          <w:footerReference w:type="even" r:id="rId8"/>
          <w:footerReference w:type="default" r:id="rId9"/>
          <w:pgSz w:w="11906" w:h="16838"/>
          <w:pgMar w:top="1440" w:right="1800" w:bottom="1440" w:left="1800" w:header="851" w:footer="992" w:gutter="0"/>
          <w:pgNumType w:fmt="taiwaneseCountingThousand" w:start="0"/>
          <w:cols w:space="425"/>
          <w:titlePg/>
          <w:docGrid w:type="lines" w:linePitch="360"/>
        </w:sectPr>
      </w:pPr>
      <w:r w:rsidRPr="007E4680">
        <w:rPr>
          <w:bCs/>
          <w:szCs w:val="24"/>
        </w:rPr>
        <w:fldChar w:fldCharType="end"/>
      </w:r>
      <w:r w:rsidRPr="00C252A0">
        <w:br w:type="page"/>
      </w:r>
    </w:p>
    <w:p w:rsidR="0084227D" w:rsidRPr="00C252A0" w:rsidRDefault="0084227D" w:rsidP="0084227D">
      <w:pPr>
        <w:pStyle w:val="a6"/>
        <w:spacing w:beforeLines="0" w:line="360" w:lineRule="auto"/>
        <w:rPr>
          <w:bCs/>
          <w:spacing w:val="20"/>
          <w:sz w:val="46"/>
          <w:szCs w:val="46"/>
        </w:rPr>
      </w:pPr>
      <w:r w:rsidRPr="00C252A0">
        <w:rPr>
          <w:rFonts w:hint="eastAsia"/>
          <w:bCs/>
          <w:spacing w:val="20"/>
          <w:sz w:val="46"/>
          <w:szCs w:val="46"/>
        </w:rPr>
        <w:lastRenderedPageBreak/>
        <w:t>火山</w:t>
      </w:r>
    </w:p>
    <w:p w:rsidR="0084227D" w:rsidRPr="00C252A0" w:rsidRDefault="0084227D" w:rsidP="0084227D">
      <w:pPr>
        <w:pStyle w:val="a6"/>
        <w:spacing w:beforeLines="0" w:line="360" w:lineRule="auto"/>
        <w:rPr>
          <w:bCs/>
          <w:spacing w:val="20"/>
          <w:sz w:val="46"/>
          <w:szCs w:val="46"/>
        </w:rPr>
      </w:pPr>
      <w:r w:rsidRPr="00C252A0">
        <w:rPr>
          <w:rFonts w:hint="eastAsia"/>
          <w:bCs/>
          <w:spacing w:val="20"/>
          <w:sz w:val="46"/>
          <w:szCs w:val="46"/>
        </w:rPr>
        <w:t>災害防救業務計畫</w:t>
      </w:r>
    </w:p>
    <w:p w:rsidR="0084227D" w:rsidRPr="00C252A0" w:rsidRDefault="0084227D" w:rsidP="0084227D">
      <w:pPr>
        <w:pStyle w:val="1"/>
        <w:rPr>
          <w:rFonts w:hint="eastAsia"/>
        </w:rPr>
      </w:pPr>
      <w:bookmarkStart w:id="0" w:name="_Toc511733802"/>
      <w:r w:rsidRPr="00C252A0">
        <w:rPr>
          <w:rFonts w:hint="eastAsia"/>
        </w:rPr>
        <w:t>前言</w:t>
      </w:r>
      <w:bookmarkEnd w:id="0"/>
    </w:p>
    <w:p w:rsidR="0084227D" w:rsidRPr="00C252A0" w:rsidRDefault="0084227D" w:rsidP="0084227D">
      <w:pPr>
        <w:pStyle w:val="a3"/>
        <w:ind w:left="391" w:firstLine="560"/>
        <w:rPr>
          <w:rFonts w:hint="eastAsia"/>
          <w:bCs/>
          <w:lang/>
        </w:rPr>
      </w:pPr>
      <w:r w:rsidRPr="00C252A0">
        <w:rPr>
          <w:rFonts w:hint="eastAsia"/>
          <w:bCs/>
          <w:lang/>
        </w:rPr>
        <w:t>臺灣雖位於環太平洋的火環帶上，但臺灣本島的火山活動並不活躍，除了臺灣北部的大屯火山群及龜山島仍有明顯的火山活動之外，臺灣島上並無其他活火山存在，且大屯火山群不僅在人類歷史上並沒有任何噴發的紀錄，而且根據過去的地質調查顯示，最近的一次噴發大約是一、二十萬年前，所以大屯火山群被認為是一個休眠</w:t>
      </w:r>
      <w:r w:rsidR="00A737CF">
        <w:rPr>
          <w:rFonts w:hint="eastAsia"/>
          <w:bCs/>
          <w:lang/>
        </w:rPr>
        <w:t>活</w:t>
      </w:r>
      <w:r w:rsidRPr="00C252A0">
        <w:rPr>
          <w:rFonts w:hint="eastAsia"/>
          <w:bCs/>
          <w:lang/>
        </w:rPr>
        <w:t>火山。大屯火山群位於臺北盆地正北方的陽明山國家公園內，距離大臺北的都會區之市中心僅一、二十公里遠，故大屯火山群是否可能再度噴發，關係著大臺北附近民眾的生命財產安全。</w:t>
      </w:r>
    </w:p>
    <w:p w:rsidR="0084227D" w:rsidRPr="00C252A0" w:rsidRDefault="0084227D" w:rsidP="0084227D">
      <w:pPr>
        <w:pStyle w:val="a3"/>
        <w:ind w:left="391" w:firstLine="560"/>
        <w:rPr>
          <w:rFonts w:hint="eastAsia"/>
          <w:bCs/>
          <w:lang/>
        </w:rPr>
      </w:pPr>
      <w:r w:rsidRPr="00C252A0">
        <w:rPr>
          <w:rFonts w:hint="eastAsia"/>
          <w:bCs/>
          <w:lang/>
        </w:rPr>
        <w:t>針對大屯火山活動性之問題，臺灣相關政府機關與大學研究機構均有多項研究工作持續進行，</w:t>
      </w:r>
      <w:r w:rsidR="003E3EBE" w:rsidRPr="002D499B">
        <w:rPr>
          <w:rFonts w:hint="eastAsia"/>
          <w:bCs/>
          <w:lang/>
        </w:rPr>
        <w:t>科技部整合交通部中央氣象局、中央研究院、經濟部、內政部設立大屯火山觀測站</w:t>
      </w:r>
      <w:r w:rsidRPr="00C252A0">
        <w:rPr>
          <w:rFonts w:hint="eastAsia"/>
          <w:bCs/>
          <w:lang/>
        </w:rPr>
        <w:t>大屯火山觀測站，將所有觀測資料與成果彙集於該觀測站，以掌握火山活動狀況並據以研判火山噴發之可能性。另外宜蘭縣龜山島為海底火山，可能造成之災害為火山噴發造成山崩引起海嘯，目前國內研究單位已架設地震儀及</w:t>
      </w:r>
      <w:r w:rsidR="00E175DA" w:rsidRPr="002D499B">
        <w:rPr>
          <w:rFonts w:hint="eastAsia"/>
          <w:bCs/>
          <w:lang/>
        </w:rPr>
        <w:t>衛星大地測量</w:t>
      </w:r>
      <w:r w:rsidR="00E175DA" w:rsidRPr="002D499B">
        <w:rPr>
          <w:rFonts w:hint="eastAsia"/>
          <w:bCs/>
          <w:lang/>
        </w:rPr>
        <w:t>(GPS)</w:t>
      </w:r>
      <w:r w:rsidRPr="00C252A0">
        <w:rPr>
          <w:rFonts w:hint="eastAsia"/>
          <w:bCs/>
          <w:lang/>
        </w:rPr>
        <w:t>進行監測。</w:t>
      </w:r>
    </w:p>
    <w:p w:rsidR="0084227D" w:rsidRPr="00C252A0" w:rsidRDefault="0084227D" w:rsidP="0084227D">
      <w:pPr>
        <w:pStyle w:val="a3"/>
        <w:ind w:left="391" w:firstLine="560"/>
        <w:rPr>
          <w:rFonts w:hint="eastAsia"/>
          <w:bCs/>
        </w:rPr>
      </w:pPr>
      <w:r w:rsidRPr="00C252A0">
        <w:rPr>
          <w:rFonts w:hint="eastAsia"/>
          <w:bCs/>
        </w:rPr>
        <w:t>本計畫係針對火山噴發所造成火山熔岩流、火山碎屑流、火山彈、火山灰、火山氣體、火山泥流等災害之防救需要而擬定，目的為健全火山災害之災害防救體系，強化火山災害潛勢區內災害之預防、災害發生時之緊急應變，以及災後之復原重建等應有作為與措施；提升各級政府對於災害之應變能力，減輕災害及事故損失。內政部依據災害防救基本計畫擬定各項災害防救執行單</w:t>
      </w:r>
      <w:r w:rsidRPr="00C252A0">
        <w:rPr>
          <w:rFonts w:hint="eastAsia"/>
          <w:bCs/>
        </w:rPr>
        <w:lastRenderedPageBreak/>
        <w:t>位之權責，使各單位在執行災害防救上能配合實際作為需要，經由防救災體系架構下運作，發揮各單位協調聯繫之功效；進而提升整體災害執行處理能力，加強落實防救災業務相關計畫於日常整備工作中，強化災害預防及相關措施，有效執行災害搶救及善後處理；加強災害教育宣導，以提升全民之災害應變能力，進而達成全民防災之理想。</w:t>
      </w:r>
    </w:p>
    <w:p w:rsidR="0084227D" w:rsidRPr="00C252A0" w:rsidRDefault="0084227D" w:rsidP="0084227D">
      <w:pPr>
        <w:spacing w:line="520" w:lineRule="exact"/>
        <w:rPr>
          <w:rFonts w:ascii="標楷體" w:eastAsia="標楷體" w:hAnsi="標楷體" w:hint="eastAsia"/>
          <w:bCs/>
        </w:rPr>
      </w:pPr>
    </w:p>
    <w:p w:rsidR="0084227D" w:rsidRPr="00C252A0" w:rsidRDefault="0084227D" w:rsidP="0084227D">
      <w:pPr>
        <w:pStyle w:val="1"/>
        <w:rPr>
          <w:rFonts w:hint="eastAsia"/>
        </w:rPr>
      </w:pPr>
      <w:r w:rsidRPr="00C252A0">
        <w:br w:type="page"/>
      </w:r>
      <w:bookmarkStart w:id="1" w:name="_Toc511733803"/>
      <w:r w:rsidRPr="00C252A0">
        <w:rPr>
          <w:rFonts w:hint="eastAsia"/>
        </w:rPr>
        <w:lastRenderedPageBreak/>
        <w:t>第一編</w:t>
      </w:r>
      <w:r w:rsidRPr="00C252A0">
        <w:rPr>
          <w:rFonts w:hint="eastAsia"/>
        </w:rPr>
        <w:t xml:space="preserve"> </w:t>
      </w:r>
      <w:r w:rsidRPr="00C252A0">
        <w:rPr>
          <w:rFonts w:hint="eastAsia"/>
        </w:rPr>
        <w:t>總則</w:t>
      </w:r>
      <w:bookmarkEnd w:id="1"/>
    </w:p>
    <w:p w:rsidR="0084227D" w:rsidRPr="00C252A0" w:rsidRDefault="0084227D" w:rsidP="0084227D">
      <w:pPr>
        <w:pStyle w:val="a3"/>
        <w:ind w:left="391" w:firstLine="560"/>
        <w:rPr>
          <w:rFonts w:hint="eastAsia"/>
          <w:bCs/>
        </w:rPr>
      </w:pPr>
      <w:r w:rsidRPr="00C252A0">
        <w:rPr>
          <w:rFonts w:hint="eastAsia"/>
          <w:bCs/>
        </w:rPr>
        <w:t>內政部依「災害防救法」第</w:t>
      </w:r>
      <w:r w:rsidRPr="00C252A0">
        <w:rPr>
          <w:rFonts w:hint="eastAsia"/>
          <w:bCs/>
        </w:rPr>
        <w:t>3</w:t>
      </w:r>
      <w:r w:rsidRPr="00C252A0">
        <w:rPr>
          <w:rFonts w:hint="eastAsia"/>
          <w:bCs/>
        </w:rPr>
        <w:t>條第</w:t>
      </w:r>
      <w:r w:rsidRPr="00C252A0">
        <w:rPr>
          <w:rFonts w:hint="eastAsia"/>
          <w:bCs/>
        </w:rPr>
        <w:t>1</w:t>
      </w:r>
      <w:r w:rsidRPr="00C252A0">
        <w:rPr>
          <w:rFonts w:hint="eastAsia"/>
          <w:bCs/>
        </w:rPr>
        <w:t>項第</w:t>
      </w:r>
      <w:r w:rsidRPr="00C252A0">
        <w:rPr>
          <w:rFonts w:hint="eastAsia"/>
          <w:bCs/>
        </w:rPr>
        <w:t>1</w:t>
      </w:r>
      <w:r w:rsidRPr="00C252A0">
        <w:rPr>
          <w:rFonts w:hint="eastAsia"/>
          <w:bCs/>
        </w:rPr>
        <w:t>款規定為火山災害中央災害防救業務主管機關，另依據「災害防救法」第</w:t>
      </w:r>
      <w:r w:rsidRPr="00C252A0">
        <w:rPr>
          <w:rFonts w:hint="eastAsia"/>
          <w:bCs/>
        </w:rPr>
        <w:t>19</w:t>
      </w:r>
      <w:r w:rsidRPr="00C252A0">
        <w:rPr>
          <w:rFonts w:hint="eastAsia"/>
          <w:bCs/>
        </w:rPr>
        <w:t>條規定，並參照「災害防救基本計畫」相關內容，訂定「火山災害防救業務計畫」，並報奉中央災害防救會報於</w:t>
      </w:r>
      <w:r w:rsidRPr="00C252A0">
        <w:rPr>
          <w:b/>
          <w:bCs/>
        </w:rPr>
        <w:t>107</w:t>
      </w:r>
      <w:r w:rsidRPr="00C252A0">
        <w:rPr>
          <w:rFonts w:hint="eastAsia"/>
          <w:b/>
          <w:bCs/>
        </w:rPr>
        <w:t>年</w:t>
      </w:r>
      <w:r w:rsidR="00711732">
        <w:rPr>
          <w:b/>
          <w:bCs/>
        </w:rPr>
        <w:t>5</w:t>
      </w:r>
      <w:r w:rsidRPr="00C252A0">
        <w:rPr>
          <w:rFonts w:hint="eastAsia"/>
          <w:b/>
          <w:bCs/>
        </w:rPr>
        <w:t>月</w:t>
      </w:r>
      <w:r w:rsidR="00711732">
        <w:rPr>
          <w:b/>
          <w:bCs/>
        </w:rPr>
        <w:t>25</w:t>
      </w:r>
      <w:r w:rsidRPr="00C252A0">
        <w:rPr>
          <w:rFonts w:hint="eastAsia"/>
          <w:b/>
          <w:bCs/>
        </w:rPr>
        <w:t>日</w:t>
      </w:r>
      <w:r w:rsidRPr="00C252A0">
        <w:rPr>
          <w:rFonts w:hint="eastAsia"/>
          <w:bCs/>
        </w:rPr>
        <w:t>核定後實施。</w:t>
      </w:r>
      <w:r w:rsidRPr="00C252A0">
        <w:rPr>
          <w:rFonts w:hint="eastAsia"/>
          <w:bCs/>
        </w:rPr>
        <w:t xml:space="preserve"> </w:t>
      </w:r>
    </w:p>
    <w:p w:rsidR="0084227D" w:rsidRPr="00C252A0" w:rsidRDefault="0084227D" w:rsidP="00864694">
      <w:pPr>
        <w:pStyle w:val="2"/>
        <w:rPr>
          <w:rFonts w:hint="eastAsia"/>
        </w:rPr>
      </w:pPr>
      <w:bookmarkStart w:id="2" w:name="_Toc232220293"/>
      <w:bookmarkStart w:id="3" w:name="_Toc511733804"/>
      <w:r w:rsidRPr="00C252A0">
        <w:rPr>
          <w:rFonts w:hint="eastAsia"/>
        </w:rPr>
        <w:t>一、計畫概述</w:t>
      </w:r>
      <w:bookmarkEnd w:id="2"/>
      <w:bookmarkEnd w:id="3"/>
    </w:p>
    <w:p w:rsidR="0084227D" w:rsidRPr="00C252A0" w:rsidRDefault="0084227D" w:rsidP="0084227D">
      <w:pPr>
        <w:pStyle w:val="3"/>
        <w:ind w:firstLine="464"/>
        <w:rPr>
          <w:rFonts w:hint="eastAsia"/>
          <w:bCs/>
        </w:rPr>
      </w:pPr>
      <w:bookmarkStart w:id="4" w:name="_Toc232220294"/>
      <w:bookmarkStart w:id="5" w:name="_Toc511733805"/>
      <w:r w:rsidRPr="00C252A0">
        <w:rPr>
          <w:rFonts w:hint="eastAsia"/>
          <w:bCs/>
        </w:rPr>
        <w:t>（一）計畫目的</w:t>
      </w:r>
      <w:bookmarkEnd w:id="4"/>
      <w:bookmarkEnd w:id="5"/>
    </w:p>
    <w:p w:rsidR="0084227D" w:rsidRPr="00C252A0" w:rsidRDefault="0084227D" w:rsidP="0084227D">
      <w:pPr>
        <w:pStyle w:val="a3"/>
        <w:ind w:leftChars="236" w:left="566" w:firstLine="560"/>
        <w:rPr>
          <w:rFonts w:hint="eastAsia"/>
          <w:bCs/>
        </w:rPr>
      </w:pPr>
      <w:r w:rsidRPr="00C252A0">
        <w:rPr>
          <w:rFonts w:hint="eastAsia"/>
        </w:rPr>
        <w:t>本計畫係針對火山噴發所造成之</w:t>
      </w:r>
      <w:r w:rsidRPr="00C252A0">
        <w:rPr>
          <w:rFonts w:hint="eastAsia"/>
          <w:bCs/>
        </w:rPr>
        <w:t>火山熔岩流、火山碎屑流、火山彈、火山灰、火山氣體、火山泥流</w:t>
      </w:r>
      <w:r w:rsidRPr="00C252A0">
        <w:rPr>
          <w:rFonts w:hint="eastAsia"/>
        </w:rPr>
        <w:t>等災害防救需要而擬定，目的為健全火山災害防救體系，強化火山災害潛勢區域內災害之預防、災害發生時之緊急應變、因應火山災害之應變作為，以及災後之復原重建措施，有效執行災害預防、災害搶救、災情勘察以及善後處置、災後重建等相關事宜；提升內政部及相關機關（構）對於災害及重大事故應變之能力，減輕災害及事故損失，並提供各直轄市、縣（市）政府、鄉（鎮、市、區）公所（以下簡稱地方政府）擬訂地區災害防救計畫及相關行政機關（單位）執行火山災害防救事項之依據，以提升全民災害防救意識、減輕災害損失、保障全民生命財產安全。</w:t>
      </w:r>
    </w:p>
    <w:p w:rsidR="0084227D" w:rsidRPr="00C252A0" w:rsidRDefault="0084227D" w:rsidP="0084227D">
      <w:pPr>
        <w:pStyle w:val="3"/>
        <w:ind w:firstLine="464"/>
        <w:rPr>
          <w:rFonts w:hint="eastAsia"/>
          <w:bCs/>
        </w:rPr>
      </w:pPr>
      <w:bookmarkStart w:id="6" w:name="_Toc232220295"/>
      <w:bookmarkStart w:id="7" w:name="_Toc511733806"/>
      <w:r w:rsidRPr="00C252A0">
        <w:rPr>
          <w:rFonts w:hint="eastAsia"/>
          <w:bCs/>
        </w:rPr>
        <w:t>（二）構成及內容</w:t>
      </w:r>
      <w:bookmarkEnd w:id="6"/>
      <w:bookmarkEnd w:id="7"/>
    </w:p>
    <w:p w:rsidR="0084227D" w:rsidRPr="00C252A0" w:rsidRDefault="0084227D" w:rsidP="0084227D">
      <w:pPr>
        <w:pStyle w:val="a3"/>
        <w:ind w:leftChars="236" w:left="566" w:firstLine="560"/>
      </w:pPr>
      <w:r w:rsidRPr="00C252A0">
        <w:rPr>
          <w:rFonts w:hint="eastAsia"/>
        </w:rPr>
        <w:t>本計畫計包括：總則、災害預防、災害緊急應變、災後復原重建</w:t>
      </w:r>
      <w:r w:rsidRPr="00C252A0">
        <w:rPr>
          <w:rFonts w:ascii="標楷體" w:hAnsi="標楷體" w:hint="eastAsia"/>
        </w:rPr>
        <w:t>、</w:t>
      </w:r>
      <w:r w:rsidRPr="00C252A0">
        <w:rPr>
          <w:rFonts w:hint="eastAsia"/>
        </w:rPr>
        <w:t>計畫實施與管制考核等</w:t>
      </w:r>
      <w:r w:rsidRPr="00C252A0">
        <w:rPr>
          <w:rFonts w:hint="eastAsia"/>
        </w:rPr>
        <w:t>5</w:t>
      </w:r>
      <w:r w:rsidRPr="00C252A0">
        <w:rPr>
          <w:rFonts w:hint="eastAsia"/>
        </w:rPr>
        <w:t>編；其主要內容為災害預防、災害緊急應變、災後復原重建及等相關事項，將內政部等中央相關機關及各直轄市、縣（市）政府應辦理事項或施行措施詳列說明。</w:t>
      </w:r>
    </w:p>
    <w:p w:rsidR="0084227D" w:rsidRPr="00711732" w:rsidRDefault="0084227D" w:rsidP="0084227D">
      <w:pPr>
        <w:pStyle w:val="a3"/>
        <w:ind w:leftChars="236" w:left="566" w:firstLine="560"/>
        <w:rPr>
          <w:rFonts w:hint="eastAsia"/>
          <w:bCs/>
        </w:rPr>
      </w:pPr>
    </w:p>
    <w:p w:rsidR="0084227D" w:rsidRPr="00C252A0" w:rsidRDefault="0084227D" w:rsidP="0084227D">
      <w:pPr>
        <w:pStyle w:val="3"/>
        <w:ind w:firstLine="464"/>
        <w:rPr>
          <w:rFonts w:hint="eastAsia"/>
          <w:bCs/>
        </w:rPr>
      </w:pPr>
      <w:bookmarkStart w:id="8" w:name="_Toc232220296"/>
      <w:bookmarkStart w:id="9" w:name="_Toc511733807"/>
      <w:r w:rsidRPr="00C252A0">
        <w:rPr>
          <w:rFonts w:hint="eastAsia"/>
          <w:bCs/>
        </w:rPr>
        <w:lastRenderedPageBreak/>
        <w:t>（三）與其它計畫間之關係</w:t>
      </w:r>
      <w:bookmarkEnd w:id="8"/>
      <w:bookmarkEnd w:id="9"/>
    </w:p>
    <w:p w:rsidR="0084227D" w:rsidRPr="00C252A0" w:rsidRDefault="0084227D" w:rsidP="0084227D">
      <w:pPr>
        <w:pStyle w:val="a3"/>
        <w:ind w:leftChars="236" w:left="566" w:firstLine="560"/>
        <w:rPr>
          <w:rFonts w:hint="eastAsia"/>
          <w:bCs/>
        </w:rPr>
      </w:pPr>
      <w:r w:rsidRPr="00C252A0">
        <w:rPr>
          <w:rFonts w:hint="eastAsia"/>
        </w:rPr>
        <w:t>本計畫係依據災害防救法第</w:t>
      </w:r>
      <w:r w:rsidRPr="00C252A0">
        <w:rPr>
          <w:rFonts w:hint="eastAsia"/>
        </w:rPr>
        <w:t>1</w:t>
      </w:r>
      <w:r w:rsidRPr="00C252A0">
        <w:t>9</w:t>
      </w:r>
      <w:r w:rsidRPr="00C252A0">
        <w:rPr>
          <w:rFonts w:hint="eastAsia"/>
        </w:rPr>
        <w:t>條第</w:t>
      </w:r>
      <w:r w:rsidRPr="00C252A0">
        <w:rPr>
          <w:rFonts w:hint="eastAsia"/>
        </w:rPr>
        <w:t>2</w:t>
      </w:r>
      <w:r w:rsidRPr="00C252A0">
        <w:rPr>
          <w:rFonts w:hint="eastAsia"/>
        </w:rPr>
        <w:t>項及災害防救基本計畫擬訂，經中央災害防救會報核定後實施，性質上屬於災害防救基本計畫之下位計畫；</w:t>
      </w:r>
      <w:r w:rsidRPr="002D499B">
        <w:rPr>
          <w:rFonts w:hint="eastAsia"/>
        </w:rPr>
        <w:t>與</w:t>
      </w:r>
      <w:r w:rsidR="00BB79C5" w:rsidRPr="002D499B">
        <w:rPr>
          <w:rFonts w:hint="eastAsia"/>
        </w:rPr>
        <w:t>其他中央災害</w:t>
      </w:r>
      <w:r w:rsidR="005D134C" w:rsidRPr="002D499B">
        <w:rPr>
          <w:rFonts w:hint="eastAsia"/>
        </w:rPr>
        <w:t>防救業務</w:t>
      </w:r>
      <w:r w:rsidR="00BB79C5" w:rsidRPr="002D499B">
        <w:rPr>
          <w:rFonts w:hint="eastAsia"/>
        </w:rPr>
        <w:t>主管</w:t>
      </w:r>
      <w:r w:rsidR="0089314E" w:rsidRPr="002D499B">
        <w:rPr>
          <w:rFonts w:hint="eastAsia"/>
        </w:rPr>
        <w:t>機關</w:t>
      </w:r>
      <w:r w:rsidRPr="00C252A0">
        <w:rPr>
          <w:rFonts w:hint="eastAsia"/>
        </w:rPr>
        <w:t>所擬訂之各類災害防救業務計畫為平行位階之互補計畫。本計畫為各級地方政府地區災害防救計畫之上位指導計畫，計畫所列相關機關應辦理事項，於地方政府擬訂地區災害防救計畫火山災害部分，亦應列入由相對應機關（單位）落實執行，以健全火山災害整體災害防救機制。</w:t>
      </w:r>
    </w:p>
    <w:p w:rsidR="0084227D" w:rsidRPr="00C252A0" w:rsidRDefault="0084227D" w:rsidP="0084227D">
      <w:pPr>
        <w:pStyle w:val="3"/>
        <w:ind w:firstLine="464"/>
        <w:rPr>
          <w:rFonts w:hint="eastAsia"/>
          <w:bCs/>
        </w:rPr>
      </w:pPr>
      <w:bookmarkStart w:id="10" w:name="_Toc232220297"/>
      <w:bookmarkStart w:id="11" w:name="_Toc511733808"/>
      <w:r w:rsidRPr="00C252A0">
        <w:rPr>
          <w:rFonts w:hint="eastAsia"/>
          <w:bCs/>
        </w:rPr>
        <w:t>（四）實施步驟</w:t>
      </w:r>
      <w:bookmarkEnd w:id="10"/>
      <w:bookmarkEnd w:id="11"/>
    </w:p>
    <w:p w:rsidR="0084227D" w:rsidRPr="00C252A0" w:rsidRDefault="0084227D" w:rsidP="0084227D">
      <w:pPr>
        <w:pStyle w:val="a3"/>
        <w:ind w:leftChars="236" w:left="566" w:firstLine="560"/>
        <w:rPr>
          <w:rFonts w:hint="eastAsia"/>
        </w:rPr>
      </w:pPr>
      <w:r w:rsidRPr="00C252A0">
        <w:rPr>
          <w:rFonts w:hint="eastAsia"/>
        </w:rPr>
        <w:t>針對內政部所主管之火山災害，律定各相關機關（構）平時應執行災害預防措施、災時緊急應變措施</w:t>
      </w:r>
      <w:r w:rsidRPr="00C252A0">
        <w:rPr>
          <w:rFonts w:ascii="標楷體" w:hAnsi="標楷體" w:hint="eastAsia"/>
        </w:rPr>
        <w:t>與</w:t>
      </w:r>
      <w:r w:rsidRPr="00C252A0">
        <w:rPr>
          <w:rFonts w:hint="eastAsia"/>
        </w:rPr>
        <w:t>災後復原重建機制，以因應災害防救任務需求。</w:t>
      </w:r>
    </w:p>
    <w:p w:rsidR="0084227D" w:rsidRPr="00C252A0" w:rsidRDefault="0084227D" w:rsidP="00864694">
      <w:pPr>
        <w:pStyle w:val="2"/>
        <w:rPr>
          <w:rFonts w:hint="eastAsia"/>
        </w:rPr>
      </w:pPr>
      <w:bookmarkStart w:id="12" w:name="_Toc232220298"/>
      <w:bookmarkStart w:id="13" w:name="_Toc511733809"/>
      <w:r w:rsidRPr="00C252A0">
        <w:rPr>
          <w:rFonts w:hint="eastAsia"/>
        </w:rPr>
        <w:t>二、</w:t>
      </w:r>
      <w:r w:rsidRPr="00C252A0">
        <w:rPr>
          <w:rFonts w:hint="eastAsia"/>
          <w:lang w:eastAsia="zh-TW"/>
        </w:rPr>
        <w:t>火山</w:t>
      </w:r>
      <w:r w:rsidRPr="00C252A0">
        <w:rPr>
          <w:rFonts w:hint="eastAsia"/>
        </w:rPr>
        <w:t>災害特性</w:t>
      </w:r>
      <w:bookmarkEnd w:id="12"/>
      <w:bookmarkEnd w:id="13"/>
    </w:p>
    <w:p w:rsidR="0084227D" w:rsidRPr="00C252A0" w:rsidRDefault="0084227D" w:rsidP="0084227D">
      <w:pPr>
        <w:pStyle w:val="3"/>
        <w:ind w:firstLine="464"/>
        <w:rPr>
          <w:rFonts w:hint="eastAsia"/>
          <w:bCs/>
        </w:rPr>
      </w:pPr>
      <w:bookmarkStart w:id="14" w:name="_Toc232220299"/>
      <w:bookmarkStart w:id="15" w:name="_Toc511733810"/>
      <w:r w:rsidRPr="00C252A0">
        <w:rPr>
          <w:rFonts w:hint="eastAsia"/>
          <w:bCs/>
        </w:rPr>
        <w:t>（一）自然條件</w:t>
      </w:r>
      <w:bookmarkEnd w:id="14"/>
      <w:bookmarkEnd w:id="15"/>
    </w:p>
    <w:p w:rsidR="0084227D" w:rsidRPr="005D134C" w:rsidRDefault="0084227D" w:rsidP="0084227D">
      <w:pPr>
        <w:pStyle w:val="a3"/>
        <w:ind w:leftChars="236" w:left="566" w:firstLine="560"/>
      </w:pPr>
      <w:r w:rsidRPr="00C252A0">
        <w:rPr>
          <w:rFonts w:hint="eastAsia"/>
        </w:rPr>
        <w:t>地球上的火山活動並非到處均有（圖</w:t>
      </w:r>
      <w:r w:rsidRPr="00C252A0">
        <w:rPr>
          <w:rFonts w:hint="eastAsia"/>
        </w:rPr>
        <w:t>1</w:t>
      </w:r>
      <w:r w:rsidRPr="00C252A0">
        <w:rPr>
          <w:rFonts w:hint="eastAsia"/>
        </w:rPr>
        <w:t>）。事實上地球的火山僅存在於非常特殊的地方，並常與地球板塊活動有密切關係（圖</w:t>
      </w:r>
      <w:r w:rsidRPr="00C252A0">
        <w:rPr>
          <w:rFonts w:hint="eastAsia"/>
        </w:rPr>
        <w:t>2</w:t>
      </w:r>
      <w:r w:rsidRPr="00C252A0">
        <w:rPr>
          <w:rFonts w:hint="eastAsia"/>
        </w:rPr>
        <w:t>）。火山的形成主要發生在板塊擴張帶、交接帶與地殼裂縫帶，會造成</w:t>
      </w:r>
      <w:r w:rsidR="007E4680" w:rsidRPr="005D134C">
        <w:rPr>
          <w:rFonts w:hint="eastAsia"/>
        </w:rPr>
        <w:t>島弧</w:t>
      </w:r>
      <w:r w:rsidRPr="005D134C">
        <w:rPr>
          <w:rFonts w:hint="eastAsia"/>
        </w:rPr>
        <w:t>火山</w:t>
      </w:r>
      <w:r w:rsidR="007E4680" w:rsidRPr="005D134C">
        <w:rPr>
          <w:rFonts w:hint="eastAsia"/>
        </w:rPr>
        <w:t>、中洋脊</w:t>
      </w:r>
      <w:r w:rsidRPr="005D134C">
        <w:rPr>
          <w:rFonts w:hint="eastAsia"/>
        </w:rPr>
        <w:t>火山、</w:t>
      </w:r>
      <w:r w:rsidR="007E4680" w:rsidRPr="005D134C">
        <w:rPr>
          <w:rFonts w:hint="eastAsia"/>
        </w:rPr>
        <w:t>熱點</w:t>
      </w:r>
      <w:r w:rsidRPr="005D134C">
        <w:rPr>
          <w:rFonts w:hint="eastAsia"/>
        </w:rPr>
        <w:t>火山等各類型火山。詳細區分如下：</w:t>
      </w:r>
    </w:p>
    <w:p w:rsidR="0084227D" w:rsidRPr="005D134C" w:rsidRDefault="007E4680" w:rsidP="0084227D">
      <w:pPr>
        <w:pStyle w:val="a3"/>
        <w:numPr>
          <w:ilvl w:val="0"/>
          <w:numId w:val="14"/>
        </w:numPr>
        <w:ind w:leftChars="0" w:firstLineChars="0"/>
      </w:pPr>
      <w:r w:rsidRPr="005D134C">
        <w:rPr>
          <w:rFonts w:hint="eastAsia"/>
        </w:rPr>
        <w:t>中洋脊火山</w:t>
      </w:r>
      <w:r w:rsidR="0084227D" w:rsidRPr="005D134C">
        <w:rPr>
          <w:rFonts w:hint="eastAsia"/>
        </w:rPr>
        <w:t>：太平洋中洋脊帶、大西洋中洋脊帶及印度洋中洋脊帶的火山均屬於此類。</w:t>
      </w:r>
    </w:p>
    <w:p w:rsidR="0084227D" w:rsidRPr="005D134C" w:rsidRDefault="0084227D" w:rsidP="0084227D">
      <w:pPr>
        <w:pStyle w:val="a4"/>
        <w:spacing w:line="480" w:lineRule="exact"/>
        <w:ind w:leftChars="179" w:left="1550" w:hangingChars="400" w:hanging="1120"/>
        <w:rPr>
          <w:rFonts w:hint="eastAsia"/>
        </w:rPr>
      </w:pPr>
      <w:r w:rsidRPr="005D134C">
        <w:rPr>
          <w:rFonts w:hint="eastAsia"/>
        </w:rPr>
        <w:t xml:space="preserve">     2. </w:t>
      </w:r>
      <w:r w:rsidR="007E4680" w:rsidRPr="005D134C">
        <w:rPr>
          <w:rFonts w:hint="eastAsia"/>
        </w:rPr>
        <w:t>島弧火山</w:t>
      </w:r>
      <w:r w:rsidRPr="005D134C">
        <w:rPr>
          <w:rFonts w:hint="eastAsia"/>
        </w:rPr>
        <w:t>：環太平洋帶及地中海帶的火山均發生在此附近。</w:t>
      </w:r>
    </w:p>
    <w:p w:rsidR="0084227D" w:rsidRPr="00C252A0" w:rsidRDefault="0084227D" w:rsidP="0084227D">
      <w:pPr>
        <w:pStyle w:val="a4"/>
        <w:spacing w:line="480" w:lineRule="exact"/>
        <w:ind w:leftChars="179" w:left="1550" w:hangingChars="400" w:hanging="1120"/>
        <w:rPr>
          <w:rFonts w:hint="eastAsia"/>
        </w:rPr>
      </w:pPr>
      <w:r w:rsidRPr="005D134C">
        <w:rPr>
          <w:rFonts w:hint="eastAsia"/>
        </w:rPr>
        <w:t xml:space="preserve">     3. </w:t>
      </w:r>
      <w:r w:rsidR="007E4680" w:rsidRPr="005D134C">
        <w:rPr>
          <w:rFonts w:hint="eastAsia"/>
        </w:rPr>
        <w:t>熱點火山</w:t>
      </w:r>
      <w:r w:rsidRPr="00C252A0">
        <w:rPr>
          <w:rFonts w:hint="eastAsia"/>
        </w:rPr>
        <w:t>：火山岩漿來自地函深部，如夏威夷火山群。</w:t>
      </w:r>
    </w:p>
    <w:p w:rsidR="0084227D" w:rsidRPr="00C252A0" w:rsidRDefault="0084227D" w:rsidP="0084227D">
      <w:pPr>
        <w:pStyle w:val="a4"/>
        <w:ind w:leftChars="0" w:left="0" w:firstLineChars="0" w:firstLine="0"/>
      </w:pPr>
    </w:p>
    <w:p w:rsidR="0084227D" w:rsidRPr="00C252A0" w:rsidRDefault="000951BA" w:rsidP="0084227D">
      <w:pPr>
        <w:pStyle w:val="a4"/>
        <w:jc w:val="center"/>
      </w:pPr>
      <w:r>
        <w:rPr>
          <w:noProof/>
        </w:rPr>
        <w:lastRenderedPageBreak/>
        <w:drawing>
          <wp:inline distT="0" distB="0" distL="0" distR="0">
            <wp:extent cx="5059045" cy="3041650"/>
            <wp:effectExtent l="19050" t="0" r="8255" b="0"/>
            <wp:docPr id="1" name="圖片 2" descr="http://tec.earth.sinica.edu.tw/TVO/img/sciedu/globem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descr="http://tec.earth.sinica.edu.tw/TVO/img/sciedu/globemap.png"/>
                    <pic:cNvPicPr>
                      <a:picLocks noChangeAspect="1" noChangeArrowheads="1"/>
                    </pic:cNvPicPr>
                  </pic:nvPicPr>
                  <pic:blipFill>
                    <a:blip r:embed="rId10" cstate="print"/>
                    <a:srcRect/>
                    <a:stretch>
                      <a:fillRect/>
                    </a:stretch>
                  </pic:blipFill>
                  <pic:spPr bwMode="auto">
                    <a:xfrm>
                      <a:off x="0" y="0"/>
                      <a:ext cx="5059045" cy="3041650"/>
                    </a:xfrm>
                    <a:prstGeom prst="rect">
                      <a:avLst/>
                    </a:prstGeom>
                    <a:noFill/>
                    <a:ln w="9525">
                      <a:noFill/>
                      <a:miter lim="800000"/>
                      <a:headEnd/>
                      <a:tailEnd/>
                    </a:ln>
                  </pic:spPr>
                </pic:pic>
              </a:graphicData>
            </a:graphic>
          </wp:inline>
        </w:drawing>
      </w:r>
    </w:p>
    <w:p w:rsidR="0084227D" w:rsidRPr="00C252A0" w:rsidRDefault="0084227D" w:rsidP="0084227D">
      <w:pPr>
        <w:jc w:val="center"/>
        <w:rPr>
          <w:rFonts w:eastAsia="標楷體" w:hint="eastAsia"/>
          <w:bCs/>
        </w:rPr>
      </w:pPr>
      <w:r w:rsidRPr="00C252A0">
        <w:rPr>
          <w:rFonts w:eastAsia="標楷體" w:hint="eastAsia"/>
          <w:bCs/>
        </w:rPr>
        <w:t>圖</w:t>
      </w:r>
      <w:r w:rsidRPr="00C252A0">
        <w:rPr>
          <w:rFonts w:eastAsia="標楷體" w:hint="eastAsia"/>
          <w:bCs/>
        </w:rPr>
        <w:t xml:space="preserve">1 </w:t>
      </w:r>
      <w:r w:rsidRPr="00C252A0">
        <w:rPr>
          <w:rFonts w:eastAsia="標楷體" w:hint="eastAsia"/>
          <w:bCs/>
        </w:rPr>
        <w:t>全球火山分佈</w:t>
      </w:r>
    </w:p>
    <w:p w:rsidR="0084227D" w:rsidRPr="00C252A0" w:rsidRDefault="0084227D" w:rsidP="0084227D">
      <w:pPr>
        <w:spacing w:line="520" w:lineRule="exact"/>
        <w:jc w:val="center"/>
        <w:rPr>
          <w:rFonts w:eastAsia="標楷體" w:hint="eastAsia"/>
          <w:bCs/>
        </w:rPr>
      </w:pPr>
      <w:r w:rsidRPr="00C252A0">
        <w:rPr>
          <w:rFonts w:ascii="標楷體" w:eastAsia="標楷體" w:hAnsi="標楷體" w:hint="eastAsia"/>
          <w:bCs/>
        </w:rPr>
        <w:t xml:space="preserve">（資料來源：大屯火山觀測站 </w:t>
      </w:r>
      <w:r w:rsidRPr="00C252A0">
        <w:rPr>
          <w:rFonts w:eastAsia="標楷體"/>
          <w:bCs/>
        </w:rPr>
        <w:t>2011</w:t>
      </w:r>
      <w:r w:rsidRPr="00C252A0">
        <w:rPr>
          <w:rFonts w:ascii="標楷體" w:eastAsia="標楷體" w:hAnsi="標楷體" w:hint="eastAsia"/>
          <w:bCs/>
        </w:rPr>
        <w:t>）</w:t>
      </w:r>
    </w:p>
    <w:p w:rsidR="0084227D" w:rsidRPr="00C252A0" w:rsidRDefault="000951BA" w:rsidP="0084227D">
      <w:pPr>
        <w:pStyle w:val="a4"/>
        <w:rPr>
          <w:rFonts w:hint="eastAsia"/>
        </w:rPr>
      </w:pPr>
      <w:r>
        <w:rPr>
          <w:noProof/>
        </w:rPr>
        <w:drawing>
          <wp:inline distT="0" distB="0" distL="0" distR="0">
            <wp:extent cx="5128895" cy="2802890"/>
            <wp:effectExtent l="19050" t="0" r="0" b="0"/>
            <wp:docPr id="2" name="圖片 1" descr="hotsp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hotspot"/>
                    <pic:cNvPicPr>
                      <a:picLocks noChangeAspect="1" noChangeArrowheads="1"/>
                    </pic:cNvPicPr>
                  </pic:nvPicPr>
                  <pic:blipFill>
                    <a:blip r:embed="rId11" cstate="print"/>
                    <a:srcRect/>
                    <a:stretch>
                      <a:fillRect/>
                    </a:stretch>
                  </pic:blipFill>
                  <pic:spPr bwMode="auto">
                    <a:xfrm>
                      <a:off x="0" y="0"/>
                      <a:ext cx="5128895" cy="2802890"/>
                    </a:xfrm>
                    <a:prstGeom prst="rect">
                      <a:avLst/>
                    </a:prstGeom>
                    <a:noFill/>
                    <a:ln w="9525">
                      <a:noFill/>
                      <a:miter lim="800000"/>
                      <a:headEnd/>
                      <a:tailEnd/>
                    </a:ln>
                  </pic:spPr>
                </pic:pic>
              </a:graphicData>
            </a:graphic>
          </wp:inline>
        </w:drawing>
      </w:r>
    </w:p>
    <w:p w:rsidR="0084227D" w:rsidRPr="00C252A0" w:rsidRDefault="0084227D" w:rsidP="0084227D">
      <w:pPr>
        <w:jc w:val="center"/>
        <w:rPr>
          <w:rFonts w:eastAsia="標楷體" w:hint="eastAsia"/>
          <w:bCs/>
        </w:rPr>
      </w:pPr>
      <w:r w:rsidRPr="00C252A0">
        <w:rPr>
          <w:rFonts w:eastAsia="標楷體" w:hint="eastAsia"/>
          <w:bCs/>
        </w:rPr>
        <w:t>圖</w:t>
      </w:r>
      <w:r w:rsidRPr="00C252A0">
        <w:rPr>
          <w:rFonts w:eastAsia="標楷體" w:hint="eastAsia"/>
          <w:bCs/>
        </w:rPr>
        <w:t xml:space="preserve">2 </w:t>
      </w:r>
      <w:r w:rsidRPr="00C252A0">
        <w:rPr>
          <w:rFonts w:eastAsia="標楷體" w:hint="eastAsia"/>
          <w:bCs/>
        </w:rPr>
        <w:t>地球上三種主要火山生成原因與板塊活動的關係</w:t>
      </w:r>
    </w:p>
    <w:p w:rsidR="0084227D" w:rsidRPr="00C252A0" w:rsidRDefault="0084227D" w:rsidP="0084227D">
      <w:pPr>
        <w:spacing w:line="520" w:lineRule="exact"/>
        <w:jc w:val="center"/>
        <w:rPr>
          <w:rFonts w:ascii="標楷體" w:eastAsia="標楷體" w:hAnsi="標楷體"/>
          <w:bCs/>
        </w:rPr>
      </w:pPr>
      <w:r w:rsidRPr="00C252A0">
        <w:rPr>
          <w:rFonts w:ascii="標楷體" w:eastAsia="標楷體" w:hAnsi="標楷體" w:hint="eastAsia"/>
          <w:bCs/>
        </w:rPr>
        <w:t xml:space="preserve">（資料來源：大屯火山觀測站 </w:t>
      </w:r>
      <w:r w:rsidRPr="00C252A0">
        <w:rPr>
          <w:rFonts w:eastAsia="標楷體"/>
          <w:bCs/>
        </w:rPr>
        <w:t>2011</w:t>
      </w:r>
      <w:r w:rsidRPr="00C252A0">
        <w:rPr>
          <w:rFonts w:ascii="標楷體" w:eastAsia="標楷體" w:hAnsi="標楷體" w:hint="eastAsia"/>
          <w:bCs/>
        </w:rPr>
        <w:t>）</w:t>
      </w:r>
    </w:p>
    <w:p w:rsidR="00BB49E3" w:rsidRPr="002D499B" w:rsidRDefault="00BB49E3" w:rsidP="001622ED">
      <w:pPr>
        <w:spacing w:line="520" w:lineRule="exact"/>
        <w:ind w:left="464" w:firstLine="480"/>
        <w:rPr>
          <w:rFonts w:ascii="標楷體" w:eastAsia="標楷體" w:hAnsi="標楷體"/>
          <w:bCs/>
          <w:sz w:val="28"/>
          <w:szCs w:val="28"/>
        </w:rPr>
      </w:pPr>
      <w:r w:rsidRPr="002D499B">
        <w:rPr>
          <w:rFonts w:ascii="標楷體" w:eastAsia="標楷體" w:hAnsi="標楷體" w:hint="eastAsia"/>
          <w:bCs/>
          <w:sz w:val="28"/>
          <w:szCs w:val="28"/>
        </w:rPr>
        <w:t>火山類型分為活火山及死火山等分類。活火山為具有活動性的火山，而死火山為不具有活動性，且未來不會再噴發的火山。活火山根據其活動性可再細分為現生活火山以及休眠活火山兩類，現生活火山係為現時有噴發行為或活動劇烈的火山，休眠活</w:t>
      </w:r>
      <w:r w:rsidRPr="002D499B">
        <w:rPr>
          <w:rFonts w:ascii="標楷體" w:eastAsia="標楷體" w:hAnsi="標楷體" w:hint="eastAsia"/>
          <w:bCs/>
          <w:sz w:val="28"/>
          <w:szCs w:val="28"/>
        </w:rPr>
        <w:lastRenderedPageBreak/>
        <w:t>火山為目前無噴發行為活動，但活動狀態穩定的火山。由於休眠活火山仍具有活動性，不排除未來再度噴發的可能性。</w:t>
      </w:r>
    </w:p>
    <w:p w:rsidR="001622ED" w:rsidRPr="001622ED" w:rsidRDefault="005D134C" w:rsidP="001622ED">
      <w:pPr>
        <w:spacing w:line="520" w:lineRule="exact"/>
        <w:ind w:left="464" w:firstLine="480"/>
        <w:rPr>
          <w:rFonts w:ascii="標楷體" w:eastAsia="標楷體" w:hAnsi="標楷體"/>
          <w:bCs/>
          <w:sz w:val="28"/>
          <w:szCs w:val="28"/>
        </w:rPr>
      </w:pPr>
      <w:r>
        <w:rPr>
          <w:rFonts w:ascii="標楷體" w:eastAsia="標楷體" w:hAnsi="標楷體" w:hint="eastAsia"/>
          <w:bCs/>
          <w:color w:val="FF0000"/>
          <w:sz w:val="28"/>
          <w:szCs w:val="28"/>
        </w:rPr>
        <w:t xml:space="preserve"> </w:t>
      </w:r>
      <w:r w:rsidR="001622ED" w:rsidRPr="001622ED">
        <w:rPr>
          <w:rFonts w:ascii="標楷體" w:eastAsia="標楷體" w:hAnsi="標楷體" w:hint="eastAsia"/>
          <w:bCs/>
          <w:sz w:val="28"/>
          <w:szCs w:val="28"/>
        </w:rPr>
        <w:t>臺灣之火山位於大屯火山群及龜山島，專家學者研究火山監測資料發現，大屯火山及龜山島火山並非死火山，</w:t>
      </w:r>
      <w:r w:rsidR="001622ED" w:rsidRPr="002D499B">
        <w:rPr>
          <w:rFonts w:ascii="標楷體" w:eastAsia="標楷體" w:hAnsi="標楷體" w:hint="eastAsia"/>
          <w:bCs/>
          <w:sz w:val="28"/>
          <w:szCs w:val="28"/>
        </w:rPr>
        <w:t>依經濟部中央地質調查所99年7月30日「大屯火山群火山活動性及活火山芻議」家學者諮詢討論會議共識決議，研判大屯火山為休眠活火山；龜山島經專家學者推測研判為活火山，</w:t>
      </w:r>
      <w:r w:rsidRPr="002D499B">
        <w:rPr>
          <w:rFonts w:ascii="標楷體" w:eastAsia="標楷體" w:hAnsi="標楷體" w:hint="eastAsia"/>
          <w:bCs/>
          <w:sz w:val="28"/>
          <w:szCs w:val="28"/>
        </w:rPr>
        <w:t>惟仍</w:t>
      </w:r>
      <w:r w:rsidR="001622ED" w:rsidRPr="001622ED">
        <w:rPr>
          <w:rFonts w:ascii="標楷體" w:eastAsia="標楷體" w:hAnsi="標楷體" w:hint="eastAsia"/>
          <w:bCs/>
          <w:sz w:val="28"/>
          <w:szCs w:val="28"/>
        </w:rPr>
        <w:t>需更多的監測與研究才能確認。</w:t>
      </w:r>
    </w:p>
    <w:p w:rsidR="0084227D" w:rsidRPr="00C252A0" w:rsidRDefault="0084227D" w:rsidP="0084227D">
      <w:pPr>
        <w:spacing w:line="520" w:lineRule="exact"/>
        <w:ind w:left="464" w:firstLine="480"/>
        <w:rPr>
          <w:rFonts w:ascii="標楷體" w:eastAsia="標楷體" w:hAnsi="標楷體" w:hint="eastAsia"/>
          <w:bCs/>
          <w:sz w:val="28"/>
          <w:szCs w:val="28"/>
        </w:rPr>
      </w:pPr>
    </w:p>
    <w:p w:rsidR="0084227D" w:rsidRPr="00C252A0" w:rsidRDefault="0084227D" w:rsidP="0084227D">
      <w:pPr>
        <w:spacing w:line="520" w:lineRule="exact"/>
        <w:ind w:left="464" w:firstLine="480"/>
        <w:rPr>
          <w:rFonts w:ascii="標楷體" w:eastAsia="標楷體" w:hAnsi="標楷體" w:hint="eastAsia"/>
          <w:bCs/>
          <w:sz w:val="28"/>
          <w:szCs w:val="28"/>
        </w:rPr>
      </w:pPr>
      <w:r w:rsidRPr="00C252A0">
        <w:rPr>
          <w:rFonts w:ascii="標楷體" w:eastAsia="標楷體" w:hAnsi="標楷體" w:hint="eastAsia"/>
          <w:bCs/>
          <w:sz w:val="28"/>
          <w:szCs w:val="28"/>
        </w:rPr>
        <w:t>監測火山活動的方式可區分為地球物理和地球化學兩種方式，前者為物理學的原理和方法，而後者是為利用化學的原理與方法。</w:t>
      </w:r>
    </w:p>
    <w:p w:rsidR="0084227D" w:rsidRPr="00C252A0" w:rsidRDefault="0084227D" w:rsidP="0084227D">
      <w:pPr>
        <w:spacing w:line="520" w:lineRule="exact"/>
        <w:ind w:left="464" w:firstLine="480"/>
        <w:rPr>
          <w:rFonts w:ascii="標楷體" w:eastAsia="標楷體" w:hAnsi="標楷體" w:hint="eastAsia"/>
          <w:bCs/>
          <w:sz w:val="28"/>
          <w:szCs w:val="28"/>
        </w:rPr>
      </w:pPr>
      <w:r w:rsidRPr="00C252A0">
        <w:rPr>
          <w:rFonts w:ascii="標楷體" w:eastAsia="標楷體" w:hAnsi="標楷體" w:hint="eastAsia"/>
          <w:bCs/>
          <w:sz w:val="28"/>
          <w:szCs w:val="28"/>
        </w:rPr>
        <w:t>監測火山活動方式如下：</w:t>
      </w:r>
    </w:p>
    <w:tbl>
      <w:tblPr>
        <w:tblW w:w="8470" w:type="dxa"/>
        <w:tblInd w:w="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021"/>
        <w:gridCol w:w="2472"/>
        <w:gridCol w:w="3977"/>
      </w:tblGrid>
      <w:tr w:rsidR="005D134C" w:rsidRPr="005D134C" w:rsidTr="005D134C">
        <w:trPr>
          <w:trHeight w:val="539"/>
        </w:trPr>
        <w:tc>
          <w:tcPr>
            <w:tcW w:w="2021" w:type="dxa"/>
            <w:shd w:val="clear" w:color="auto" w:fill="auto"/>
            <w:vAlign w:val="center"/>
          </w:tcPr>
          <w:p w:rsidR="005D134C" w:rsidRPr="005D134C" w:rsidRDefault="005D134C" w:rsidP="005D134C">
            <w:pPr>
              <w:jc w:val="center"/>
              <w:rPr>
                <w:rFonts w:ascii="標楷體" w:eastAsia="標楷體" w:hAnsi="標楷體" w:hint="eastAsia"/>
                <w:sz w:val="28"/>
              </w:rPr>
            </w:pPr>
            <w:r w:rsidRPr="005D134C">
              <w:rPr>
                <w:rFonts w:ascii="標楷體" w:eastAsia="標楷體" w:hAnsi="標楷體" w:hint="eastAsia"/>
                <w:sz w:val="28"/>
              </w:rPr>
              <w:t>監測方式</w:t>
            </w:r>
          </w:p>
        </w:tc>
        <w:tc>
          <w:tcPr>
            <w:tcW w:w="2472" w:type="dxa"/>
            <w:shd w:val="clear" w:color="auto" w:fill="auto"/>
            <w:vAlign w:val="center"/>
          </w:tcPr>
          <w:p w:rsidR="005D134C" w:rsidRPr="005D134C" w:rsidRDefault="005D134C" w:rsidP="005D134C">
            <w:pPr>
              <w:jc w:val="center"/>
              <w:rPr>
                <w:rFonts w:ascii="標楷體" w:eastAsia="標楷體" w:hAnsi="標楷體" w:hint="eastAsia"/>
                <w:sz w:val="28"/>
              </w:rPr>
            </w:pPr>
            <w:r w:rsidRPr="005D134C">
              <w:rPr>
                <w:rFonts w:ascii="標楷體" w:eastAsia="標楷體" w:hAnsi="標楷體" w:hint="eastAsia"/>
                <w:sz w:val="28"/>
              </w:rPr>
              <w:t>監測儀器</w:t>
            </w:r>
          </w:p>
        </w:tc>
        <w:tc>
          <w:tcPr>
            <w:tcW w:w="3977" w:type="dxa"/>
            <w:shd w:val="clear" w:color="auto" w:fill="auto"/>
            <w:vAlign w:val="center"/>
          </w:tcPr>
          <w:p w:rsidR="005D134C" w:rsidRPr="005D134C" w:rsidRDefault="005D134C" w:rsidP="005D134C">
            <w:pPr>
              <w:jc w:val="center"/>
              <w:rPr>
                <w:rFonts w:ascii="標楷體" w:eastAsia="標楷體" w:hAnsi="標楷體" w:hint="eastAsia"/>
                <w:sz w:val="28"/>
              </w:rPr>
            </w:pPr>
            <w:r w:rsidRPr="005D134C">
              <w:rPr>
                <w:rFonts w:ascii="標楷體" w:eastAsia="標楷體" w:hAnsi="標楷體" w:hint="eastAsia"/>
                <w:sz w:val="28"/>
              </w:rPr>
              <w:t>觀察項目</w:t>
            </w:r>
          </w:p>
        </w:tc>
      </w:tr>
      <w:tr w:rsidR="005D134C" w:rsidRPr="005D134C" w:rsidTr="005D134C">
        <w:trPr>
          <w:trHeight w:val="2212"/>
        </w:trPr>
        <w:tc>
          <w:tcPr>
            <w:tcW w:w="2021" w:type="dxa"/>
            <w:tcBorders>
              <w:top w:val="nil"/>
            </w:tcBorders>
            <w:shd w:val="clear" w:color="auto" w:fill="auto"/>
            <w:vAlign w:val="center"/>
          </w:tcPr>
          <w:p w:rsidR="005D134C" w:rsidRPr="005D134C" w:rsidRDefault="005D134C" w:rsidP="005D134C">
            <w:pPr>
              <w:rPr>
                <w:rFonts w:ascii="標楷體" w:eastAsia="標楷體" w:hAnsi="標楷體" w:hint="eastAsia"/>
                <w:sz w:val="28"/>
              </w:rPr>
            </w:pPr>
            <w:r w:rsidRPr="005D134C">
              <w:rPr>
                <w:rFonts w:ascii="標楷體" w:eastAsia="標楷體" w:hAnsi="標楷體" w:hint="eastAsia"/>
                <w:sz w:val="28"/>
              </w:rPr>
              <w:t>火山氣體監測</w:t>
            </w:r>
          </w:p>
        </w:tc>
        <w:tc>
          <w:tcPr>
            <w:tcW w:w="2472" w:type="dxa"/>
            <w:tcBorders>
              <w:top w:val="nil"/>
            </w:tcBorders>
            <w:shd w:val="clear" w:color="auto" w:fill="auto"/>
            <w:vAlign w:val="center"/>
          </w:tcPr>
          <w:p w:rsidR="005D134C" w:rsidRPr="005D134C" w:rsidRDefault="005D134C" w:rsidP="005D134C">
            <w:pPr>
              <w:rPr>
                <w:rFonts w:ascii="標楷體" w:eastAsia="標楷體" w:hAnsi="標楷體" w:hint="eastAsia"/>
                <w:sz w:val="28"/>
              </w:rPr>
            </w:pPr>
            <w:r w:rsidRPr="005D134C">
              <w:rPr>
                <w:rFonts w:ascii="標楷體" w:eastAsia="標楷體" w:hAnsi="標楷體" w:hint="eastAsia"/>
                <w:sz w:val="28"/>
              </w:rPr>
              <w:t>二氧化碳分析儀、氡氣分析儀等</w:t>
            </w:r>
          </w:p>
        </w:tc>
        <w:tc>
          <w:tcPr>
            <w:tcW w:w="3977" w:type="dxa"/>
            <w:tcBorders>
              <w:top w:val="nil"/>
              <w:right w:val="single" w:sz="4" w:space="0" w:color="auto"/>
            </w:tcBorders>
            <w:shd w:val="clear" w:color="auto" w:fill="auto"/>
            <w:vAlign w:val="center"/>
          </w:tcPr>
          <w:p w:rsidR="005D134C" w:rsidRPr="005D134C" w:rsidRDefault="005D134C" w:rsidP="005D134C">
            <w:pPr>
              <w:rPr>
                <w:rFonts w:ascii="標楷體" w:eastAsia="標楷體" w:hAnsi="標楷體" w:hint="eastAsia"/>
                <w:sz w:val="28"/>
              </w:rPr>
            </w:pPr>
            <w:r w:rsidRPr="005D134C">
              <w:rPr>
                <w:rFonts w:ascii="標楷體" w:eastAsia="標楷體" w:hAnsi="標楷體" w:hint="eastAsia"/>
                <w:sz w:val="28"/>
              </w:rPr>
              <w:t>二氧化碳(CO2)、二氧化硫(SO2)等火山氣體濃度快速升高</w:t>
            </w:r>
          </w:p>
        </w:tc>
      </w:tr>
      <w:tr w:rsidR="005D134C" w:rsidRPr="005D134C" w:rsidTr="005D134C">
        <w:trPr>
          <w:trHeight w:val="2530"/>
        </w:trPr>
        <w:tc>
          <w:tcPr>
            <w:tcW w:w="2021" w:type="dxa"/>
            <w:shd w:val="clear" w:color="auto" w:fill="auto"/>
            <w:vAlign w:val="center"/>
          </w:tcPr>
          <w:p w:rsidR="005D134C" w:rsidRPr="005D134C" w:rsidRDefault="005D134C" w:rsidP="005D134C">
            <w:pPr>
              <w:rPr>
                <w:rFonts w:ascii="標楷體" w:eastAsia="標楷體" w:hAnsi="標楷體" w:hint="eastAsia"/>
                <w:sz w:val="28"/>
              </w:rPr>
            </w:pPr>
            <w:r w:rsidRPr="005D134C">
              <w:rPr>
                <w:rFonts w:ascii="標楷體" w:eastAsia="標楷體" w:hAnsi="標楷體" w:hint="eastAsia"/>
                <w:sz w:val="28"/>
              </w:rPr>
              <w:t>地表溫度監測</w:t>
            </w:r>
          </w:p>
        </w:tc>
        <w:tc>
          <w:tcPr>
            <w:tcW w:w="2472" w:type="dxa"/>
            <w:shd w:val="clear" w:color="auto" w:fill="auto"/>
            <w:vAlign w:val="center"/>
          </w:tcPr>
          <w:p w:rsidR="005D134C" w:rsidRPr="005D134C" w:rsidRDefault="005D134C" w:rsidP="005D134C">
            <w:pPr>
              <w:rPr>
                <w:rFonts w:ascii="標楷體" w:eastAsia="標楷體" w:hAnsi="標楷體" w:hint="eastAsia"/>
                <w:sz w:val="28"/>
              </w:rPr>
            </w:pPr>
            <w:r w:rsidRPr="005D134C">
              <w:rPr>
                <w:rFonts w:ascii="標楷體" w:eastAsia="標楷體" w:hAnsi="標楷體" w:hint="eastAsia"/>
                <w:sz w:val="28"/>
              </w:rPr>
              <w:t>溫度感應器、資料儲存設備</w:t>
            </w:r>
          </w:p>
        </w:tc>
        <w:tc>
          <w:tcPr>
            <w:tcW w:w="3977" w:type="dxa"/>
            <w:shd w:val="clear" w:color="auto" w:fill="auto"/>
            <w:vAlign w:val="center"/>
          </w:tcPr>
          <w:p w:rsidR="005D134C" w:rsidRPr="005D134C" w:rsidRDefault="005D134C" w:rsidP="005D134C">
            <w:pPr>
              <w:rPr>
                <w:rFonts w:ascii="標楷體" w:eastAsia="標楷體" w:hAnsi="標楷體" w:hint="eastAsia"/>
                <w:sz w:val="28"/>
              </w:rPr>
            </w:pPr>
            <w:r w:rsidRPr="005D134C">
              <w:rPr>
                <w:rFonts w:ascii="標楷體" w:eastAsia="標楷體" w:hAnsi="標楷體" w:hint="eastAsia"/>
                <w:sz w:val="28"/>
              </w:rPr>
              <w:t>地表溫度改變顯著</w:t>
            </w:r>
          </w:p>
        </w:tc>
      </w:tr>
      <w:tr w:rsidR="005D134C" w:rsidRPr="005D134C" w:rsidTr="005D134C">
        <w:trPr>
          <w:trHeight w:val="2530"/>
        </w:trPr>
        <w:tc>
          <w:tcPr>
            <w:tcW w:w="2021" w:type="dxa"/>
            <w:shd w:val="clear" w:color="auto" w:fill="auto"/>
            <w:vAlign w:val="center"/>
          </w:tcPr>
          <w:p w:rsidR="005D134C" w:rsidRPr="005D134C" w:rsidRDefault="005D134C" w:rsidP="005D134C">
            <w:pPr>
              <w:rPr>
                <w:rFonts w:ascii="標楷體" w:eastAsia="標楷體" w:hAnsi="標楷體" w:hint="eastAsia"/>
                <w:sz w:val="28"/>
              </w:rPr>
            </w:pPr>
            <w:r w:rsidRPr="005D134C">
              <w:rPr>
                <w:rFonts w:ascii="標楷體" w:eastAsia="標楷體" w:hAnsi="標楷體" w:hint="eastAsia"/>
                <w:sz w:val="28"/>
              </w:rPr>
              <w:lastRenderedPageBreak/>
              <w:t>地殼變形監測</w:t>
            </w:r>
          </w:p>
        </w:tc>
        <w:tc>
          <w:tcPr>
            <w:tcW w:w="2472" w:type="dxa"/>
            <w:shd w:val="clear" w:color="auto" w:fill="auto"/>
            <w:vAlign w:val="center"/>
          </w:tcPr>
          <w:p w:rsidR="005D134C" w:rsidRPr="005D134C" w:rsidRDefault="005D134C" w:rsidP="005D134C">
            <w:pPr>
              <w:rPr>
                <w:rFonts w:ascii="標楷體" w:eastAsia="標楷體" w:hAnsi="標楷體" w:hint="eastAsia"/>
                <w:sz w:val="28"/>
              </w:rPr>
            </w:pPr>
            <w:r w:rsidRPr="005D134C">
              <w:rPr>
                <w:rFonts w:ascii="標楷體" w:eastAsia="標楷體" w:hAnsi="標楷體" w:hint="eastAsia"/>
                <w:sz w:val="28"/>
              </w:rPr>
              <w:t>全球定位系統(GPS)、傾斜儀、大地水準測量</w:t>
            </w:r>
          </w:p>
        </w:tc>
        <w:tc>
          <w:tcPr>
            <w:tcW w:w="3977" w:type="dxa"/>
            <w:shd w:val="clear" w:color="auto" w:fill="auto"/>
            <w:vAlign w:val="center"/>
          </w:tcPr>
          <w:p w:rsidR="005D134C" w:rsidRPr="005D134C" w:rsidRDefault="005D134C" w:rsidP="005D134C">
            <w:pPr>
              <w:rPr>
                <w:rFonts w:ascii="標楷體" w:eastAsia="標楷體" w:hAnsi="標楷體" w:hint="eastAsia"/>
                <w:sz w:val="28"/>
              </w:rPr>
            </w:pPr>
            <w:r w:rsidRPr="005D134C">
              <w:rPr>
                <w:rFonts w:ascii="標楷體" w:eastAsia="標楷體" w:hAnsi="標楷體" w:hint="eastAsia"/>
                <w:sz w:val="28"/>
              </w:rPr>
              <w:t>地表膨脹、傾斜、火山口變形等地表明顯變形</w:t>
            </w:r>
          </w:p>
        </w:tc>
      </w:tr>
      <w:tr w:rsidR="005D134C" w:rsidRPr="005D134C" w:rsidTr="005D134C">
        <w:trPr>
          <w:trHeight w:val="2530"/>
        </w:trPr>
        <w:tc>
          <w:tcPr>
            <w:tcW w:w="2021" w:type="dxa"/>
            <w:shd w:val="clear" w:color="auto" w:fill="auto"/>
            <w:vAlign w:val="center"/>
          </w:tcPr>
          <w:p w:rsidR="005D134C" w:rsidRPr="005D134C" w:rsidRDefault="005D134C" w:rsidP="005D134C">
            <w:pPr>
              <w:rPr>
                <w:rFonts w:ascii="標楷體" w:eastAsia="標楷體" w:hAnsi="標楷體" w:hint="eastAsia"/>
                <w:sz w:val="28"/>
              </w:rPr>
            </w:pPr>
            <w:r w:rsidRPr="005D134C">
              <w:rPr>
                <w:rFonts w:ascii="標楷體" w:eastAsia="標楷體" w:hAnsi="標楷體" w:hint="eastAsia"/>
                <w:sz w:val="28"/>
              </w:rPr>
              <w:t>地震活動監測</w:t>
            </w:r>
          </w:p>
        </w:tc>
        <w:tc>
          <w:tcPr>
            <w:tcW w:w="2472" w:type="dxa"/>
            <w:shd w:val="clear" w:color="auto" w:fill="auto"/>
            <w:vAlign w:val="center"/>
          </w:tcPr>
          <w:p w:rsidR="005D134C" w:rsidRPr="005D134C" w:rsidRDefault="005D134C" w:rsidP="005D134C">
            <w:pPr>
              <w:rPr>
                <w:rFonts w:ascii="標楷體" w:eastAsia="標楷體" w:hAnsi="標楷體" w:hint="eastAsia"/>
                <w:sz w:val="28"/>
              </w:rPr>
            </w:pPr>
            <w:r w:rsidRPr="005D134C">
              <w:rPr>
                <w:rFonts w:ascii="標楷體" w:eastAsia="標楷體" w:hAnsi="標楷體" w:hint="eastAsia"/>
                <w:sz w:val="28"/>
              </w:rPr>
              <w:t>寬頻地震</w:t>
            </w:r>
          </w:p>
        </w:tc>
        <w:tc>
          <w:tcPr>
            <w:tcW w:w="3977" w:type="dxa"/>
            <w:shd w:val="clear" w:color="auto" w:fill="auto"/>
            <w:vAlign w:val="center"/>
          </w:tcPr>
          <w:p w:rsidR="005D134C" w:rsidRPr="005D134C" w:rsidRDefault="005D134C" w:rsidP="005D134C">
            <w:pPr>
              <w:rPr>
                <w:rFonts w:ascii="標楷體" w:eastAsia="標楷體" w:hAnsi="標楷體" w:hint="eastAsia"/>
                <w:sz w:val="28"/>
              </w:rPr>
            </w:pPr>
            <w:r w:rsidRPr="005D134C">
              <w:rPr>
                <w:rFonts w:ascii="標楷體" w:eastAsia="標楷體" w:hAnsi="標楷體" w:hint="eastAsia"/>
                <w:sz w:val="28"/>
              </w:rPr>
              <w:t>火山地震數目增加</w:t>
            </w:r>
          </w:p>
        </w:tc>
      </w:tr>
      <w:tr w:rsidR="005D134C" w:rsidRPr="005D134C" w:rsidTr="005D134C">
        <w:trPr>
          <w:trHeight w:val="2544"/>
        </w:trPr>
        <w:tc>
          <w:tcPr>
            <w:tcW w:w="2021" w:type="dxa"/>
            <w:shd w:val="clear" w:color="auto" w:fill="auto"/>
            <w:vAlign w:val="center"/>
          </w:tcPr>
          <w:p w:rsidR="005D134C" w:rsidRPr="005D134C" w:rsidRDefault="005D134C" w:rsidP="005D134C">
            <w:pPr>
              <w:rPr>
                <w:rFonts w:ascii="標楷體" w:eastAsia="標楷體" w:hAnsi="標楷體" w:hint="eastAsia"/>
                <w:sz w:val="28"/>
              </w:rPr>
            </w:pPr>
            <w:r w:rsidRPr="005D134C">
              <w:rPr>
                <w:rFonts w:ascii="標楷體" w:eastAsia="標楷體" w:hAnsi="標楷體" w:hint="eastAsia"/>
                <w:sz w:val="28"/>
              </w:rPr>
              <w:t xml:space="preserve"> 地磁監測</w:t>
            </w:r>
          </w:p>
        </w:tc>
        <w:tc>
          <w:tcPr>
            <w:tcW w:w="2472" w:type="dxa"/>
            <w:shd w:val="clear" w:color="auto" w:fill="auto"/>
            <w:vAlign w:val="center"/>
          </w:tcPr>
          <w:p w:rsidR="005D134C" w:rsidRPr="005D134C" w:rsidRDefault="005D134C" w:rsidP="005D134C">
            <w:pPr>
              <w:rPr>
                <w:rFonts w:ascii="標楷體" w:eastAsia="標楷體" w:hAnsi="標楷體" w:hint="eastAsia"/>
                <w:sz w:val="28"/>
              </w:rPr>
            </w:pPr>
            <w:r w:rsidRPr="005D134C">
              <w:rPr>
                <w:rFonts w:ascii="標楷體" w:eastAsia="標楷體" w:hAnsi="標楷體" w:hint="eastAsia"/>
                <w:sz w:val="28"/>
              </w:rPr>
              <w:t>磁</w:t>
            </w:r>
            <w:r w:rsidRPr="00FE5BD0">
              <w:rPr>
                <w:rFonts w:eastAsia="標楷體" w:hint="eastAsia"/>
                <w:sz w:val="28"/>
              </w:rPr>
              <w:t>力儀</w:t>
            </w:r>
          </w:p>
        </w:tc>
        <w:tc>
          <w:tcPr>
            <w:tcW w:w="3977" w:type="dxa"/>
            <w:shd w:val="clear" w:color="auto" w:fill="auto"/>
            <w:vAlign w:val="center"/>
          </w:tcPr>
          <w:p w:rsidR="005D134C" w:rsidRPr="005D134C" w:rsidRDefault="005D134C" w:rsidP="005D134C">
            <w:pPr>
              <w:rPr>
                <w:rFonts w:ascii="標楷體" w:eastAsia="標楷體" w:hAnsi="標楷體" w:hint="eastAsia"/>
                <w:sz w:val="28"/>
              </w:rPr>
            </w:pPr>
            <w:r w:rsidRPr="005D134C">
              <w:rPr>
                <w:rFonts w:ascii="標楷體" w:eastAsia="標楷體" w:hAnsi="標楷體" w:hint="eastAsia"/>
                <w:sz w:val="28"/>
              </w:rPr>
              <w:t>磁場變化</w:t>
            </w:r>
          </w:p>
        </w:tc>
      </w:tr>
      <w:tr w:rsidR="005D134C" w:rsidRPr="005D134C" w:rsidTr="005D134C">
        <w:trPr>
          <w:trHeight w:val="2544"/>
        </w:trPr>
        <w:tc>
          <w:tcPr>
            <w:tcW w:w="2021" w:type="dxa"/>
            <w:shd w:val="clear" w:color="auto" w:fill="auto"/>
            <w:vAlign w:val="center"/>
          </w:tcPr>
          <w:p w:rsidR="005D134C" w:rsidRPr="005D134C" w:rsidRDefault="005D134C" w:rsidP="005D134C">
            <w:pPr>
              <w:rPr>
                <w:rFonts w:ascii="標楷體" w:eastAsia="標楷體" w:hAnsi="標楷體" w:hint="eastAsia"/>
                <w:sz w:val="28"/>
              </w:rPr>
            </w:pPr>
            <w:r w:rsidRPr="005D134C">
              <w:rPr>
                <w:rFonts w:ascii="標楷體" w:eastAsia="標楷體" w:hAnsi="標楷體" w:hint="eastAsia"/>
                <w:sz w:val="28"/>
              </w:rPr>
              <w:t>溫泉水質監測</w:t>
            </w:r>
          </w:p>
        </w:tc>
        <w:tc>
          <w:tcPr>
            <w:tcW w:w="2472" w:type="dxa"/>
            <w:shd w:val="clear" w:color="auto" w:fill="auto"/>
            <w:vAlign w:val="center"/>
          </w:tcPr>
          <w:p w:rsidR="005D134C" w:rsidRPr="005D134C" w:rsidRDefault="005D134C" w:rsidP="005D134C">
            <w:pPr>
              <w:rPr>
                <w:rFonts w:ascii="標楷體" w:eastAsia="標楷體" w:hAnsi="標楷體" w:hint="eastAsia"/>
                <w:sz w:val="28"/>
              </w:rPr>
            </w:pPr>
            <w:r w:rsidRPr="005D134C">
              <w:rPr>
                <w:rFonts w:ascii="標楷體" w:eastAsia="標楷體" w:hAnsi="標楷體" w:hint="eastAsia"/>
                <w:sz w:val="28"/>
              </w:rPr>
              <w:t>水質採樣分析儀器</w:t>
            </w:r>
          </w:p>
        </w:tc>
        <w:tc>
          <w:tcPr>
            <w:tcW w:w="3977" w:type="dxa"/>
            <w:shd w:val="clear" w:color="auto" w:fill="auto"/>
            <w:vAlign w:val="center"/>
          </w:tcPr>
          <w:p w:rsidR="005D134C" w:rsidRPr="005D134C" w:rsidRDefault="005D134C" w:rsidP="005D134C">
            <w:pPr>
              <w:rPr>
                <w:rFonts w:ascii="標楷體" w:eastAsia="標楷體" w:hAnsi="標楷體" w:hint="eastAsia"/>
                <w:sz w:val="28"/>
              </w:rPr>
            </w:pPr>
            <w:r w:rsidRPr="005D134C">
              <w:rPr>
                <w:rFonts w:ascii="標楷體" w:eastAsia="標楷體" w:hAnsi="標楷體" w:hint="eastAsia"/>
                <w:sz w:val="28"/>
              </w:rPr>
              <w:t>正離子、負離子、</w:t>
            </w:r>
            <w:r w:rsidR="009D07BA" w:rsidRPr="005D134C">
              <w:rPr>
                <w:rFonts w:ascii="標楷體" w:eastAsia="標楷體" w:hAnsi="標楷體" w:hint="eastAsia"/>
                <w:sz w:val="28"/>
              </w:rPr>
              <w:t>pH、電導度、水位以及溫度變化</w:t>
            </w:r>
          </w:p>
        </w:tc>
      </w:tr>
    </w:tbl>
    <w:p w:rsidR="0084227D" w:rsidRPr="00C252A0" w:rsidRDefault="0084227D" w:rsidP="0084227D">
      <w:pPr>
        <w:spacing w:line="520" w:lineRule="exact"/>
        <w:jc w:val="center"/>
        <w:rPr>
          <w:rFonts w:ascii="標楷體" w:eastAsia="標楷體" w:hAnsi="標楷體"/>
          <w:bCs/>
        </w:rPr>
      </w:pPr>
      <w:r w:rsidRPr="00C252A0">
        <w:rPr>
          <w:rFonts w:ascii="標楷體" w:eastAsia="標楷體" w:hAnsi="標楷體" w:hint="eastAsia"/>
          <w:bCs/>
        </w:rPr>
        <w:t>資料來源：陽明山國家公園及經濟部中央地質調查所提供</w:t>
      </w:r>
    </w:p>
    <w:p w:rsidR="0084227D" w:rsidRPr="00C252A0" w:rsidRDefault="0084227D" w:rsidP="0084227D">
      <w:pPr>
        <w:spacing w:line="520" w:lineRule="exact"/>
        <w:jc w:val="center"/>
        <w:rPr>
          <w:rFonts w:ascii="標楷體" w:eastAsia="標楷體" w:hAnsi="標楷體" w:hint="eastAsia"/>
          <w:bCs/>
        </w:rPr>
      </w:pPr>
    </w:p>
    <w:p w:rsidR="0084227D" w:rsidRPr="00C252A0" w:rsidRDefault="0084227D" w:rsidP="0084227D">
      <w:pPr>
        <w:pStyle w:val="3"/>
        <w:ind w:firstLine="464"/>
        <w:rPr>
          <w:rFonts w:hint="eastAsia"/>
          <w:bCs/>
        </w:rPr>
      </w:pPr>
      <w:bookmarkStart w:id="16" w:name="_Toc232220300"/>
      <w:bookmarkStart w:id="17" w:name="_Toc511733811"/>
      <w:r w:rsidRPr="00C252A0">
        <w:rPr>
          <w:rFonts w:hint="eastAsia"/>
          <w:bCs/>
        </w:rPr>
        <w:t>（二）社會條件</w:t>
      </w:r>
      <w:bookmarkEnd w:id="16"/>
      <w:bookmarkEnd w:id="17"/>
    </w:p>
    <w:p w:rsidR="0084227D" w:rsidRPr="00C252A0" w:rsidRDefault="0084227D" w:rsidP="0084227D">
      <w:pPr>
        <w:pStyle w:val="a3"/>
        <w:ind w:leftChars="236" w:left="566" w:firstLine="560"/>
      </w:pPr>
      <w:r w:rsidRPr="00C252A0">
        <w:rPr>
          <w:rFonts w:hint="eastAsia"/>
        </w:rPr>
        <w:t>臺灣面積約</w:t>
      </w:r>
      <w:r w:rsidRPr="00C252A0">
        <w:rPr>
          <w:rFonts w:hint="eastAsia"/>
        </w:rPr>
        <w:t>3</w:t>
      </w:r>
      <w:r w:rsidRPr="00C252A0">
        <w:rPr>
          <w:rFonts w:hint="eastAsia"/>
        </w:rPr>
        <w:t>萬</w:t>
      </w:r>
      <w:r w:rsidRPr="00C252A0">
        <w:rPr>
          <w:rFonts w:hint="eastAsia"/>
        </w:rPr>
        <w:t>6</w:t>
      </w:r>
      <w:r w:rsidRPr="00C252A0">
        <w:rPr>
          <w:rFonts w:hint="eastAsia"/>
        </w:rPr>
        <w:t>千平方公里，多為山地，能提供適宜居住之地區，佔全部面積的四分之一左右；大屯火山群為休眠活火山，緊臨</w:t>
      </w:r>
      <w:r w:rsidRPr="005D134C">
        <w:rPr>
          <w:rFonts w:hint="eastAsia"/>
        </w:rPr>
        <w:t>大</w:t>
      </w:r>
      <w:r w:rsidR="007E4680" w:rsidRPr="005D134C">
        <w:rPr>
          <w:rFonts w:hint="eastAsia"/>
        </w:rPr>
        <w:t>臺</w:t>
      </w:r>
      <w:r w:rsidRPr="005D134C">
        <w:rPr>
          <w:rFonts w:hint="eastAsia"/>
        </w:rPr>
        <w:t>北都會區，若發生火山噴發，高危險地區為陽明山周邊地區，並波及</w:t>
      </w:r>
      <w:r w:rsidR="007E4680" w:rsidRPr="005D134C">
        <w:rPr>
          <w:rFonts w:hint="eastAsia"/>
        </w:rPr>
        <w:t>臺北市</w:t>
      </w:r>
      <w:r w:rsidRPr="005D134C">
        <w:rPr>
          <w:rFonts w:hint="eastAsia"/>
        </w:rPr>
        <w:t>士</w:t>
      </w:r>
      <w:r w:rsidRPr="00C252A0">
        <w:rPr>
          <w:rFonts w:hint="eastAsia"/>
        </w:rPr>
        <w:t>林區、北投區一帶，火山灰將籠罩北</w:t>
      </w:r>
      <w:r w:rsidR="007E4680">
        <w:rPr>
          <w:rFonts w:hint="eastAsia"/>
        </w:rPr>
        <w:lastRenderedPageBreak/>
        <w:t>臺灣</w:t>
      </w:r>
      <w:r w:rsidRPr="00C252A0">
        <w:rPr>
          <w:rFonts w:hint="eastAsia"/>
        </w:rPr>
        <w:t>；</w:t>
      </w:r>
      <w:r w:rsidRPr="001622ED">
        <w:rPr>
          <w:rFonts w:hint="eastAsia"/>
        </w:rPr>
        <w:t>龜山島</w:t>
      </w:r>
      <w:r w:rsidR="00BB49E3" w:rsidRPr="002D499B">
        <w:rPr>
          <w:rFonts w:hint="eastAsia"/>
        </w:rPr>
        <w:t>研判恐</w:t>
      </w:r>
      <w:r w:rsidRPr="00C252A0">
        <w:rPr>
          <w:rFonts w:hint="eastAsia"/>
        </w:rPr>
        <w:t>為活火山，雖位於海上，但若真的發生火山噴發，引發地震與海嘯，直接、間接影響臺灣陸地及北部海岸地區人民安全。</w:t>
      </w:r>
    </w:p>
    <w:p w:rsidR="0084227D" w:rsidRPr="00C252A0" w:rsidRDefault="0084227D" w:rsidP="0084227D">
      <w:pPr>
        <w:pStyle w:val="a3"/>
        <w:ind w:leftChars="236" w:left="566" w:firstLine="560"/>
        <w:rPr>
          <w:rFonts w:hint="eastAsia"/>
        </w:rPr>
      </w:pPr>
      <w:r w:rsidRPr="00C252A0">
        <w:rPr>
          <w:rFonts w:hint="eastAsia"/>
        </w:rPr>
        <w:t>大臺北地區都巿人口集中，加上經濟的高度成長與建築技術的提升，建築物不斷地向上及往下發展，為了滿足大量人口移動的需要，東西向快速道路、高速鐵路及捷運系統，亦因應而生，在人口密集的都巿成為多層的空間結構。另外，巿區開始往外發展，都巿周邊原先不適宜居住或使用的山坡地、低窪的行水區也陸續被開發利用，形成建築物密集的社區，火山災害影響範圍之人口不斷提高，災害的威脅不斷昇高。總之，人口集中的都巿化現象，使得其潛在的危險因子也大幅增加。</w:t>
      </w:r>
    </w:p>
    <w:p w:rsidR="0084227D" w:rsidRPr="00C252A0" w:rsidRDefault="0084227D" w:rsidP="0084227D">
      <w:pPr>
        <w:pStyle w:val="3"/>
        <w:spacing w:beforeLines="50"/>
        <w:ind w:firstLine="464"/>
        <w:rPr>
          <w:rFonts w:hint="eastAsia"/>
        </w:rPr>
      </w:pPr>
      <w:bookmarkStart w:id="18" w:name="_Toc232220301"/>
      <w:bookmarkStart w:id="19" w:name="_Toc511733812"/>
      <w:r w:rsidRPr="00C252A0">
        <w:rPr>
          <w:rFonts w:hint="eastAsia"/>
        </w:rPr>
        <w:t>（三）</w:t>
      </w:r>
      <w:bookmarkEnd w:id="18"/>
      <w:r w:rsidRPr="009E35B1">
        <w:rPr>
          <w:rFonts w:hint="eastAsia"/>
          <w:lang w:eastAsia="zh-TW"/>
        </w:rPr>
        <w:t>火山災害與影響</w:t>
      </w:r>
      <w:bookmarkEnd w:id="19"/>
    </w:p>
    <w:p w:rsidR="0084227D" w:rsidRPr="00C252A0" w:rsidRDefault="0084227D" w:rsidP="0084227D">
      <w:pPr>
        <w:pStyle w:val="a3"/>
        <w:ind w:leftChars="236" w:left="566" w:firstLine="560"/>
      </w:pPr>
      <w:r w:rsidRPr="00C252A0">
        <w:rPr>
          <w:rFonts w:hint="eastAsia"/>
        </w:rPr>
        <w:t>地球上曾經發生過許多不同規模的火山噴發，造成之災害影響有</w:t>
      </w:r>
      <w:r w:rsidRPr="00C252A0">
        <w:rPr>
          <w:rFonts w:hint="eastAsia"/>
          <w:bCs/>
        </w:rPr>
        <w:t>火山熔岩流、火山碎屑流、火山彈、火山灰、火山氣體、火山泥流</w:t>
      </w:r>
      <w:r w:rsidRPr="00C252A0">
        <w:rPr>
          <w:rFonts w:hint="eastAsia"/>
        </w:rPr>
        <w:t>等，及其可能帶來之二次災害及複合式災害，包括地震、火山灰導致之氣候異常、摧毀森林生態、造成嚴重空氣汙染及海嘯等。</w:t>
      </w:r>
    </w:p>
    <w:p w:rsidR="0084227D" w:rsidRPr="00C252A0" w:rsidRDefault="0084227D" w:rsidP="0084227D">
      <w:pPr>
        <w:pStyle w:val="a3"/>
        <w:ind w:leftChars="236" w:left="566" w:firstLine="560"/>
        <w:rPr>
          <w:rFonts w:ascii="標楷體" w:hAnsi="標楷體" w:hint="eastAsia"/>
        </w:rPr>
      </w:pPr>
      <w:r w:rsidRPr="00C252A0">
        <w:rPr>
          <w:rFonts w:ascii="標楷體" w:hAnsi="標楷體" w:hint="eastAsia"/>
        </w:rPr>
        <w:t>火山噴發時，可能會帶來災害，說明如下：</w:t>
      </w:r>
    </w:p>
    <w:p w:rsidR="0084227D" w:rsidRPr="00C252A0" w:rsidRDefault="0084227D" w:rsidP="0084227D">
      <w:pPr>
        <w:pStyle w:val="a3"/>
        <w:ind w:leftChars="366" w:left="878" w:firstLine="560"/>
        <w:rPr>
          <w:rFonts w:ascii="標楷體" w:hAnsi="標楷體"/>
        </w:rPr>
      </w:pPr>
      <w:r w:rsidRPr="00C252A0">
        <w:rPr>
          <w:rFonts w:ascii="標楷體" w:hAnsi="標楷體" w:hint="eastAsia"/>
        </w:rPr>
        <w:t>1.火山熔岩流</w:t>
      </w:r>
    </w:p>
    <w:p w:rsidR="0084227D" w:rsidRPr="00C252A0" w:rsidRDefault="0084227D" w:rsidP="0084227D">
      <w:pPr>
        <w:pStyle w:val="a3"/>
        <w:ind w:leftChars="599" w:left="1438" w:firstLine="560"/>
        <w:rPr>
          <w:rFonts w:ascii="標楷體" w:hAnsi="標楷體" w:hint="eastAsia"/>
        </w:rPr>
      </w:pPr>
      <w:r w:rsidRPr="00C252A0">
        <w:rPr>
          <w:rFonts w:ascii="標楷體" w:hAnsi="標楷體" w:hint="eastAsia"/>
        </w:rPr>
        <w:t>為900°</w:t>
      </w:r>
      <w:r w:rsidRPr="00C252A0">
        <w:rPr>
          <w:rFonts w:ascii="標楷體" w:hAnsi="標楷體"/>
        </w:rPr>
        <w:t>C</w:t>
      </w:r>
      <w:r w:rsidRPr="00C252A0">
        <w:rPr>
          <w:rFonts w:ascii="標楷體" w:hAnsi="標楷體" w:hint="eastAsia"/>
        </w:rPr>
        <w:t>以上的高溫且黏度大的熔岩液體，流動速度慢，對活動的人威脅較小，但對建築物破壞力較大，主要破壞為高溫燃燒造成破壞。</w:t>
      </w:r>
    </w:p>
    <w:p w:rsidR="0084227D" w:rsidRPr="00C252A0" w:rsidRDefault="0084227D" w:rsidP="0084227D">
      <w:pPr>
        <w:pStyle w:val="a3"/>
        <w:ind w:leftChars="366" w:left="878" w:firstLine="560"/>
        <w:rPr>
          <w:rFonts w:ascii="標楷體" w:hAnsi="標楷體"/>
        </w:rPr>
      </w:pPr>
      <w:r w:rsidRPr="00C252A0">
        <w:rPr>
          <w:rFonts w:ascii="標楷體" w:hAnsi="標楷體" w:hint="eastAsia"/>
        </w:rPr>
        <w:t>2.火山碎屑流</w:t>
      </w:r>
    </w:p>
    <w:p w:rsidR="0084227D" w:rsidRPr="00C252A0" w:rsidRDefault="0084227D" w:rsidP="0084227D">
      <w:pPr>
        <w:pStyle w:val="a3"/>
        <w:ind w:leftChars="599" w:left="1438" w:firstLine="560"/>
        <w:rPr>
          <w:rFonts w:ascii="標楷體" w:hAnsi="標楷體"/>
        </w:rPr>
      </w:pPr>
      <w:r w:rsidRPr="00C252A0">
        <w:rPr>
          <w:rFonts w:ascii="標楷體" w:hAnsi="標楷體" w:hint="eastAsia"/>
        </w:rPr>
        <w:t>在火山噴發時火山岩石碎片等形成碎屑流，並與熱氣體作用移動，</w:t>
      </w:r>
      <w:r w:rsidRPr="005D134C">
        <w:rPr>
          <w:rFonts w:ascii="標楷體" w:hAnsi="標楷體" w:hint="eastAsia"/>
        </w:rPr>
        <w:t>目前所知之最高溫度超過</w:t>
      </w:r>
      <w:r w:rsidRPr="005D134C">
        <w:rPr>
          <w:rFonts w:ascii="標楷體" w:hAnsi="標楷體"/>
        </w:rPr>
        <w:t>600</w:t>
      </w:r>
      <w:r w:rsidRPr="005D134C">
        <w:rPr>
          <w:rFonts w:ascii="標楷體" w:hAnsi="標楷體" w:hint="eastAsia"/>
        </w:rPr>
        <w:t>℃，一般也不低於</w:t>
      </w:r>
      <w:r w:rsidRPr="005D134C">
        <w:rPr>
          <w:rFonts w:ascii="標楷體" w:hAnsi="標楷體"/>
        </w:rPr>
        <w:t>100</w:t>
      </w:r>
      <w:r w:rsidRPr="005D134C">
        <w:rPr>
          <w:rFonts w:ascii="標楷體" w:hAnsi="標楷體" w:hint="eastAsia"/>
        </w:rPr>
        <w:t>℃，最高</w:t>
      </w:r>
      <w:r w:rsidR="007E4680" w:rsidRPr="005D134C">
        <w:rPr>
          <w:rFonts w:ascii="標楷體" w:hAnsi="標楷體" w:hint="eastAsia"/>
        </w:rPr>
        <w:t>移動</w:t>
      </w:r>
      <w:r w:rsidRPr="005D134C">
        <w:rPr>
          <w:rFonts w:ascii="標楷體" w:hAnsi="標楷體" w:hint="eastAsia"/>
        </w:rPr>
        <w:t>時速可達</w:t>
      </w:r>
      <w:r w:rsidRPr="005D134C">
        <w:rPr>
          <w:rFonts w:ascii="標楷體" w:hAnsi="標楷體"/>
        </w:rPr>
        <w:t>160</w:t>
      </w:r>
      <w:r w:rsidRPr="005D134C">
        <w:rPr>
          <w:rFonts w:ascii="標楷體" w:hAnsi="標楷體" w:hint="eastAsia"/>
        </w:rPr>
        <w:t>公里移動</w:t>
      </w:r>
      <w:r w:rsidR="007E4680" w:rsidRPr="005D134C">
        <w:rPr>
          <w:rFonts w:ascii="標楷體" w:hAnsi="標楷體" w:hint="eastAsia"/>
        </w:rPr>
        <w:t>。由於具高溫及巨大質量且高速行進的特性，</w:t>
      </w:r>
      <w:r w:rsidRPr="005D134C">
        <w:rPr>
          <w:rFonts w:ascii="標楷體" w:hAnsi="標楷體" w:hint="eastAsia"/>
        </w:rPr>
        <w:t>能夠擊落及燃</w:t>
      </w:r>
      <w:r w:rsidRPr="00C252A0">
        <w:rPr>
          <w:rFonts w:ascii="標楷體" w:hAnsi="標楷體" w:hint="eastAsia"/>
        </w:rPr>
        <w:t>燒路徑間物體，為噴發過程中破壞力最強的作用。</w:t>
      </w:r>
    </w:p>
    <w:p w:rsidR="0084227D" w:rsidRPr="00C252A0" w:rsidRDefault="0084227D" w:rsidP="0084227D">
      <w:pPr>
        <w:pStyle w:val="a3"/>
        <w:ind w:leftChars="369" w:left="886" w:firstLineChars="197" w:firstLine="552"/>
        <w:rPr>
          <w:rFonts w:ascii="標楷體" w:hAnsi="標楷體"/>
        </w:rPr>
      </w:pPr>
      <w:r w:rsidRPr="00C252A0">
        <w:rPr>
          <w:rFonts w:ascii="標楷體" w:hAnsi="標楷體" w:hint="eastAsia"/>
        </w:rPr>
        <w:lastRenderedPageBreak/>
        <w:t>3.火山彈</w:t>
      </w:r>
    </w:p>
    <w:p w:rsidR="0084227D" w:rsidRPr="00C252A0" w:rsidRDefault="0084227D" w:rsidP="0084227D">
      <w:pPr>
        <w:pStyle w:val="a3"/>
        <w:ind w:leftChars="599" w:left="1438" w:firstLine="560"/>
        <w:rPr>
          <w:rFonts w:ascii="標楷體" w:hAnsi="標楷體" w:hint="eastAsia"/>
        </w:rPr>
      </w:pPr>
      <w:r w:rsidRPr="00C252A0">
        <w:rPr>
          <w:rFonts w:ascii="標楷體" w:hAnsi="標楷體" w:hint="eastAsia"/>
        </w:rPr>
        <w:t>為一種熔岩(火山噴發碎屑) 由火山熔岩的黏稠部分噴發形成，屬於噴出火成岩。火山彈可以從火山口飛出數百公尺至數千公尺，火山彈的噴發可能會造成嚴重人員財產損失。</w:t>
      </w:r>
    </w:p>
    <w:p w:rsidR="0084227D" w:rsidRPr="00C252A0" w:rsidRDefault="0084227D" w:rsidP="0084227D">
      <w:pPr>
        <w:pStyle w:val="a3"/>
        <w:ind w:leftChars="366" w:left="878" w:firstLine="560"/>
        <w:rPr>
          <w:rFonts w:ascii="標楷體" w:hAnsi="標楷體"/>
        </w:rPr>
      </w:pPr>
      <w:r w:rsidRPr="00C252A0">
        <w:rPr>
          <w:rFonts w:ascii="標楷體" w:hAnsi="標楷體"/>
        </w:rPr>
        <w:t>4</w:t>
      </w:r>
      <w:r w:rsidRPr="00C252A0">
        <w:rPr>
          <w:rFonts w:ascii="標楷體" w:hAnsi="標楷體" w:hint="eastAsia"/>
        </w:rPr>
        <w:t>.火山灰</w:t>
      </w:r>
    </w:p>
    <w:p w:rsidR="0084227D" w:rsidRPr="00C252A0" w:rsidRDefault="0084227D" w:rsidP="0084227D">
      <w:pPr>
        <w:pStyle w:val="a3"/>
        <w:ind w:leftChars="599" w:left="1438" w:firstLine="560"/>
        <w:rPr>
          <w:rFonts w:ascii="標楷體" w:hAnsi="標楷體" w:hint="eastAsia"/>
        </w:rPr>
      </w:pPr>
      <w:r w:rsidRPr="00C252A0">
        <w:rPr>
          <w:rFonts w:ascii="標楷體" w:hAnsi="標楷體" w:hint="eastAsia"/>
        </w:rPr>
        <w:t>主要為火山岩及熔岩劇烈噴發碎裂而成，火山灰的分布範圍廣、持續的時間也較久，會造成地面和水的不穩定狀態，且提供未來火山泥流災害的物質。故火山灰主要的災害包括：對人體造成嚴重的傷害、對水源造成汙染、厚度不等的火山灰掩埋植物和地表事物、厚層火山灰造成屋頂坍塌、電力中斷、危害交通，也會對飛航在其漂浮的路徑上知飛機造成破壞，甚至使飛機墜毀等災害。</w:t>
      </w:r>
    </w:p>
    <w:p w:rsidR="0084227D" w:rsidRPr="00C252A0" w:rsidRDefault="0084227D" w:rsidP="0084227D">
      <w:pPr>
        <w:pStyle w:val="a3"/>
        <w:ind w:leftChars="366" w:left="878" w:firstLine="560"/>
        <w:rPr>
          <w:rFonts w:ascii="標楷體" w:hAnsi="標楷體"/>
        </w:rPr>
      </w:pPr>
      <w:r w:rsidRPr="00C252A0">
        <w:rPr>
          <w:rFonts w:ascii="標楷體" w:hAnsi="標楷體"/>
        </w:rPr>
        <w:t>5</w:t>
      </w:r>
      <w:r w:rsidRPr="00C252A0">
        <w:rPr>
          <w:rFonts w:ascii="標楷體" w:hAnsi="標楷體" w:hint="eastAsia"/>
        </w:rPr>
        <w:t>.火山氣體</w:t>
      </w:r>
    </w:p>
    <w:p w:rsidR="0084227D" w:rsidRPr="00C252A0" w:rsidRDefault="0084227D" w:rsidP="0084227D">
      <w:pPr>
        <w:pStyle w:val="a3"/>
        <w:ind w:leftChars="599" w:left="1438" w:firstLine="560"/>
        <w:rPr>
          <w:rFonts w:ascii="標楷體" w:hAnsi="標楷體" w:hint="eastAsia"/>
        </w:rPr>
      </w:pPr>
      <w:r w:rsidRPr="00C252A0">
        <w:rPr>
          <w:rFonts w:ascii="標楷體" w:hAnsi="標楷體" w:hint="eastAsia"/>
        </w:rPr>
        <w:t>火山噴發時會釋放出岩漿中溶解的氣體，如水蒸氣、二氧化硫、二氧化碳、三氧化硫、氯化氫、硫化氫、氦、氖等等，其中部分氣體會導致人體受害，且造成影響全球氣候及環境變化。</w:t>
      </w:r>
    </w:p>
    <w:p w:rsidR="0084227D" w:rsidRPr="00C252A0" w:rsidRDefault="0084227D" w:rsidP="0084227D">
      <w:pPr>
        <w:pStyle w:val="a3"/>
        <w:ind w:leftChars="366" w:left="878" w:firstLine="560"/>
        <w:rPr>
          <w:rFonts w:ascii="標楷體" w:hAnsi="標楷體"/>
        </w:rPr>
      </w:pPr>
      <w:r w:rsidRPr="00C252A0">
        <w:rPr>
          <w:rFonts w:ascii="標楷體" w:hAnsi="標楷體"/>
        </w:rPr>
        <w:t>6</w:t>
      </w:r>
      <w:r w:rsidRPr="00C252A0">
        <w:rPr>
          <w:rFonts w:ascii="標楷體" w:hAnsi="標楷體" w:hint="eastAsia"/>
        </w:rPr>
        <w:t>.火山泥流</w:t>
      </w:r>
    </w:p>
    <w:p w:rsidR="0084227D" w:rsidRPr="00C252A0" w:rsidRDefault="0084227D" w:rsidP="0084227D">
      <w:pPr>
        <w:pStyle w:val="a3"/>
        <w:ind w:leftChars="599" w:left="1438" w:firstLine="560"/>
        <w:rPr>
          <w:rFonts w:ascii="標楷體" w:hAnsi="標楷體" w:hint="eastAsia"/>
        </w:rPr>
      </w:pPr>
      <w:r w:rsidRPr="00C252A0">
        <w:rPr>
          <w:rFonts w:ascii="標楷體" w:hAnsi="標楷體" w:hint="eastAsia"/>
        </w:rPr>
        <w:t>火山噴發時所產生的火山碎屑流及累積大量火山灰，若遇上大量的地表水(河、湖水等)或大雨，會形成火山泥流，能淹沒廣大的區域，同時也能沖垮建築物，造成類似土石流的重大災害。</w:t>
      </w:r>
    </w:p>
    <w:p w:rsidR="0084227D" w:rsidRPr="00C252A0" w:rsidRDefault="0084227D" w:rsidP="0084227D">
      <w:pPr>
        <w:pStyle w:val="a3"/>
        <w:ind w:leftChars="366" w:left="878" w:firstLine="560"/>
        <w:rPr>
          <w:rFonts w:ascii="標楷體" w:hAnsi="標楷體"/>
        </w:rPr>
      </w:pPr>
      <w:r w:rsidRPr="00C252A0">
        <w:rPr>
          <w:rFonts w:ascii="標楷體" w:hAnsi="標楷體"/>
        </w:rPr>
        <w:t>7</w:t>
      </w:r>
      <w:r w:rsidRPr="00C252A0">
        <w:rPr>
          <w:rFonts w:ascii="標楷體" w:hAnsi="標楷體" w:hint="eastAsia"/>
        </w:rPr>
        <w:t>.</w:t>
      </w:r>
      <w:r w:rsidRPr="00C252A0">
        <w:rPr>
          <w:rFonts w:hint="eastAsia"/>
        </w:rPr>
        <w:t xml:space="preserve"> </w:t>
      </w:r>
      <w:r w:rsidRPr="00C252A0">
        <w:rPr>
          <w:rFonts w:ascii="標楷體" w:hAnsi="標楷體" w:hint="eastAsia"/>
        </w:rPr>
        <w:t>山崩</w:t>
      </w:r>
    </w:p>
    <w:p w:rsidR="0084227D" w:rsidRPr="00C252A0" w:rsidRDefault="0084227D" w:rsidP="0084227D">
      <w:pPr>
        <w:pStyle w:val="a3"/>
        <w:ind w:leftChars="599" w:left="1438" w:firstLine="560"/>
        <w:rPr>
          <w:rFonts w:ascii="標楷體" w:hAnsi="標楷體"/>
        </w:rPr>
      </w:pPr>
      <w:r w:rsidRPr="00C252A0">
        <w:rPr>
          <w:rFonts w:ascii="標楷體" w:hAnsi="標楷體" w:hint="eastAsia"/>
        </w:rPr>
        <w:t>因岩漿的上湧、地震、火山噴發和豪雨而引發火山山體之不穩定，導致山崩造成快速的岩體運動，掩埋其下游廣大的區域，同時也恐導致未來發生火山泥流。</w:t>
      </w:r>
    </w:p>
    <w:p w:rsidR="0084227D" w:rsidRPr="00C252A0" w:rsidRDefault="0084227D" w:rsidP="0084227D">
      <w:pPr>
        <w:pStyle w:val="a3"/>
        <w:ind w:leftChars="366" w:left="878" w:firstLine="560"/>
        <w:rPr>
          <w:rFonts w:ascii="標楷體" w:hAnsi="標楷體"/>
        </w:rPr>
      </w:pPr>
      <w:r w:rsidRPr="00C252A0">
        <w:rPr>
          <w:rFonts w:ascii="標楷體" w:hAnsi="標楷體"/>
        </w:rPr>
        <w:t>8</w:t>
      </w:r>
      <w:r w:rsidRPr="00C252A0">
        <w:rPr>
          <w:rFonts w:ascii="標楷體" w:hAnsi="標楷體" w:hint="eastAsia"/>
        </w:rPr>
        <w:t>.</w:t>
      </w:r>
      <w:r w:rsidRPr="00C252A0">
        <w:rPr>
          <w:rFonts w:hint="eastAsia"/>
        </w:rPr>
        <w:t xml:space="preserve"> </w:t>
      </w:r>
      <w:r w:rsidRPr="00C252A0">
        <w:rPr>
          <w:rFonts w:ascii="標楷體" w:hAnsi="標楷體" w:hint="eastAsia"/>
        </w:rPr>
        <w:t>海嘯</w:t>
      </w:r>
    </w:p>
    <w:p w:rsidR="0084227D" w:rsidRPr="00C252A0" w:rsidRDefault="0084227D" w:rsidP="0084227D">
      <w:pPr>
        <w:pStyle w:val="a3"/>
        <w:ind w:leftChars="599" w:left="1438" w:firstLine="560"/>
        <w:rPr>
          <w:rFonts w:ascii="標楷體" w:hAnsi="標楷體"/>
        </w:rPr>
      </w:pPr>
      <w:r w:rsidRPr="00C252A0">
        <w:rPr>
          <w:rFonts w:ascii="標楷體" w:hAnsi="標楷體" w:hint="eastAsia"/>
        </w:rPr>
        <w:t>因火山噴發導致火山</w:t>
      </w:r>
      <w:r w:rsidR="007E4680" w:rsidRPr="005D134C">
        <w:rPr>
          <w:rFonts w:ascii="標楷體" w:hAnsi="標楷體" w:hint="eastAsia"/>
        </w:rPr>
        <w:t>碎</w:t>
      </w:r>
      <w:r w:rsidRPr="00C252A0">
        <w:rPr>
          <w:rFonts w:ascii="標楷體" w:hAnsi="標楷體" w:hint="eastAsia"/>
        </w:rPr>
        <w:t>屑流及山崩等落入海中，引發</w:t>
      </w:r>
      <w:r w:rsidRPr="00C252A0">
        <w:rPr>
          <w:rFonts w:ascii="標楷體" w:hAnsi="標楷體" w:hint="eastAsia"/>
        </w:rPr>
        <w:lastRenderedPageBreak/>
        <w:t>海嘯威脅。</w:t>
      </w:r>
    </w:p>
    <w:p w:rsidR="0084227D" w:rsidRPr="00C252A0" w:rsidRDefault="0084227D" w:rsidP="0084227D">
      <w:pPr>
        <w:pStyle w:val="a3"/>
        <w:ind w:leftChars="0" w:left="0" w:firstLineChars="0" w:firstLine="0"/>
        <w:rPr>
          <w:rFonts w:ascii="標楷體" w:hAnsi="標楷體" w:hint="eastAsia"/>
        </w:rPr>
      </w:pPr>
    </w:p>
    <w:p w:rsidR="0084227D" w:rsidRPr="00C252A0" w:rsidRDefault="0084227D" w:rsidP="0084227D">
      <w:pPr>
        <w:pStyle w:val="a3"/>
        <w:ind w:leftChars="0" w:left="0" w:firstLineChars="0" w:firstLine="322"/>
        <w:rPr>
          <w:sz w:val="32"/>
          <w:szCs w:val="32"/>
        </w:rPr>
      </w:pPr>
      <w:r w:rsidRPr="00C252A0">
        <w:rPr>
          <w:rFonts w:hint="eastAsia"/>
          <w:sz w:val="32"/>
          <w:szCs w:val="32"/>
        </w:rPr>
        <w:t>三、臺灣火山歷史噴發相關紀錄</w:t>
      </w:r>
    </w:p>
    <w:p w:rsidR="0084227D" w:rsidRPr="00C252A0" w:rsidRDefault="0084227D" w:rsidP="0084227D">
      <w:pPr>
        <w:pStyle w:val="a3"/>
        <w:ind w:leftChars="0" w:left="480" w:firstLineChars="0" w:firstLine="480"/>
      </w:pPr>
      <w:r w:rsidRPr="00C252A0">
        <w:rPr>
          <w:rFonts w:hint="eastAsia"/>
        </w:rPr>
        <w:t>臺灣位於菲律賓海板塊與歐亞板塊的碰撞帶，從新生代開始到全新世，皆有火山噴發的紀錄，如臺灣西部的關西－竹東和澎湖群島、東部的海岸山脈、以及北部的大屯火山群、基隆火山群和外海的小島等，且各種火山活動的類型都有。但經專家學者研究監測資料發現，僅餘大屯火山以及龜山島火山仍有活動跡象，需要持續監控。</w:t>
      </w:r>
    </w:p>
    <w:p w:rsidR="0084227D" w:rsidRPr="00C252A0" w:rsidRDefault="0084227D" w:rsidP="0084227D">
      <w:pPr>
        <w:pStyle w:val="a3"/>
        <w:ind w:leftChars="0" w:left="0" w:firstLineChars="0" w:firstLine="0"/>
        <w:rPr>
          <w:rFonts w:hint="eastAsia"/>
        </w:rPr>
      </w:pPr>
    </w:p>
    <w:p w:rsidR="0084227D" w:rsidRPr="00C252A0" w:rsidRDefault="0084227D" w:rsidP="00864694">
      <w:pPr>
        <w:pStyle w:val="2"/>
      </w:pPr>
      <w:bookmarkStart w:id="20" w:name="_Toc232220302"/>
      <w:bookmarkStart w:id="21" w:name="_Toc511733813"/>
      <w:r w:rsidRPr="00C252A0">
        <w:rPr>
          <w:rFonts w:hint="eastAsia"/>
          <w:lang w:eastAsia="zh-TW"/>
        </w:rPr>
        <w:t>四</w:t>
      </w:r>
      <w:r w:rsidRPr="00C252A0">
        <w:rPr>
          <w:rFonts w:hint="eastAsia"/>
        </w:rPr>
        <w:t>、</w:t>
      </w:r>
      <w:bookmarkEnd w:id="20"/>
      <w:r w:rsidRPr="00C252A0">
        <w:rPr>
          <w:rFonts w:hint="eastAsia"/>
        </w:rPr>
        <w:t>計畫之訂定實施程序</w:t>
      </w:r>
      <w:bookmarkEnd w:id="21"/>
    </w:p>
    <w:p w:rsidR="0084227D" w:rsidRPr="00C252A0" w:rsidRDefault="0084227D" w:rsidP="0084227D">
      <w:pPr>
        <w:pStyle w:val="a3"/>
        <w:ind w:leftChars="236" w:left="566" w:firstLine="560"/>
        <w:rPr>
          <w:rFonts w:ascii="標楷體" w:hAnsi="標楷體"/>
          <w:szCs w:val="28"/>
        </w:rPr>
      </w:pPr>
      <w:r w:rsidRPr="00C252A0">
        <w:rPr>
          <w:rFonts w:ascii="標楷體" w:hAnsi="標楷體" w:hint="eastAsia"/>
          <w:szCs w:val="28"/>
        </w:rPr>
        <w:t>本計畫由內政部研擬初稿，並邀集相關機關（構）</w:t>
      </w:r>
      <w:r w:rsidRPr="00C252A0">
        <w:rPr>
          <w:rFonts w:ascii="標楷體" w:hAnsi="標楷體" w:hint="eastAsia"/>
        </w:rPr>
        <w:t>研商，依災害防救法及「災害防救業務計畫審議程序」規定，報請</w:t>
      </w:r>
      <w:r w:rsidRPr="00C252A0">
        <w:rPr>
          <w:rFonts w:ascii="標楷體" w:hAnsi="標楷體" w:hint="eastAsia"/>
          <w:szCs w:val="28"/>
        </w:rPr>
        <w:t>中央災害防救會報核定後，由內政部發布實施。</w:t>
      </w:r>
    </w:p>
    <w:p w:rsidR="0084227D" w:rsidRPr="00C252A0" w:rsidRDefault="0084227D" w:rsidP="0084227D">
      <w:pPr>
        <w:pStyle w:val="a3"/>
        <w:ind w:leftChars="236" w:left="566" w:firstLine="560"/>
        <w:rPr>
          <w:rFonts w:ascii="標楷體" w:hAnsi="標楷體" w:hint="eastAsia"/>
          <w:szCs w:val="28"/>
        </w:rPr>
      </w:pPr>
    </w:p>
    <w:p w:rsidR="0084227D" w:rsidRPr="00C252A0" w:rsidRDefault="0084227D" w:rsidP="00864694">
      <w:pPr>
        <w:pStyle w:val="2"/>
        <w:rPr>
          <w:rFonts w:hint="eastAsia"/>
        </w:rPr>
      </w:pPr>
      <w:bookmarkStart w:id="22" w:name="_Toc232220303"/>
      <w:bookmarkStart w:id="23" w:name="_Toc511733814"/>
      <w:r w:rsidRPr="00C252A0">
        <w:rPr>
          <w:rFonts w:hint="eastAsia"/>
          <w:lang w:eastAsia="zh-TW"/>
        </w:rPr>
        <w:t>五</w:t>
      </w:r>
      <w:r w:rsidRPr="00C252A0">
        <w:rPr>
          <w:rFonts w:hint="eastAsia"/>
        </w:rPr>
        <w:t>、</w:t>
      </w:r>
      <w:bookmarkEnd w:id="22"/>
      <w:r w:rsidRPr="00C252A0">
        <w:rPr>
          <w:rFonts w:hint="eastAsia"/>
        </w:rPr>
        <w:t>計畫檢討修正之期程與時機</w:t>
      </w:r>
      <w:bookmarkEnd w:id="23"/>
    </w:p>
    <w:p w:rsidR="0084227D" w:rsidRPr="00C252A0" w:rsidRDefault="0084227D" w:rsidP="0084227D">
      <w:pPr>
        <w:pStyle w:val="a3"/>
        <w:ind w:leftChars="236" w:left="566" w:firstLine="560"/>
        <w:rPr>
          <w:szCs w:val="28"/>
        </w:rPr>
      </w:pPr>
      <w:r w:rsidRPr="00C252A0">
        <w:rPr>
          <w:rFonts w:ascii="標楷體" w:hAnsi="標楷體" w:hint="eastAsia"/>
          <w:szCs w:val="28"/>
        </w:rPr>
        <w:t>依據災害防救法施行細則第8條規定，內政部應每2年依災害防救基本計畫，對於相關災害預防、災害緊急應變及災後復原重建事項等進行勘查、評估，檢討本計畫；必要時，得隨時修正。災害主管機關得視災害防救業務之需要，對相關機關之災害防救工作檢核項目推動情形予以督導與協調。</w:t>
      </w:r>
    </w:p>
    <w:p w:rsidR="0084227D" w:rsidRPr="00C252A0" w:rsidRDefault="0084227D" w:rsidP="0084227D">
      <w:pPr>
        <w:pStyle w:val="1"/>
        <w:rPr>
          <w:rFonts w:ascii="標楷體" w:hAnsi="標楷體" w:hint="eastAsia"/>
        </w:rPr>
      </w:pPr>
      <w:r w:rsidRPr="00C252A0">
        <w:br w:type="page"/>
      </w:r>
      <w:bookmarkStart w:id="24" w:name="_Toc511733815"/>
      <w:r w:rsidRPr="00C252A0">
        <w:rPr>
          <w:rFonts w:hint="eastAsia"/>
        </w:rPr>
        <w:lastRenderedPageBreak/>
        <w:t>第二編</w:t>
      </w:r>
      <w:r w:rsidRPr="00C252A0">
        <w:rPr>
          <w:rFonts w:hint="eastAsia"/>
        </w:rPr>
        <w:t xml:space="preserve">  </w:t>
      </w:r>
      <w:r w:rsidRPr="00C252A0">
        <w:rPr>
          <w:rFonts w:hint="eastAsia"/>
        </w:rPr>
        <w:t>災害預防</w:t>
      </w:r>
      <w:bookmarkEnd w:id="24"/>
    </w:p>
    <w:p w:rsidR="0084227D" w:rsidRPr="00C252A0" w:rsidRDefault="0084227D" w:rsidP="00864694">
      <w:pPr>
        <w:pStyle w:val="2"/>
      </w:pPr>
      <w:bookmarkStart w:id="25" w:name="_Toc511733816"/>
      <w:r w:rsidRPr="00C252A0">
        <w:rPr>
          <w:rFonts w:hint="eastAsia"/>
        </w:rPr>
        <w:t>第一章　減災</w:t>
      </w:r>
      <w:bookmarkEnd w:id="25"/>
    </w:p>
    <w:p w:rsidR="0084227D" w:rsidRPr="00C252A0" w:rsidRDefault="0084227D" w:rsidP="0084227D">
      <w:pPr>
        <w:pStyle w:val="3"/>
        <w:ind w:firstLine="464"/>
        <w:rPr>
          <w:bCs/>
        </w:rPr>
      </w:pPr>
      <w:bookmarkStart w:id="26" w:name="_Toc505952733"/>
      <w:bookmarkStart w:id="27" w:name="_Toc511733817"/>
      <w:r w:rsidRPr="00C252A0">
        <w:rPr>
          <w:rFonts w:hint="eastAsia"/>
          <w:bCs/>
        </w:rPr>
        <w:t>第</w:t>
      </w:r>
      <w:r w:rsidRPr="00C252A0">
        <w:rPr>
          <w:rFonts w:hint="eastAsia"/>
          <w:bCs/>
          <w:lang w:eastAsia="zh-TW"/>
        </w:rPr>
        <w:t>一</w:t>
      </w:r>
      <w:r w:rsidRPr="00C252A0">
        <w:rPr>
          <w:rFonts w:hint="eastAsia"/>
          <w:bCs/>
        </w:rPr>
        <w:t>節</w:t>
      </w:r>
      <w:bookmarkEnd w:id="26"/>
      <w:r w:rsidRPr="00C252A0">
        <w:rPr>
          <w:rFonts w:hint="eastAsia"/>
          <w:bCs/>
          <w:lang w:eastAsia="zh-TW"/>
        </w:rPr>
        <w:t xml:space="preserve"> </w:t>
      </w:r>
      <w:r w:rsidRPr="00C252A0">
        <w:rPr>
          <w:rFonts w:hint="eastAsia"/>
          <w:bCs/>
        </w:rPr>
        <w:t>國土與城鄉之營造</w:t>
      </w:r>
      <w:bookmarkEnd w:id="27"/>
    </w:p>
    <w:p w:rsidR="0084227D" w:rsidRPr="00C252A0" w:rsidRDefault="0068641D" w:rsidP="0084227D">
      <w:pPr>
        <w:pStyle w:val="afe"/>
        <w:numPr>
          <w:ilvl w:val="0"/>
          <w:numId w:val="19"/>
        </w:numPr>
        <w:ind w:leftChars="0" w:firstLineChars="0"/>
        <w:rPr>
          <w:bCs/>
        </w:rPr>
      </w:pPr>
      <w:r w:rsidRPr="002D499B">
        <w:rPr>
          <w:rFonts w:hint="eastAsia"/>
          <w:bCs/>
        </w:rPr>
        <w:t>內政部、</w:t>
      </w:r>
      <w:r w:rsidR="0084227D" w:rsidRPr="005D134C">
        <w:rPr>
          <w:rFonts w:hint="eastAsia"/>
          <w:bCs/>
        </w:rPr>
        <w:t>經濟部</w:t>
      </w:r>
      <w:r w:rsidRPr="005D134C">
        <w:rPr>
          <w:rFonts w:hint="eastAsia"/>
          <w:bCs/>
        </w:rPr>
        <w:t>及</w:t>
      </w:r>
      <w:r w:rsidR="0084227D" w:rsidRPr="005D134C">
        <w:rPr>
          <w:rFonts w:hint="eastAsia"/>
          <w:bCs/>
        </w:rPr>
        <w:t>科技部</w:t>
      </w:r>
      <w:r w:rsidR="0084227D" w:rsidRPr="00C252A0">
        <w:rPr>
          <w:rFonts w:hint="eastAsia"/>
          <w:bCs/>
        </w:rPr>
        <w:t>應與國內研究單位合作透過國內外文獻、火</w:t>
      </w:r>
      <w:r w:rsidR="0084227D">
        <w:rPr>
          <w:rFonts w:hint="eastAsia"/>
          <w:bCs/>
        </w:rPr>
        <w:t>山</w:t>
      </w:r>
      <w:r w:rsidR="0084227D" w:rsidRPr="00C252A0">
        <w:rPr>
          <w:rFonts w:hint="eastAsia"/>
          <w:bCs/>
        </w:rPr>
        <w:t>噴出物之調查、火山地形調查等科學方式，進行火山災害規模模擬、災害推估，</w:t>
      </w:r>
      <w:r w:rsidR="0084227D">
        <w:rPr>
          <w:rFonts w:hint="eastAsia"/>
          <w:bCs/>
        </w:rPr>
        <w:t>研判</w:t>
      </w:r>
      <w:r w:rsidR="0084227D" w:rsidRPr="00C252A0">
        <w:rPr>
          <w:rFonts w:hint="eastAsia"/>
          <w:bCs/>
        </w:rPr>
        <w:t>火山</w:t>
      </w:r>
      <w:r w:rsidR="0084227D">
        <w:rPr>
          <w:rFonts w:hint="eastAsia"/>
          <w:bCs/>
        </w:rPr>
        <w:t>災害</w:t>
      </w:r>
      <w:r w:rsidR="0084227D" w:rsidRPr="00C252A0">
        <w:rPr>
          <w:rFonts w:hint="eastAsia"/>
          <w:bCs/>
        </w:rPr>
        <w:t>潛勢區域，並建立圖資，以利各級政府及相關公共事業機關</w:t>
      </w:r>
      <w:r w:rsidR="0084227D" w:rsidRPr="00C252A0">
        <w:rPr>
          <w:rFonts w:hint="eastAsia"/>
          <w:bCs/>
        </w:rPr>
        <w:t>(</w:t>
      </w:r>
      <w:r w:rsidR="0084227D" w:rsidRPr="00C252A0">
        <w:rPr>
          <w:rFonts w:hint="eastAsia"/>
          <w:bCs/>
        </w:rPr>
        <w:t>構</w:t>
      </w:r>
      <w:r w:rsidR="0084227D" w:rsidRPr="00C252A0">
        <w:rPr>
          <w:rFonts w:hint="eastAsia"/>
          <w:bCs/>
        </w:rPr>
        <w:t>)</w:t>
      </w:r>
      <w:r w:rsidR="0084227D" w:rsidRPr="00C252A0">
        <w:rPr>
          <w:rFonts w:hint="eastAsia"/>
          <w:bCs/>
        </w:rPr>
        <w:t>於推動火山災害防救措施及設置重要設施時，能據以考量各區域之災害潛勢，以有效降低災害發生之損失與傷亡。</w:t>
      </w:r>
    </w:p>
    <w:p w:rsidR="0084227D" w:rsidRPr="00C252A0" w:rsidRDefault="0084227D" w:rsidP="0084227D">
      <w:pPr>
        <w:pStyle w:val="afe"/>
        <w:numPr>
          <w:ilvl w:val="0"/>
          <w:numId w:val="19"/>
        </w:numPr>
        <w:ind w:leftChars="0" w:firstLineChars="0"/>
        <w:rPr>
          <w:bCs/>
        </w:rPr>
      </w:pPr>
      <w:r w:rsidRPr="00C252A0">
        <w:rPr>
          <w:rFonts w:hint="eastAsia"/>
          <w:bCs/>
        </w:rPr>
        <w:t>內政部、交通部、經濟部、科技部、行政院農業委員會、行政院公共工程委員會、地方政府及公共事業應針對火山災害潛勢區域</w:t>
      </w:r>
      <w:r>
        <w:rPr>
          <w:rFonts w:hint="eastAsia"/>
          <w:bCs/>
        </w:rPr>
        <w:t>，</w:t>
      </w:r>
      <w:r w:rsidRPr="00C252A0">
        <w:rPr>
          <w:rFonts w:hint="eastAsia"/>
          <w:bCs/>
        </w:rPr>
        <w:t>特別考量建物不易燃及結構穩固，並充分考量火山熔岩流、火山碎屑流、火山彈、火山灰、火山氣體、火山泥流等災害之防範，以有效保護國土</w:t>
      </w:r>
      <w:r w:rsidR="002427F3">
        <w:rPr>
          <w:rFonts w:hint="eastAsia"/>
          <w:bCs/>
        </w:rPr>
        <w:t>及民眾</w:t>
      </w:r>
      <w:r w:rsidRPr="00C252A0">
        <w:rPr>
          <w:rFonts w:hint="eastAsia"/>
          <w:bCs/>
        </w:rPr>
        <w:t>安全。</w:t>
      </w:r>
      <w:r w:rsidRPr="00C252A0">
        <w:rPr>
          <w:rFonts w:hint="eastAsia"/>
          <w:bCs/>
        </w:rPr>
        <w:t xml:space="preserve"> </w:t>
      </w:r>
    </w:p>
    <w:p w:rsidR="0084227D" w:rsidRPr="00C252A0" w:rsidRDefault="0084227D" w:rsidP="0084227D">
      <w:pPr>
        <w:pStyle w:val="afe"/>
        <w:numPr>
          <w:ilvl w:val="0"/>
          <w:numId w:val="19"/>
        </w:numPr>
        <w:ind w:leftChars="0" w:firstLineChars="0"/>
        <w:rPr>
          <w:rFonts w:hint="eastAsia"/>
          <w:bCs/>
        </w:rPr>
      </w:pPr>
      <w:r w:rsidRPr="00C252A0">
        <w:rPr>
          <w:rFonts w:hint="eastAsia"/>
          <w:bCs/>
        </w:rPr>
        <w:t>內政部、交通部、經濟部、科技部、行政院公共工程委員會及地方政府應針對火山災害潛勢區域，藉由土地重劃、地區開發、老舊社區更新，強化建築物或公共設施的不易燃及結構穩固，以強化都市對火山災害之耐災與韌性。</w:t>
      </w:r>
      <w:r w:rsidRPr="00C252A0">
        <w:rPr>
          <w:rFonts w:hint="eastAsia"/>
          <w:bCs/>
        </w:rPr>
        <w:t xml:space="preserve"> </w:t>
      </w:r>
    </w:p>
    <w:p w:rsidR="0084227D" w:rsidRPr="00C252A0" w:rsidRDefault="0084227D" w:rsidP="0084227D">
      <w:pPr>
        <w:pStyle w:val="afe"/>
        <w:numPr>
          <w:ilvl w:val="0"/>
          <w:numId w:val="19"/>
        </w:numPr>
        <w:ind w:leftChars="0" w:firstLineChars="0"/>
        <w:rPr>
          <w:bCs/>
        </w:rPr>
      </w:pPr>
      <w:r w:rsidRPr="00C252A0">
        <w:rPr>
          <w:rFonts w:hint="eastAsia"/>
          <w:bCs/>
        </w:rPr>
        <w:t>內政部、交通部、經濟部、行政院公共工程委員會</w:t>
      </w:r>
      <w:r>
        <w:rPr>
          <w:rFonts w:hint="eastAsia"/>
          <w:bCs/>
        </w:rPr>
        <w:t>及</w:t>
      </w:r>
      <w:r w:rsidRPr="00C252A0">
        <w:rPr>
          <w:rFonts w:hint="eastAsia"/>
          <w:bCs/>
        </w:rPr>
        <w:t>地方政府辦理土地開發利用時；在具火山災害潛勢之區域採取必要之限制措施，以達國土保全之目的。</w:t>
      </w:r>
    </w:p>
    <w:p w:rsidR="0084227D" w:rsidRPr="00C252A0" w:rsidRDefault="0084227D" w:rsidP="0084227D">
      <w:pPr>
        <w:pStyle w:val="afe"/>
        <w:numPr>
          <w:ilvl w:val="0"/>
          <w:numId w:val="19"/>
        </w:numPr>
        <w:ind w:leftChars="0" w:firstLineChars="0"/>
        <w:rPr>
          <w:bCs/>
        </w:rPr>
      </w:pPr>
      <w:r w:rsidRPr="00C252A0">
        <w:rPr>
          <w:rFonts w:hint="eastAsia"/>
          <w:bCs/>
        </w:rPr>
        <w:t>內政部、交通部、教育部、衛生福利部、地方政府及公共事業應積極針對供避難路線、避難處所及防災據點使用之都市基礎設施進行整備。</w:t>
      </w:r>
    </w:p>
    <w:p w:rsidR="0084227D" w:rsidRPr="00C252A0" w:rsidRDefault="0084227D" w:rsidP="0084227D">
      <w:pPr>
        <w:pStyle w:val="afe"/>
        <w:numPr>
          <w:ilvl w:val="0"/>
          <w:numId w:val="19"/>
        </w:numPr>
        <w:ind w:leftChars="0" w:firstLineChars="0"/>
        <w:rPr>
          <w:rFonts w:hint="eastAsia"/>
          <w:bCs/>
        </w:rPr>
      </w:pPr>
      <w:r w:rsidRPr="00C252A0">
        <w:rPr>
          <w:rFonts w:hint="eastAsia"/>
          <w:bCs/>
        </w:rPr>
        <w:t>經濟部、交通部及科技部應強化火山噴發前兆及預警之研</w:t>
      </w:r>
      <w:r w:rsidRPr="00C252A0">
        <w:rPr>
          <w:rFonts w:hint="eastAsia"/>
          <w:bCs/>
        </w:rPr>
        <w:lastRenderedPageBreak/>
        <w:t>究。</w:t>
      </w:r>
      <w:r w:rsidRPr="00C252A0">
        <w:rPr>
          <w:rFonts w:hint="eastAsia"/>
          <w:bCs/>
        </w:rPr>
        <w:t xml:space="preserve"> </w:t>
      </w:r>
    </w:p>
    <w:p w:rsidR="0084227D" w:rsidRPr="00C252A0" w:rsidRDefault="0084227D" w:rsidP="0084227D">
      <w:pPr>
        <w:pStyle w:val="afe"/>
        <w:numPr>
          <w:ilvl w:val="0"/>
          <w:numId w:val="19"/>
        </w:numPr>
        <w:ind w:leftChars="0" w:firstLineChars="0"/>
        <w:rPr>
          <w:rFonts w:hint="eastAsia"/>
          <w:bCs/>
        </w:rPr>
      </w:pPr>
      <w:r w:rsidRPr="00C252A0">
        <w:rPr>
          <w:rFonts w:hint="eastAsia"/>
          <w:bCs/>
        </w:rPr>
        <w:t>內政部、經濟部、科技部、交通部、行政院農業委員會及地方政府應進行火山災害潛勢、危害度之調查分析；內政部、經濟部及地方政府對於火山災</w:t>
      </w:r>
      <w:r w:rsidR="002427F3">
        <w:rPr>
          <w:rFonts w:hint="eastAsia"/>
          <w:bCs/>
        </w:rPr>
        <w:t>害潛勢及危害度較高之地區，應擬定火山防災強化對策，實施火山災害</w:t>
      </w:r>
      <w:r w:rsidRPr="00C252A0">
        <w:rPr>
          <w:rFonts w:hint="eastAsia"/>
          <w:bCs/>
        </w:rPr>
        <w:t>減災措施。</w:t>
      </w:r>
    </w:p>
    <w:p w:rsidR="0084227D" w:rsidRPr="00C252A0" w:rsidRDefault="0084227D" w:rsidP="0084227D">
      <w:pPr>
        <w:pStyle w:val="afe"/>
        <w:ind w:left="1173" w:hanging="501"/>
        <w:rPr>
          <w:rFonts w:hint="eastAsia"/>
          <w:bCs/>
        </w:rPr>
      </w:pPr>
    </w:p>
    <w:p w:rsidR="0084227D" w:rsidRPr="00C252A0" w:rsidRDefault="0084227D" w:rsidP="0084227D">
      <w:pPr>
        <w:pStyle w:val="3"/>
        <w:ind w:firstLine="464"/>
        <w:rPr>
          <w:bCs/>
        </w:rPr>
      </w:pPr>
      <w:bookmarkStart w:id="28" w:name="_Toc511733818"/>
      <w:r w:rsidRPr="00C252A0">
        <w:rPr>
          <w:rFonts w:hint="eastAsia"/>
          <w:bCs/>
        </w:rPr>
        <w:t>第</w:t>
      </w:r>
      <w:r w:rsidRPr="00C252A0">
        <w:rPr>
          <w:rFonts w:hint="eastAsia"/>
          <w:bCs/>
          <w:lang w:eastAsia="zh-TW"/>
        </w:rPr>
        <w:t>二</w:t>
      </w:r>
      <w:r w:rsidRPr="00C252A0">
        <w:rPr>
          <w:rFonts w:hint="eastAsia"/>
          <w:bCs/>
        </w:rPr>
        <w:t>節</w:t>
      </w:r>
      <w:r w:rsidRPr="00C252A0">
        <w:rPr>
          <w:rFonts w:hint="eastAsia"/>
          <w:bCs/>
        </w:rPr>
        <w:t xml:space="preserve"> </w:t>
      </w:r>
      <w:r w:rsidRPr="00C252A0">
        <w:rPr>
          <w:rFonts w:hint="eastAsia"/>
          <w:bCs/>
          <w:lang w:eastAsia="zh-TW"/>
        </w:rPr>
        <w:t>主要交通及通訊機能之強化</w:t>
      </w:r>
      <w:bookmarkEnd w:id="28"/>
    </w:p>
    <w:p w:rsidR="0084227D" w:rsidRPr="00C252A0" w:rsidRDefault="007E4680" w:rsidP="0084227D">
      <w:pPr>
        <w:pStyle w:val="afe"/>
        <w:numPr>
          <w:ilvl w:val="0"/>
          <w:numId w:val="20"/>
        </w:numPr>
        <w:ind w:leftChars="0" w:firstLineChars="0"/>
        <w:rPr>
          <w:bCs/>
        </w:rPr>
      </w:pPr>
      <w:r>
        <w:rPr>
          <w:rFonts w:hint="eastAsia"/>
          <w:kern w:val="0"/>
        </w:rPr>
        <w:t>交通部、地方政府及相關公共事業機關（構）應確實督導位於潛勢地區之相關機關在從事鐵路、公路、捷運、橋梁、機場、港灣等主要交通設施整備時，</w:t>
      </w:r>
      <w:bookmarkStart w:id="29" w:name="交通部提供"/>
      <w:bookmarkEnd w:id="29"/>
      <w:r w:rsidRPr="002D499B">
        <w:rPr>
          <w:rFonts w:hint="eastAsia"/>
          <w:kern w:val="0"/>
        </w:rPr>
        <w:t>應有因應火山災害之安全考量及配合即時撤離之相關保全措施</w:t>
      </w:r>
      <w:r w:rsidR="0084227D" w:rsidRPr="00C252A0">
        <w:rPr>
          <w:rFonts w:hint="eastAsia"/>
          <w:bCs/>
        </w:rPr>
        <w:t>。</w:t>
      </w:r>
    </w:p>
    <w:p w:rsidR="0084227D" w:rsidRPr="00C252A0" w:rsidRDefault="0084227D" w:rsidP="0084227D">
      <w:pPr>
        <w:pStyle w:val="afe"/>
        <w:numPr>
          <w:ilvl w:val="0"/>
          <w:numId w:val="20"/>
        </w:numPr>
        <w:ind w:leftChars="0" w:firstLineChars="0"/>
        <w:rPr>
          <w:rFonts w:hint="eastAsia"/>
          <w:bCs/>
        </w:rPr>
      </w:pPr>
      <w:r w:rsidRPr="00C252A0">
        <w:rPr>
          <w:rFonts w:hint="eastAsia"/>
          <w:bCs/>
        </w:rPr>
        <w:t>內政部及地方政府在從事防災專用通訊設施之整備時，應有因應火山災害之安全考量及備援措施。</w:t>
      </w:r>
    </w:p>
    <w:p w:rsidR="0084227D" w:rsidRPr="00C252A0" w:rsidRDefault="0084227D" w:rsidP="0084227D">
      <w:pPr>
        <w:pStyle w:val="afe"/>
        <w:numPr>
          <w:ilvl w:val="0"/>
          <w:numId w:val="20"/>
        </w:numPr>
        <w:ind w:leftChars="0" w:firstLineChars="0"/>
        <w:rPr>
          <w:bCs/>
        </w:rPr>
      </w:pPr>
      <w:r w:rsidRPr="00C252A0">
        <w:rPr>
          <w:rFonts w:hint="eastAsia"/>
          <w:bCs/>
        </w:rPr>
        <w:t>國家通訊傳播委員會應督導公眾電信事業在從事通訊設施之整備時，應有因應火山災害之安全考量及備援措施。</w:t>
      </w:r>
    </w:p>
    <w:p w:rsidR="0084227D" w:rsidRPr="00C252A0" w:rsidRDefault="0084227D" w:rsidP="0084227D">
      <w:pPr>
        <w:rPr>
          <w:rFonts w:hint="eastAsia"/>
          <w:lang/>
        </w:rPr>
      </w:pPr>
    </w:p>
    <w:p w:rsidR="0084227D" w:rsidRPr="00C252A0" w:rsidRDefault="0084227D" w:rsidP="0084227D">
      <w:pPr>
        <w:pStyle w:val="3"/>
        <w:ind w:firstLineChars="143" w:firstLine="458"/>
        <w:rPr>
          <w:bCs/>
        </w:rPr>
      </w:pPr>
      <w:bookmarkStart w:id="30" w:name="_Toc511733819"/>
      <w:r w:rsidRPr="00C252A0">
        <w:rPr>
          <w:rFonts w:hint="eastAsia"/>
          <w:bCs/>
        </w:rPr>
        <w:t>第</w:t>
      </w:r>
      <w:r w:rsidRPr="00C252A0">
        <w:rPr>
          <w:rFonts w:hint="eastAsia"/>
          <w:bCs/>
          <w:lang w:eastAsia="zh-TW"/>
        </w:rPr>
        <w:t>三</w:t>
      </w:r>
      <w:r w:rsidRPr="00C252A0">
        <w:rPr>
          <w:rFonts w:hint="eastAsia"/>
          <w:bCs/>
        </w:rPr>
        <w:t>節</w:t>
      </w:r>
      <w:r w:rsidRPr="00C252A0">
        <w:rPr>
          <w:rFonts w:hint="eastAsia"/>
          <w:bCs/>
        </w:rPr>
        <w:t xml:space="preserve"> </w:t>
      </w:r>
      <w:r w:rsidRPr="00C252A0">
        <w:rPr>
          <w:rFonts w:hint="eastAsia"/>
          <w:bCs/>
          <w:lang w:eastAsia="zh-TW"/>
        </w:rPr>
        <w:t>維生管線設施機能之確保</w:t>
      </w:r>
      <w:bookmarkEnd w:id="30"/>
    </w:p>
    <w:p w:rsidR="0084227D" w:rsidRPr="00C252A0" w:rsidRDefault="0084227D" w:rsidP="0084227D">
      <w:pPr>
        <w:pStyle w:val="a3"/>
        <w:ind w:leftChars="236" w:left="566" w:firstLine="560"/>
      </w:pPr>
      <w:r w:rsidRPr="00C252A0">
        <w:rPr>
          <w:rFonts w:hint="eastAsia"/>
        </w:rPr>
        <w:t>經濟部及地方政府應督導相關公共事業機關（構）辦理公用氣體與油料管線、輸電線路、自來水管線等防災整備，辦理時並應有因應火山災害之考量；並建立主要區域公用氣體與油料管線、輸電線路圖等資料庫；同時應有系統多元化、據點分散化及替代措施之規劃與建置。</w:t>
      </w:r>
    </w:p>
    <w:p w:rsidR="0084227D" w:rsidRPr="00C252A0" w:rsidRDefault="0084227D" w:rsidP="0084227D">
      <w:pPr>
        <w:rPr>
          <w:lang/>
        </w:rPr>
      </w:pPr>
    </w:p>
    <w:p w:rsidR="0084227D" w:rsidRPr="00C252A0" w:rsidRDefault="0084227D" w:rsidP="0084227D">
      <w:pPr>
        <w:pStyle w:val="3"/>
        <w:ind w:firstLine="464"/>
        <w:rPr>
          <w:rFonts w:hint="eastAsia"/>
          <w:bCs/>
        </w:rPr>
      </w:pPr>
      <w:bookmarkStart w:id="31" w:name="_Toc511733820"/>
      <w:r w:rsidRPr="00C252A0">
        <w:rPr>
          <w:rFonts w:hint="eastAsia"/>
          <w:bCs/>
          <w:lang w:eastAsia="zh-TW"/>
        </w:rPr>
        <w:t>第四節</w:t>
      </w:r>
      <w:r w:rsidRPr="00C252A0">
        <w:rPr>
          <w:rFonts w:hint="eastAsia"/>
          <w:bCs/>
          <w:lang w:eastAsia="zh-TW"/>
        </w:rPr>
        <w:t xml:space="preserve"> </w:t>
      </w:r>
      <w:r w:rsidRPr="00C252A0">
        <w:rPr>
          <w:rFonts w:hint="eastAsia"/>
          <w:bCs/>
        </w:rPr>
        <w:t>建築及設施之確保</w:t>
      </w:r>
      <w:bookmarkEnd w:id="31"/>
    </w:p>
    <w:p w:rsidR="0084227D" w:rsidRPr="00C252A0" w:rsidRDefault="0084227D" w:rsidP="0084227D">
      <w:pPr>
        <w:pStyle w:val="afe"/>
        <w:ind w:left="1173" w:hanging="501"/>
        <w:rPr>
          <w:rFonts w:hint="eastAsia"/>
          <w:bCs/>
        </w:rPr>
      </w:pPr>
      <w:r w:rsidRPr="00C252A0">
        <w:rPr>
          <w:rFonts w:hint="eastAsia"/>
          <w:bCs/>
        </w:rPr>
        <w:t>一、各級政府及設施管理權人對於</w:t>
      </w:r>
      <w:r w:rsidRPr="00C252A0">
        <w:rPr>
          <w:rFonts w:hint="eastAsia"/>
          <w:bCs/>
          <w:szCs w:val="28"/>
        </w:rPr>
        <w:t>供公眾使用之建築物、學校、醫療、警察、消防單位等緊急應變之重要設施，及製造、儲存、處理公共危險物品之場所</w:t>
      </w:r>
      <w:r w:rsidRPr="00C252A0">
        <w:rPr>
          <w:rFonts w:hint="eastAsia"/>
          <w:bCs/>
        </w:rPr>
        <w:t>，應有因應火山災害之考量，並確保其使用機能。</w:t>
      </w:r>
    </w:p>
    <w:p w:rsidR="0084227D" w:rsidRPr="00C252A0" w:rsidRDefault="005D134C" w:rsidP="0084227D">
      <w:pPr>
        <w:pStyle w:val="afe"/>
        <w:ind w:left="1173" w:hanging="501"/>
        <w:rPr>
          <w:rFonts w:hint="eastAsia"/>
          <w:bCs/>
        </w:rPr>
      </w:pPr>
      <w:r w:rsidRPr="002D499B">
        <w:rPr>
          <w:rFonts w:hint="eastAsia"/>
          <w:bCs/>
        </w:rPr>
        <w:lastRenderedPageBreak/>
        <w:t>二</w:t>
      </w:r>
      <w:r w:rsidR="0084227D" w:rsidRPr="002D499B">
        <w:rPr>
          <w:rFonts w:hint="eastAsia"/>
          <w:bCs/>
        </w:rPr>
        <w:t>、</w:t>
      </w:r>
      <w:r w:rsidR="0084227D" w:rsidRPr="00C252A0">
        <w:rPr>
          <w:rFonts w:hint="eastAsia"/>
          <w:bCs/>
        </w:rPr>
        <w:t>內政部應辦理火山災害對建築物影響之研究。</w:t>
      </w:r>
    </w:p>
    <w:p w:rsidR="0084227D" w:rsidRPr="00C252A0" w:rsidRDefault="0084227D" w:rsidP="0084227D">
      <w:pPr>
        <w:pStyle w:val="afe"/>
        <w:ind w:left="1173" w:hanging="501"/>
        <w:rPr>
          <w:rFonts w:hint="eastAsia"/>
          <w:bCs/>
        </w:rPr>
      </w:pPr>
    </w:p>
    <w:p w:rsidR="0084227D" w:rsidRPr="00C252A0" w:rsidRDefault="0084227D" w:rsidP="0084227D">
      <w:pPr>
        <w:pStyle w:val="3"/>
        <w:ind w:firstLine="464"/>
        <w:rPr>
          <w:bCs/>
        </w:rPr>
      </w:pPr>
      <w:bookmarkStart w:id="32" w:name="_Toc459796792"/>
      <w:bookmarkStart w:id="33" w:name="_Toc511733821"/>
      <w:r w:rsidRPr="00C252A0">
        <w:rPr>
          <w:rFonts w:hint="eastAsia"/>
          <w:bCs/>
        </w:rPr>
        <w:t>第</w:t>
      </w:r>
      <w:r w:rsidRPr="00C252A0">
        <w:rPr>
          <w:rFonts w:hint="eastAsia"/>
          <w:bCs/>
          <w:lang w:eastAsia="zh-TW"/>
        </w:rPr>
        <w:t>五</w:t>
      </w:r>
      <w:r w:rsidRPr="00C252A0">
        <w:rPr>
          <w:rFonts w:hint="eastAsia"/>
          <w:bCs/>
        </w:rPr>
        <w:t>節</w:t>
      </w:r>
      <w:r w:rsidRPr="00C252A0">
        <w:rPr>
          <w:rFonts w:hint="eastAsia"/>
          <w:bCs/>
          <w:lang w:eastAsia="zh-TW"/>
        </w:rPr>
        <w:t xml:space="preserve"> </w:t>
      </w:r>
      <w:r w:rsidRPr="00C252A0">
        <w:rPr>
          <w:rFonts w:hint="eastAsia"/>
          <w:bCs/>
        </w:rPr>
        <w:t>防災工程設施之確保</w:t>
      </w:r>
      <w:bookmarkEnd w:id="32"/>
      <w:bookmarkEnd w:id="33"/>
    </w:p>
    <w:p w:rsidR="0084227D" w:rsidRPr="00C252A0" w:rsidRDefault="0084227D" w:rsidP="0084227D">
      <w:pPr>
        <w:pStyle w:val="afe"/>
        <w:ind w:left="1173" w:hanging="501"/>
        <w:rPr>
          <w:rFonts w:hint="eastAsia"/>
          <w:bCs/>
        </w:rPr>
      </w:pPr>
      <w:r w:rsidRPr="00C252A0">
        <w:rPr>
          <w:rFonts w:hint="eastAsia"/>
          <w:bCs/>
        </w:rPr>
        <w:t>一、內政部、經濟部、交通部、行政院公共工程委員會、科技部及地方政府應辦理或配合辦理各種火山災害潛勢資料建檔工作，以利相關防災工程之推動。</w:t>
      </w:r>
    </w:p>
    <w:p w:rsidR="0084227D" w:rsidRPr="00C252A0" w:rsidRDefault="0084227D" w:rsidP="0084227D">
      <w:pPr>
        <w:pStyle w:val="afe"/>
        <w:ind w:left="1173" w:hanging="501"/>
        <w:rPr>
          <w:bCs/>
        </w:rPr>
      </w:pPr>
      <w:r w:rsidRPr="00C252A0">
        <w:rPr>
          <w:rFonts w:hint="eastAsia"/>
          <w:bCs/>
        </w:rPr>
        <w:t>二、各工程主管機關應依據「政府採購法」第</w:t>
      </w:r>
      <w:r w:rsidR="007E4680" w:rsidRPr="0049769E">
        <w:rPr>
          <w:rFonts w:hint="eastAsia"/>
          <w:bCs/>
          <w:color w:val="538135"/>
        </w:rPr>
        <w:t>70</w:t>
      </w:r>
      <w:r w:rsidRPr="00C252A0">
        <w:rPr>
          <w:rFonts w:hint="eastAsia"/>
          <w:bCs/>
        </w:rPr>
        <w:t>條規定，</w:t>
      </w:r>
      <w:r w:rsidRPr="00C252A0">
        <w:rPr>
          <w:bCs/>
        </w:rPr>
        <w:t>加強</w:t>
      </w:r>
      <w:r w:rsidRPr="00C252A0">
        <w:rPr>
          <w:rFonts w:hint="eastAsia"/>
          <w:bCs/>
        </w:rPr>
        <w:t>辦理工程施工品質查核，並督促所屬依據行政院頒布之「公共工程施工品質管理制度」規定，落實執行三級品管，進而確保各項防災工程設施之品質。</w:t>
      </w:r>
    </w:p>
    <w:p w:rsidR="0084227D" w:rsidRPr="00C252A0" w:rsidRDefault="0084227D" w:rsidP="0084227D">
      <w:pPr>
        <w:pStyle w:val="afe"/>
        <w:ind w:left="1173" w:hanging="501"/>
        <w:rPr>
          <w:rFonts w:hint="eastAsia"/>
          <w:bCs/>
        </w:rPr>
      </w:pPr>
    </w:p>
    <w:p w:rsidR="0084227D" w:rsidRPr="00C252A0" w:rsidRDefault="0084227D" w:rsidP="0084227D">
      <w:pPr>
        <w:pStyle w:val="3"/>
        <w:ind w:firstLine="464"/>
        <w:rPr>
          <w:rFonts w:hint="eastAsia"/>
          <w:bCs/>
        </w:rPr>
      </w:pPr>
      <w:bookmarkStart w:id="34" w:name="_Toc511733822"/>
      <w:r w:rsidRPr="00C252A0">
        <w:rPr>
          <w:rFonts w:hint="eastAsia"/>
          <w:bCs/>
        </w:rPr>
        <w:t>第</w:t>
      </w:r>
      <w:r w:rsidRPr="00C252A0">
        <w:rPr>
          <w:rFonts w:hint="eastAsia"/>
          <w:bCs/>
          <w:lang w:eastAsia="zh-TW"/>
        </w:rPr>
        <w:t>六</w:t>
      </w:r>
      <w:r w:rsidRPr="00C252A0">
        <w:rPr>
          <w:rFonts w:hint="eastAsia"/>
          <w:bCs/>
        </w:rPr>
        <w:t>節</w:t>
      </w:r>
      <w:r w:rsidRPr="00C252A0">
        <w:rPr>
          <w:rFonts w:hint="eastAsia"/>
          <w:bCs/>
        </w:rPr>
        <w:t xml:space="preserve"> </w:t>
      </w:r>
      <w:r w:rsidRPr="00C252A0">
        <w:rPr>
          <w:rFonts w:hint="eastAsia"/>
          <w:bCs/>
        </w:rPr>
        <w:t>核能電廠</w:t>
      </w:r>
      <w:r w:rsidRPr="00C252A0">
        <w:rPr>
          <w:rFonts w:hint="eastAsia"/>
          <w:bCs/>
          <w:lang w:eastAsia="zh-TW"/>
        </w:rPr>
        <w:t>發電機能之確保</w:t>
      </w:r>
      <w:bookmarkEnd w:id="34"/>
    </w:p>
    <w:p w:rsidR="0084227D" w:rsidRPr="00C252A0" w:rsidRDefault="0084227D" w:rsidP="0084227D">
      <w:pPr>
        <w:pStyle w:val="a3"/>
        <w:ind w:leftChars="236" w:left="566" w:firstLine="560"/>
        <w:rPr>
          <w:rFonts w:hint="eastAsia"/>
        </w:rPr>
      </w:pPr>
      <w:r w:rsidRPr="00C252A0">
        <w:rPr>
          <w:rFonts w:ascii="標楷體" w:hAnsi="標楷體" w:hint="eastAsia"/>
          <w:bCs/>
        </w:rPr>
        <w:t>行政院原子能委員會與經濟部應督導台電公司核能電廠應有因應火山災害之考量與強化措施，以確保發電機能正常，並避免衍生輻射災害風險。</w:t>
      </w:r>
    </w:p>
    <w:p w:rsidR="0084227D" w:rsidRPr="00C252A0" w:rsidRDefault="0084227D" w:rsidP="0084227D">
      <w:pPr>
        <w:rPr>
          <w:lang/>
        </w:rPr>
      </w:pPr>
    </w:p>
    <w:p w:rsidR="0084227D" w:rsidRPr="00C252A0" w:rsidRDefault="0084227D" w:rsidP="00864694">
      <w:pPr>
        <w:pStyle w:val="2"/>
      </w:pPr>
      <w:bookmarkStart w:id="35" w:name="_Toc511733823"/>
      <w:r w:rsidRPr="00C252A0">
        <w:rPr>
          <w:rFonts w:hint="eastAsia"/>
        </w:rPr>
        <w:t>第二章　整備</w:t>
      </w:r>
      <w:bookmarkEnd w:id="35"/>
    </w:p>
    <w:p w:rsidR="0084227D" w:rsidRPr="00C252A0" w:rsidRDefault="0084227D" w:rsidP="0084227D">
      <w:pPr>
        <w:pStyle w:val="3"/>
        <w:ind w:firstLine="464"/>
        <w:rPr>
          <w:bCs/>
        </w:rPr>
      </w:pPr>
      <w:bookmarkStart w:id="36" w:name="_Toc511733824"/>
      <w:r w:rsidRPr="00C252A0">
        <w:rPr>
          <w:rFonts w:hint="eastAsia"/>
          <w:bCs/>
        </w:rPr>
        <w:t>第一節</w:t>
      </w:r>
      <w:r w:rsidRPr="00C252A0">
        <w:rPr>
          <w:rFonts w:hint="eastAsia"/>
          <w:bCs/>
        </w:rPr>
        <w:t xml:space="preserve"> </w:t>
      </w:r>
      <w:r w:rsidRPr="00C252A0">
        <w:rPr>
          <w:rFonts w:hint="eastAsia"/>
          <w:bCs/>
        </w:rPr>
        <w:t>應變機制之建立</w:t>
      </w:r>
      <w:bookmarkEnd w:id="36"/>
      <w:r w:rsidRPr="00C252A0">
        <w:rPr>
          <w:rFonts w:hint="eastAsia"/>
          <w:bCs/>
        </w:rPr>
        <w:t xml:space="preserve"> </w:t>
      </w:r>
    </w:p>
    <w:p w:rsidR="0084227D" w:rsidRPr="00C252A0" w:rsidRDefault="0068641D" w:rsidP="0068641D">
      <w:pPr>
        <w:numPr>
          <w:ilvl w:val="0"/>
          <w:numId w:val="15"/>
        </w:numPr>
        <w:spacing w:line="480" w:lineRule="exact"/>
        <w:rPr>
          <w:rFonts w:ascii="標楷體" w:eastAsia="標楷體" w:hAnsi="標楷體"/>
          <w:sz w:val="28"/>
          <w:lang/>
        </w:rPr>
      </w:pPr>
      <w:r w:rsidRPr="005D134C">
        <w:rPr>
          <w:rFonts w:ascii="標楷體" w:eastAsia="標楷體" w:hAnsi="標楷體" w:hint="eastAsia"/>
          <w:sz w:val="28"/>
          <w:lang/>
        </w:rPr>
        <w:t>內政部、經濟部及科技部</w:t>
      </w:r>
      <w:r w:rsidR="0084227D" w:rsidRPr="00C252A0">
        <w:rPr>
          <w:rFonts w:ascii="標楷體" w:eastAsia="標楷體" w:hAnsi="標楷體" w:hint="eastAsia"/>
          <w:sz w:val="28"/>
          <w:lang/>
        </w:rPr>
        <w:t>應進行火山災害境況模擬，以充分掌握火山可能引致災害的規模和數量分佈；並</w:t>
      </w:r>
      <w:r w:rsidR="005E13A9" w:rsidRPr="002D499B">
        <w:rPr>
          <w:rFonts w:ascii="標楷體" w:eastAsia="標楷體" w:hAnsi="標楷體" w:hint="eastAsia"/>
          <w:sz w:val="28"/>
          <w:lang/>
        </w:rPr>
        <w:t>提供相關單位</w:t>
      </w:r>
      <w:r w:rsidR="0084227D" w:rsidRPr="00C252A0">
        <w:rPr>
          <w:rFonts w:ascii="標楷體" w:eastAsia="標楷體" w:hAnsi="標楷體" w:hint="eastAsia"/>
          <w:sz w:val="28"/>
          <w:lang/>
        </w:rPr>
        <w:t>據以訂定災害防救計畫，確保應變機制之成效。</w:t>
      </w:r>
    </w:p>
    <w:p w:rsidR="0084227D" w:rsidRPr="00C252A0" w:rsidRDefault="0084227D" w:rsidP="0084227D">
      <w:pPr>
        <w:numPr>
          <w:ilvl w:val="0"/>
          <w:numId w:val="15"/>
        </w:numPr>
        <w:spacing w:line="480" w:lineRule="exact"/>
        <w:ind w:left="1395"/>
        <w:rPr>
          <w:rFonts w:ascii="標楷體" w:eastAsia="標楷體" w:hAnsi="標楷體"/>
          <w:sz w:val="28"/>
          <w:lang/>
        </w:rPr>
      </w:pPr>
      <w:r w:rsidRPr="00C252A0">
        <w:rPr>
          <w:rFonts w:ascii="標楷體" w:eastAsia="標楷體" w:hAnsi="標楷體" w:hint="eastAsia"/>
          <w:sz w:val="28"/>
          <w:lang/>
        </w:rPr>
        <w:t>交通部中央氣象局應建立火山活動等級</w:t>
      </w:r>
      <w:r>
        <w:rPr>
          <w:rFonts w:ascii="標楷體" w:eastAsia="標楷體" w:hAnsi="標楷體" w:hint="eastAsia"/>
          <w:sz w:val="28"/>
          <w:lang/>
        </w:rPr>
        <w:t>及預警</w:t>
      </w:r>
      <w:r w:rsidR="0068641D" w:rsidRPr="002D499B">
        <w:rPr>
          <w:rFonts w:ascii="標楷體" w:eastAsia="標楷體" w:hAnsi="標楷體" w:hint="eastAsia"/>
          <w:sz w:val="28"/>
          <w:lang/>
        </w:rPr>
        <w:t>發布</w:t>
      </w:r>
      <w:r w:rsidRPr="00C252A0">
        <w:rPr>
          <w:rFonts w:ascii="標楷體" w:eastAsia="標楷體" w:hAnsi="標楷體" w:hint="eastAsia"/>
          <w:sz w:val="28"/>
          <w:lang/>
        </w:rPr>
        <w:t>機制，</w:t>
      </w:r>
      <w:r>
        <w:rPr>
          <w:rFonts w:ascii="標楷體" w:eastAsia="標楷體" w:hAnsi="標楷體" w:hint="eastAsia"/>
          <w:sz w:val="28"/>
          <w:lang/>
        </w:rPr>
        <w:t>並</w:t>
      </w:r>
      <w:r w:rsidRPr="00C252A0">
        <w:rPr>
          <w:rFonts w:ascii="標楷體" w:eastAsia="標楷體" w:hAnsi="標楷體" w:hint="eastAsia"/>
          <w:sz w:val="28"/>
          <w:lang/>
        </w:rPr>
        <w:t>成立火山專家諮詢小組，由</w:t>
      </w:r>
      <w:r>
        <w:rPr>
          <w:rFonts w:ascii="標楷體" w:eastAsia="標楷體" w:hAnsi="標楷體" w:hint="eastAsia"/>
          <w:sz w:val="28"/>
          <w:lang/>
        </w:rPr>
        <w:t>專家學者及</w:t>
      </w:r>
      <w:r w:rsidRPr="00C252A0">
        <w:rPr>
          <w:rFonts w:ascii="標楷體" w:eastAsia="標楷體" w:hAnsi="標楷體" w:hint="eastAsia"/>
          <w:sz w:val="28"/>
          <w:lang/>
        </w:rPr>
        <w:t>內政部、經濟部</w:t>
      </w:r>
      <w:r>
        <w:rPr>
          <w:rFonts w:ascii="標楷體" w:eastAsia="標楷體" w:hAnsi="標楷體" w:hint="eastAsia"/>
          <w:sz w:val="28"/>
          <w:lang/>
        </w:rPr>
        <w:t>、科技部與地方政府共同參與，以強化火山活動等級</w:t>
      </w:r>
      <w:r w:rsidRPr="00C252A0">
        <w:rPr>
          <w:rFonts w:ascii="標楷體" w:eastAsia="標楷體" w:hAnsi="標楷體" w:hint="eastAsia"/>
          <w:sz w:val="28"/>
          <w:lang/>
        </w:rPr>
        <w:t>及火山噴發前兆之分析研判</w:t>
      </w:r>
      <w:r>
        <w:rPr>
          <w:rFonts w:ascii="標楷體" w:eastAsia="標楷體" w:hAnsi="標楷體" w:hint="eastAsia"/>
          <w:sz w:val="28"/>
          <w:lang/>
        </w:rPr>
        <w:t>與預警發布</w:t>
      </w:r>
      <w:r w:rsidRPr="00C252A0">
        <w:rPr>
          <w:rFonts w:ascii="標楷體" w:eastAsia="標楷體" w:hAnsi="標楷體" w:hint="eastAsia"/>
          <w:sz w:val="28"/>
          <w:lang/>
        </w:rPr>
        <w:t>。</w:t>
      </w:r>
    </w:p>
    <w:p w:rsidR="0084227D" w:rsidRPr="00C252A0" w:rsidRDefault="0084227D" w:rsidP="0084227D">
      <w:pPr>
        <w:numPr>
          <w:ilvl w:val="0"/>
          <w:numId w:val="15"/>
        </w:numPr>
        <w:spacing w:line="480" w:lineRule="exact"/>
        <w:rPr>
          <w:rFonts w:ascii="標楷體" w:eastAsia="標楷體" w:hAnsi="標楷體"/>
          <w:sz w:val="28"/>
          <w:lang/>
        </w:rPr>
      </w:pPr>
      <w:r w:rsidRPr="00C252A0">
        <w:rPr>
          <w:rFonts w:ascii="標楷體" w:eastAsia="標楷體" w:hAnsi="標楷體" w:hint="eastAsia"/>
          <w:sz w:val="28"/>
          <w:lang/>
        </w:rPr>
        <w:t>內政部、外交部、國防部、教育部、法務部、經濟部、交通部、衛生福利部、行政院環境保護署、</w:t>
      </w:r>
      <w:r w:rsidR="002E2B9C" w:rsidRPr="002D499B">
        <w:rPr>
          <w:rFonts w:ascii="標楷體" w:eastAsia="標楷體" w:hAnsi="標楷體" w:hint="eastAsia"/>
          <w:sz w:val="28"/>
          <w:lang/>
        </w:rPr>
        <w:t>行政院海洋委員</w:t>
      </w:r>
      <w:r w:rsidR="002E2B9C" w:rsidRPr="002D499B">
        <w:rPr>
          <w:rFonts w:ascii="標楷體" w:eastAsia="標楷體" w:hAnsi="標楷體" w:hint="eastAsia"/>
          <w:sz w:val="28"/>
          <w:lang/>
        </w:rPr>
        <w:lastRenderedPageBreak/>
        <w:t>會</w:t>
      </w:r>
      <w:r w:rsidRPr="00C252A0">
        <w:rPr>
          <w:rFonts w:ascii="標楷體" w:eastAsia="標楷體" w:hAnsi="標楷體" w:hint="eastAsia"/>
          <w:sz w:val="28"/>
          <w:lang/>
        </w:rPr>
        <w:t>、行政院農業委員會、行政院公共工程委員會、國家通訊傳播委員會、國家災害防救科技中心、地方政府及相關公共事業機關（構），應訂定緊急動員機制，明定執行災害應變人員緊急聯絡方法、集合方式、集合地點、任務分配、作業流程及注意事項等，模擬各種狀況定期實施演練。</w:t>
      </w:r>
    </w:p>
    <w:p w:rsidR="0084227D" w:rsidRPr="00C252A0" w:rsidRDefault="0084227D" w:rsidP="0084227D">
      <w:pPr>
        <w:numPr>
          <w:ilvl w:val="0"/>
          <w:numId w:val="15"/>
        </w:numPr>
        <w:spacing w:line="480" w:lineRule="exact"/>
        <w:ind w:left="1395"/>
        <w:rPr>
          <w:rFonts w:ascii="標楷體" w:eastAsia="標楷體" w:hAnsi="標楷體" w:hint="eastAsia"/>
          <w:sz w:val="28"/>
          <w:lang/>
        </w:rPr>
      </w:pPr>
      <w:r w:rsidRPr="00C252A0">
        <w:rPr>
          <w:rFonts w:ascii="標楷體" w:eastAsia="標楷體" w:hAnsi="標楷體" w:hint="eastAsia"/>
          <w:sz w:val="28"/>
          <w:lang/>
        </w:rPr>
        <w:t>內政部應建立火山災害現場先遣小組啟動機制；內政部、經濟部、交通部、國防部、衛生福利部、行政院環境保護署、行政院農業委員會等單位應預先規劃配合出勤人員名冊、整備相關應勤裝備，並做好隨時配合出勤之準備。</w:t>
      </w:r>
    </w:p>
    <w:p w:rsidR="0084227D" w:rsidRPr="00C252A0" w:rsidRDefault="0084227D" w:rsidP="0084227D">
      <w:pPr>
        <w:numPr>
          <w:ilvl w:val="0"/>
          <w:numId w:val="15"/>
        </w:numPr>
        <w:spacing w:line="480" w:lineRule="exact"/>
        <w:rPr>
          <w:rFonts w:ascii="標楷體" w:eastAsia="標楷體" w:hAnsi="標楷體"/>
          <w:sz w:val="28"/>
          <w:lang/>
        </w:rPr>
      </w:pPr>
      <w:r w:rsidRPr="00C252A0">
        <w:rPr>
          <w:rFonts w:ascii="標楷體" w:eastAsia="標楷體" w:hAnsi="標楷體" w:hint="eastAsia"/>
          <w:sz w:val="28"/>
          <w:lang/>
        </w:rPr>
        <w:t>內政部及地方政府應建置及整合搜救組織以支援人命搜救。必要時由外交部協助國際支援聯繫事宜。</w:t>
      </w:r>
    </w:p>
    <w:p w:rsidR="0084227D" w:rsidRPr="00C252A0" w:rsidRDefault="0084227D" w:rsidP="0084227D">
      <w:pPr>
        <w:pStyle w:val="afe"/>
        <w:numPr>
          <w:ilvl w:val="0"/>
          <w:numId w:val="15"/>
        </w:numPr>
        <w:ind w:leftChars="0" w:firstLineChars="0"/>
        <w:rPr>
          <w:bCs/>
        </w:rPr>
      </w:pPr>
      <w:r w:rsidRPr="00C252A0">
        <w:rPr>
          <w:rFonts w:hint="eastAsia"/>
          <w:bCs/>
          <w:szCs w:val="28"/>
        </w:rPr>
        <w:t>內政部、教育部、經濟部、交通部、國防部、衛生福利部、科技部</w:t>
      </w:r>
      <w:r w:rsidRPr="00C252A0">
        <w:rPr>
          <w:rFonts w:ascii="標楷體" w:hAnsi="標楷體" w:hint="eastAsia"/>
          <w:bCs/>
        </w:rPr>
        <w:t>、</w:t>
      </w:r>
      <w:r w:rsidRPr="00C252A0">
        <w:rPr>
          <w:rFonts w:hint="eastAsia"/>
          <w:bCs/>
          <w:szCs w:val="28"/>
        </w:rPr>
        <w:t>行政院環境保護署、</w:t>
      </w:r>
      <w:r w:rsidR="002E2B9C" w:rsidRPr="002D499B">
        <w:rPr>
          <w:rFonts w:hint="eastAsia"/>
          <w:bCs/>
          <w:szCs w:val="28"/>
        </w:rPr>
        <w:t>行政院海洋委員會</w:t>
      </w:r>
      <w:r w:rsidRPr="00C252A0">
        <w:rPr>
          <w:rFonts w:hint="eastAsia"/>
          <w:bCs/>
          <w:szCs w:val="28"/>
        </w:rPr>
        <w:t>、行政院農業委員會、行政院公共工程委員會、國家通訊傳播委員會、地方政府及相關公共事業機關（構）應加強災害應變中心（緊急應變小組）設施、設備之不易燃及結構穩固；且應考慮食</w:t>
      </w:r>
      <w:r w:rsidRPr="00C252A0">
        <w:rPr>
          <w:rFonts w:hint="eastAsia"/>
          <w:bCs/>
        </w:rPr>
        <w:t>物、飲用水等供給困難時之調度機制，並應確保停電時也能繼續正常運作。</w:t>
      </w:r>
    </w:p>
    <w:p w:rsidR="0084227D" w:rsidRPr="00C252A0" w:rsidRDefault="0084227D" w:rsidP="0084227D">
      <w:pPr>
        <w:pStyle w:val="afe"/>
        <w:numPr>
          <w:ilvl w:val="0"/>
          <w:numId w:val="15"/>
        </w:numPr>
        <w:ind w:leftChars="0" w:firstLineChars="0"/>
        <w:rPr>
          <w:bCs/>
        </w:rPr>
      </w:pPr>
      <w:r w:rsidRPr="00C252A0">
        <w:rPr>
          <w:rFonts w:hint="eastAsia"/>
          <w:bCs/>
        </w:rPr>
        <w:t>內政部、交通部、國防部、衛生福利部、行政院農業委員會及地方政府應維護直升機臨時起降場之安全，以利進行支援。</w:t>
      </w:r>
    </w:p>
    <w:p w:rsidR="0084227D" w:rsidRPr="00C252A0" w:rsidRDefault="0084227D" w:rsidP="0084227D">
      <w:pPr>
        <w:pStyle w:val="afe"/>
        <w:numPr>
          <w:ilvl w:val="0"/>
          <w:numId w:val="15"/>
        </w:numPr>
        <w:ind w:leftChars="0" w:firstLineChars="0"/>
        <w:rPr>
          <w:bCs/>
        </w:rPr>
      </w:pPr>
      <w:r w:rsidRPr="00C252A0">
        <w:rPr>
          <w:rFonts w:hint="eastAsia"/>
          <w:bCs/>
        </w:rPr>
        <w:t>各級政府應與全民防衛動員準備體系保持聯繫，主動提供應變需求、支援事項納入各級動員會報研訂之動員準備計畫，辦理災害防救、應變及召集事項之準備。</w:t>
      </w:r>
    </w:p>
    <w:p w:rsidR="0084227D" w:rsidRPr="00C252A0" w:rsidRDefault="0084227D" w:rsidP="0084227D">
      <w:pPr>
        <w:pStyle w:val="afe"/>
        <w:numPr>
          <w:ilvl w:val="0"/>
          <w:numId w:val="15"/>
        </w:numPr>
        <w:ind w:leftChars="0" w:firstLineChars="0"/>
        <w:rPr>
          <w:bCs/>
        </w:rPr>
      </w:pPr>
      <w:r w:rsidRPr="00C252A0">
        <w:rPr>
          <w:rFonts w:ascii="標楷體" w:hAnsi="標楷體" w:hint="eastAsia"/>
          <w:bCs/>
        </w:rPr>
        <w:t>內政部</w:t>
      </w:r>
      <w:r w:rsidR="000044F3" w:rsidRPr="002D499B">
        <w:rPr>
          <w:rFonts w:ascii="標楷體" w:hAnsi="標楷體" w:hint="eastAsia"/>
          <w:bCs/>
        </w:rPr>
        <w:t>營建署</w:t>
      </w:r>
      <w:r w:rsidRPr="00C252A0">
        <w:rPr>
          <w:rFonts w:ascii="標楷體" w:hAnsi="標楷體" w:hint="eastAsia"/>
          <w:bCs/>
        </w:rPr>
        <w:t>及地方政府應訂定警戒管制及避難</w:t>
      </w:r>
      <w:r w:rsidR="000044F3" w:rsidRPr="002D499B">
        <w:rPr>
          <w:rFonts w:ascii="標楷體" w:hAnsi="標楷體" w:hint="eastAsia"/>
          <w:bCs/>
        </w:rPr>
        <w:t>作業規定</w:t>
      </w:r>
      <w:r w:rsidRPr="00C252A0">
        <w:rPr>
          <w:rFonts w:ascii="標楷體" w:hAnsi="標楷體" w:hint="eastAsia"/>
          <w:bCs/>
        </w:rPr>
        <w:t>、規劃火山災害避難動線、緊急避難處所及收容場所，並應對居民實施演練；各級政府及公共事業機關(構)應針對火山大規模噴發、落灰之情境，預擬緊急因應措施以降低災害衝擊。</w:t>
      </w:r>
    </w:p>
    <w:p w:rsidR="0084227D" w:rsidRPr="00C252A0" w:rsidRDefault="0084227D" w:rsidP="0084227D">
      <w:pPr>
        <w:pStyle w:val="3"/>
        <w:ind w:firstLineChars="143" w:firstLine="458"/>
        <w:rPr>
          <w:rFonts w:hint="eastAsia"/>
          <w:bCs/>
        </w:rPr>
      </w:pPr>
      <w:bookmarkStart w:id="37" w:name="_Toc511733825"/>
      <w:r w:rsidRPr="00C252A0">
        <w:rPr>
          <w:rFonts w:hint="eastAsia"/>
          <w:bCs/>
        </w:rPr>
        <w:lastRenderedPageBreak/>
        <w:t>第二節</w:t>
      </w:r>
      <w:r w:rsidRPr="00C252A0">
        <w:rPr>
          <w:rFonts w:hint="eastAsia"/>
          <w:bCs/>
        </w:rPr>
        <w:t xml:space="preserve"> </w:t>
      </w:r>
      <w:r w:rsidRPr="00C252A0">
        <w:rPr>
          <w:rFonts w:hint="eastAsia"/>
          <w:bCs/>
        </w:rPr>
        <w:t>災情蒐集、通報與分析應用之整備</w:t>
      </w:r>
      <w:bookmarkEnd w:id="37"/>
    </w:p>
    <w:p w:rsidR="0084227D" w:rsidRPr="00C252A0" w:rsidRDefault="0084227D" w:rsidP="0084227D">
      <w:pPr>
        <w:pStyle w:val="afe"/>
        <w:ind w:left="1173" w:hanging="501"/>
        <w:rPr>
          <w:rFonts w:hint="eastAsia"/>
          <w:bCs/>
        </w:rPr>
      </w:pPr>
      <w:r w:rsidRPr="00C252A0">
        <w:rPr>
          <w:rFonts w:hint="eastAsia"/>
          <w:bCs/>
        </w:rPr>
        <w:t>一、災情蒐集、通報體制之建立</w:t>
      </w:r>
    </w:p>
    <w:p w:rsidR="0084227D" w:rsidRPr="00C252A0" w:rsidRDefault="0084227D" w:rsidP="00B86443">
      <w:pPr>
        <w:pStyle w:val="a7"/>
      </w:pPr>
      <w:r w:rsidRPr="00C252A0">
        <w:rPr>
          <w:rFonts w:hint="eastAsia"/>
        </w:rPr>
        <w:t>（一）經濟部、交通部及科技部應充實監測火山</w:t>
      </w:r>
      <w:r>
        <w:rPr>
          <w:rFonts w:hint="eastAsia"/>
        </w:rPr>
        <w:t>活動</w:t>
      </w:r>
      <w:r w:rsidRPr="00C252A0">
        <w:rPr>
          <w:rFonts w:hint="eastAsia"/>
        </w:rPr>
        <w:t>所需之設備與通報設施，</w:t>
      </w:r>
      <w:r>
        <w:rPr>
          <w:rFonts w:hint="eastAsia"/>
        </w:rPr>
        <w:t>並應</w:t>
      </w:r>
      <w:r w:rsidRPr="00C252A0">
        <w:rPr>
          <w:rFonts w:hint="eastAsia"/>
        </w:rPr>
        <w:t>考量落灰、降雨等惡劣條件下，</w:t>
      </w:r>
      <w:r>
        <w:rPr>
          <w:rFonts w:hint="eastAsia"/>
        </w:rPr>
        <w:t>仍</w:t>
      </w:r>
      <w:r w:rsidRPr="00C252A0">
        <w:rPr>
          <w:rFonts w:hint="eastAsia"/>
        </w:rPr>
        <w:t>能維持火山觀測。</w:t>
      </w:r>
    </w:p>
    <w:p w:rsidR="0084227D" w:rsidRPr="00C252A0" w:rsidRDefault="0084227D" w:rsidP="00B86443">
      <w:pPr>
        <w:pStyle w:val="a7"/>
      </w:pPr>
      <w:r w:rsidRPr="00C252A0">
        <w:rPr>
          <w:rFonts w:hint="eastAsia"/>
        </w:rPr>
        <w:t>（二）交通部中央氣象局、國家災害防救科技中心及地方政府應透過災防告警細胞廣播訊息系統，實施火山噴發訊息傳送演練，提升居民緊急應變意識。</w:t>
      </w:r>
    </w:p>
    <w:p w:rsidR="0084227D" w:rsidRPr="00C252A0" w:rsidRDefault="0084227D" w:rsidP="00B86443">
      <w:pPr>
        <w:pStyle w:val="a7"/>
        <w:rPr>
          <w:rFonts w:hint="eastAsia"/>
        </w:rPr>
      </w:pPr>
      <w:r w:rsidRPr="00C252A0">
        <w:rPr>
          <w:rFonts w:hint="eastAsia"/>
        </w:rPr>
        <w:t>（三）經濟部應持續進行火山災害潛勢調查，發布火山災害潛勢資料，並建置資訊公開平台；經濟部及科技部應進行火山災害危險區域潛勢分析及監測技術之研發。</w:t>
      </w:r>
    </w:p>
    <w:p w:rsidR="0084227D" w:rsidRPr="002D499B" w:rsidRDefault="0084227D" w:rsidP="00B86443">
      <w:pPr>
        <w:pStyle w:val="a7"/>
        <w:rPr>
          <w:rFonts w:hint="eastAsia"/>
        </w:rPr>
      </w:pPr>
      <w:r w:rsidRPr="00C252A0">
        <w:rPr>
          <w:rFonts w:hint="eastAsia"/>
        </w:rPr>
        <w:t>（二）內政部、外交部、國防部、教育部、法務部、經濟部、交通部、衛生福利部、行政院環境保護署、</w:t>
      </w:r>
      <w:r w:rsidR="002E2B9C" w:rsidRPr="002D499B">
        <w:rPr>
          <w:rFonts w:hint="eastAsia"/>
        </w:rPr>
        <w:t>行政院海洋委員會</w:t>
      </w:r>
      <w:r w:rsidRPr="002D499B">
        <w:rPr>
          <w:rFonts w:hint="eastAsia"/>
        </w:rPr>
        <w:t>、行政院農業委員會、行政院公共工程委員會、原住民族委員會、國家通訊傳播委員會、國家災害防救科技中心、地方政府及相關公共事業機關（構）應建立火山噴發災害通報機制。</w:t>
      </w:r>
    </w:p>
    <w:p w:rsidR="0084227D" w:rsidRPr="002D499B" w:rsidRDefault="0084227D" w:rsidP="00B86443">
      <w:pPr>
        <w:pStyle w:val="a7"/>
        <w:rPr>
          <w:rFonts w:hint="eastAsia"/>
        </w:rPr>
      </w:pPr>
      <w:r w:rsidRPr="002D499B">
        <w:rPr>
          <w:rFonts w:hint="eastAsia"/>
        </w:rPr>
        <w:t>（四）</w:t>
      </w:r>
      <w:r w:rsidRPr="002D499B">
        <w:t>各級政府及相關公共事業</w:t>
      </w:r>
      <w:r w:rsidRPr="002D499B">
        <w:rPr>
          <w:rFonts w:hint="eastAsia"/>
        </w:rPr>
        <w:t>機關（構）</w:t>
      </w:r>
      <w:r w:rsidRPr="002D499B">
        <w:t>應建立多元化災情通報管道，建立各機關間災情蒐集及通報聯繫體制</w:t>
      </w:r>
      <w:r w:rsidRPr="002D499B">
        <w:rPr>
          <w:rFonts w:hint="eastAsia"/>
        </w:rPr>
        <w:t>，與標準化之防災資訊平台，並確立相互間之責任與分工。</w:t>
      </w:r>
    </w:p>
    <w:p w:rsidR="0084227D" w:rsidRPr="00C252A0" w:rsidRDefault="0084227D" w:rsidP="00B86443">
      <w:pPr>
        <w:pStyle w:val="a7"/>
        <w:rPr>
          <w:rFonts w:hint="eastAsia"/>
        </w:rPr>
      </w:pPr>
      <w:r w:rsidRPr="002D499B">
        <w:rPr>
          <w:rFonts w:hint="eastAsia"/>
        </w:rPr>
        <w:t>（五）內政部應協調國防部、經濟部、交通部、</w:t>
      </w:r>
      <w:r w:rsidR="002E2B9C" w:rsidRPr="002D499B">
        <w:rPr>
          <w:rFonts w:hint="eastAsia"/>
        </w:rPr>
        <w:t>行政院海洋委員會</w:t>
      </w:r>
      <w:r w:rsidRPr="002D499B">
        <w:rPr>
          <w:rFonts w:hint="eastAsia"/>
        </w:rPr>
        <w:t>、行政院農業委員會、國家災害防救科技中心、地方政府及相關公共事業機關（構）運用飛機、直升機</w:t>
      </w:r>
      <w:r w:rsidRPr="00C252A0">
        <w:rPr>
          <w:rFonts w:hint="eastAsia"/>
        </w:rPr>
        <w:t>、</w:t>
      </w:r>
      <w:r w:rsidRPr="00C252A0">
        <w:t>遙測技術</w:t>
      </w:r>
      <w:r w:rsidRPr="00C252A0">
        <w:rPr>
          <w:rFonts w:hint="eastAsia"/>
        </w:rPr>
        <w:t>及衛星影像系統等建立災害現場情資蒐集通報機制。</w:t>
      </w:r>
    </w:p>
    <w:p w:rsidR="0084227D" w:rsidRPr="00C252A0" w:rsidRDefault="0084227D" w:rsidP="00B86443">
      <w:pPr>
        <w:pStyle w:val="a7"/>
        <w:rPr>
          <w:rFonts w:hint="eastAsia"/>
        </w:rPr>
      </w:pPr>
      <w:r w:rsidRPr="00C252A0">
        <w:rPr>
          <w:rFonts w:hint="eastAsia"/>
        </w:rPr>
        <w:t>（六）</w:t>
      </w:r>
      <w:r w:rsidRPr="00C252A0">
        <w:t>各級政府應視需要規劃衛星通訊、資訊網路、無線通訊等設施</w:t>
      </w:r>
      <w:r w:rsidRPr="00C252A0">
        <w:rPr>
          <w:rFonts w:ascii="標楷體" w:hAnsi="標楷體" w:hint="eastAsia"/>
          <w:szCs w:val="28"/>
        </w:rPr>
        <w:t>及社群網站、通訊軟體</w:t>
      </w:r>
      <w:r w:rsidRPr="00C252A0">
        <w:t>之運用，以蒐集</w:t>
      </w:r>
      <w:r w:rsidRPr="00C252A0">
        <w:rPr>
          <w:rFonts w:hint="eastAsia"/>
        </w:rPr>
        <w:t>及通報</w:t>
      </w:r>
      <w:r w:rsidRPr="00C252A0">
        <w:t>來自民間企業、傳播媒體及民眾等多方面之災情。</w:t>
      </w:r>
    </w:p>
    <w:p w:rsidR="0084227D" w:rsidRPr="00C252A0" w:rsidRDefault="0084227D" w:rsidP="0084227D">
      <w:pPr>
        <w:pStyle w:val="afe"/>
        <w:ind w:left="1173" w:hanging="501"/>
        <w:rPr>
          <w:rFonts w:hint="eastAsia"/>
          <w:bCs/>
        </w:rPr>
      </w:pPr>
      <w:r w:rsidRPr="00C252A0">
        <w:rPr>
          <w:rFonts w:hint="eastAsia"/>
          <w:bCs/>
        </w:rPr>
        <w:lastRenderedPageBreak/>
        <w:t>二、通訊設施之確保</w:t>
      </w:r>
    </w:p>
    <w:p w:rsidR="0084227D" w:rsidRPr="00C252A0" w:rsidRDefault="0084227D" w:rsidP="00B86443">
      <w:pPr>
        <w:pStyle w:val="a7"/>
        <w:rPr>
          <w:rFonts w:hint="eastAsia"/>
        </w:rPr>
      </w:pPr>
      <w:r w:rsidRPr="00C252A0">
        <w:rPr>
          <w:rFonts w:hint="eastAsia"/>
        </w:rPr>
        <w:t>（一）內政部、地方政府及相關公共事業機關（構）為確保災害時通訊之暢通，應視需要規劃通訊系統停電、損壞替代方案、通訊線路數位化、多元化、</w:t>
      </w:r>
      <w:r w:rsidRPr="00C252A0">
        <w:t>CATV</w:t>
      </w:r>
      <w:r w:rsidRPr="00C252A0">
        <w:rPr>
          <w:rFonts w:hint="eastAsia"/>
        </w:rPr>
        <w:t>電纜地下化、有線、無線、衛星傳輸等對策</w:t>
      </w:r>
      <w:r w:rsidR="00E937F0" w:rsidRPr="008E27F9">
        <w:rPr>
          <w:rFonts w:hint="eastAsia"/>
        </w:rPr>
        <w:t>，必要時得請國家通訊傳播委員會協調電信事業配合辦理</w:t>
      </w:r>
      <w:r w:rsidRPr="008E27F9">
        <w:rPr>
          <w:rFonts w:hint="eastAsia"/>
        </w:rPr>
        <w:t>。</w:t>
      </w:r>
      <w:bookmarkStart w:id="38" w:name="通傳會提供"/>
      <w:bookmarkEnd w:id="38"/>
    </w:p>
    <w:p w:rsidR="0084227D" w:rsidRPr="00C252A0" w:rsidRDefault="0084227D" w:rsidP="00B86443">
      <w:pPr>
        <w:pStyle w:val="a7"/>
        <w:rPr>
          <w:rFonts w:hint="eastAsia"/>
        </w:rPr>
      </w:pPr>
      <w:r w:rsidRPr="00C252A0">
        <w:rPr>
          <w:rFonts w:hint="eastAsia"/>
        </w:rPr>
        <w:t>（二）內政部、經濟部、地方政府及相關公共事業機關（構）應定期辦理通訊設施檢查、測試、操作訓練，並模擬斷訊或大量使用時之應變作為。</w:t>
      </w:r>
    </w:p>
    <w:p w:rsidR="0084227D" w:rsidRPr="00C252A0" w:rsidRDefault="002427F3" w:rsidP="00B86443">
      <w:pPr>
        <w:pStyle w:val="a7"/>
        <w:rPr>
          <w:rFonts w:hint="eastAsia"/>
        </w:rPr>
      </w:pPr>
      <w:r>
        <w:rPr>
          <w:rFonts w:hint="eastAsia"/>
        </w:rPr>
        <w:t>（三）內政部、地方政府應建構防救災通訊網路，確保將災害現場</w:t>
      </w:r>
      <w:r w:rsidR="0084227D" w:rsidRPr="00C252A0">
        <w:rPr>
          <w:rFonts w:hint="eastAsia"/>
        </w:rPr>
        <w:t>資料傳達給各級災害應變中心及防救災有關機關。</w:t>
      </w:r>
    </w:p>
    <w:p w:rsidR="0084227D" w:rsidRPr="00DE6AF9" w:rsidRDefault="0084227D" w:rsidP="00B86443">
      <w:pPr>
        <w:pStyle w:val="a7"/>
        <w:rPr>
          <w:rFonts w:hint="eastAsia"/>
        </w:rPr>
      </w:pPr>
      <w:r w:rsidRPr="00C252A0">
        <w:rPr>
          <w:rFonts w:hint="eastAsia"/>
        </w:rPr>
        <w:t>（四）</w:t>
      </w:r>
      <w:r w:rsidR="00DE6AF9">
        <w:rPr>
          <w:rFonts w:hint="eastAsia"/>
        </w:rPr>
        <w:t>國家</w:t>
      </w:r>
      <w:r w:rsidR="00DE6AF9" w:rsidRPr="00C252A0">
        <w:rPr>
          <w:rFonts w:hint="eastAsia"/>
        </w:rPr>
        <w:t>通訊傳播委員會</w:t>
      </w:r>
      <w:r w:rsidR="00DE6AF9">
        <w:rPr>
          <w:rFonts w:hint="eastAsia"/>
        </w:rPr>
        <w:t>應督導各通信業者強化其通訊線路及行動通訊基地台抗災性；並應督導及協調各通信業者訂定其行動基地臺等類似通訊設備之調度派遣機制，俾於災時有效協助災區臨時通訊之建立。</w:t>
      </w:r>
    </w:p>
    <w:p w:rsidR="0084227D" w:rsidRPr="00C252A0" w:rsidRDefault="0084227D" w:rsidP="0084227D">
      <w:pPr>
        <w:pStyle w:val="afe"/>
        <w:ind w:left="1173" w:hanging="501"/>
        <w:rPr>
          <w:rFonts w:hint="eastAsia"/>
          <w:bCs/>
        </w:rPr>
      </w:pPr>
      <w:r w:rsidRPr="00C252A0">
        <w:rPr>
          <w:rFonts w:hint="eastAsia"/>
          <w:bCs/>
        </w:rPr>
        <w:t>三、災情分析應用</w:t>
      </w:r>
    </w:p>
    <w:p w:rsidR="0084227D" w:rsidRPr="00C252A0" w:rsidRDefault="0084227D" w:rsidP="0084227D">
      <w:pPr>
        <w:pStyle w:val="afe"/>
        <w:ind w:leftChars="487" w:left="1169" w:firstLineChars="6" w:firstLine="17"/>
        <w:rPr>
          <w:bCs/>
        </w:rPr>
      </w:pPr>
      <w:r w:rsidRPr="00C252A0">
        <w:rPr>
          <w:rFonts w:hint="eastAsia"/>
        </w:rPr>
        <w:t>內政部、交通部、經濟部、科技部及地方政府平時應蒐集、分析火山防災有關資訊，建置災害防救資訊系統，並透過各種資訊傳播管道，供民眾參考查閱。</w:t>
      </w:r>
    </w:p>
    <w:p w:rsidR="0084227D" w:rsidRPr="00C252A0" w:rsidRDefault="0084227D" w:rsidP="00864694">
      <w:pPr>
        <w:pStyle w:val="3"/>
        <w:ind w:firstLine="464"/>
        <w:rPr>
          <w:rFonts w:hint="eastAsia"/>
        </w:rPr>
      </w:pPr>
      <w:bookmarkStart w:id="39" w:name="_Toc511733826"/>
      <w:r w:rsidRPr="00C252A0">
        <w:rPr>
          <w:rFonts w:hint="eastAsia"/>
        </w:rPr>
        <w:t>第三節</w:t>
      </w:r>
      <w:r w:rsidRPr="00C252A0">
        <w:rPr>
          <w:rFonts w:hint="eastAsia"/>
        </w:rPr>
        <w:t xml:space="preserve"> </w:t>
      </w:r>
      <w:r w:rsidRPr="00C252A0">
        <w:rPr>
          <w:rFonts w:hint="eastAsia"/>
        </w:rPr>
        <w:t>搜救、滅火及緊急醫療救護之整備</w:t>
      </w:r>
      <w:bookmarkEnd w:id="39"/>
      <w:r w:rsidRPr="00C252A0">
        <w:rPr>
          <w:rFonts w:hint="eastAsia"/>
        </w:rPr>
        <w:t xml:space="preserve"> </w:t>
      </w:r>
    </w:p>
    <w:p w:rsidR="0084227D" w:rsidRPr="00C252A0" w:rsidRDefault="0084227D" w:rsidP="0084227D">
      <w:pPr>
        <w:pStyle w:val="afe"/>
        <w:ind w:left="1173" w:hanging="501"/>
        <w:rPr>
          <w:rFonts w:hint="eastAsia"/>
          <w:bCs/>
        </w:rPr>
      </w:pPr>
      <w:r w:rsidRPr="00C252A0">
        <w:rPr>
          <w:rFonts w:hint="eastAsia"/>
          <w:bCs/>
        </w:rPr>
        <w:t>一、內政部、國防部、衛生福利部、</w:t>
      </w:r>
      <w:r w:rsidR="002E2B9C" w:rsidRPr="002D499B">
        <w:rPr>
          <w:rFonts w:hint="eastAsia"/>
          <w:bCs/>
        </w:rPr>
        <w:t>行政院海洋委員會</w:t>
      </w:r>
      <w:r w:rsidRPr="00C252A0">
        <w:rPr>
          <w:rFonts w:hint="eastAsia"/>
          <w:bCs/>
        </w:rPr>
        <w:t>、行政院農業委員會及地方政府平時應整備各種災害搜救、滅火及緊急醫療救護所需之裝備、器材及資源。</w:t>
      </w:r>
    </w:p>
    <w:p w:rsidR="0084227D" w:rsidRPr="00C252A0" w:rsidRDefault="0084227D" w:rsidP="0084227D">
      <w:pPr>
        <w:pStyle w:val="afe"/>
        <w:ind w:left="1173" w:hanging="501"/>
        <w:rPr>
          <w:rFonts w:hint="eastAsia"/>
          <w:bCs/>
        </w:rPr>
      </w:pPr>
      <w:r w:rsidRPr="00C252A0">
        <w:rPr>
          <w:rFonts w:hint="eastAsia"/>
          <w:bCs/>
        </w:rPr>
        <w:t>二、</w:t>
      </w:r>
      <w:r w:rsidRPr="00C252A0">
        <w:rPr>
          <w:rFonts w:ascii="標楷體" w:hAnsi="標楷體" w:hint="eastAsia"/>
          <w:bCs/>
          <w:szCs w:val="28"/>
        </w:rPr>
        <w:t>衛生福利部</w:t>
      </w:r>
      <w:r w:rsidRPr="00C252A0">
        <w:rPr>
          <w:rFonts w:ascii="標楷體" w:hAnsi="標楷體" w:hint="eastAsia"/>
          <w:szCs w:val="28"/>
        </w:rPr>
        <w:t>及地方政府應整備災時的緊急醫療救護體系，以因應大量傷患收治，並依大量病患及特殊事件之緊急傷病患收治處置資訊通報流程，進行通報</w:t>
      </w:r>
      <w:r w:rsidRPr="00C252A0">
        <w:rPr>
          <w:rFonts w:ascii="標楷體" w:hAnsi="標楷體" w:hint="eastAsia"/>
          <w:bCs/>
        </w:rPr>
        <w:t>，並定期實施演練</w:t>
      </w:r>
      <w:r w:rsidRPr="00C252A0">
        <w:rPr>
          <w:rFonts w:hint="eastAsia"/>
          <w:bCs/>
        </w:rPr>
        <w:t>；並應督導各級衛生單位加強防疫消毒藥品、器材、設備之儲備整備</w:t>
      </w:r>
      <w:r w:rsidRPr="00C252A0">
        <w:rPr>
          <w:rFonts w:hint="eastAsia"/>
        </w:rPr>
        <w:t>與調度</w:t>
      </w:r>
      <w:r w:rsidRPr="00C252A0">
        <w:rPr>
          <w:rFonts w:hint="eastAsia"/>
          <w:bCs/>
        </w:rPr>
        <w:t>。</w:t>
      </w:r>
    </w:p>
    <w:p w:rsidR="0084227D" w:rsidRPr="00C252A0" w:rsidRDefault="0084227D" w:rsidP="0084227D">
      <w:pPr>
        <w:pStyle w:val="afe"/>
        <w:ind w:left="1173" w:hanging="501"/>
        <w:rPr>
          <w:rFonts w:hint="eastAsia"/>
          <w:bCs/>
        </w:rPr>
      </w:pPr>
      <w:r w:rsidRPr="00C252A0">
        <w:rPr>
          <w:rFonts w:hint="eastAsia"/>
          <w:bCs/>
        </w:rPr>
        <w:lastRenderedPageBreak/>
        <w:t>三、針對可能引發之火災，地方政府除消防栓外，平時應加強蓄水池之整備，海水、河川等自然水源之運用，務求消防水源多樣化及適當配置；同時應加強義消、社區志工等災害防救團體（志願組織）的編組與演練，以及充實消防機關之消防救災車輛、裝備及器材；行政院農業委員會</w:t>
      </w:r>
      <w:r>
        <w:rPr>
          <w:rFonts w:hint="eastAsia"/>
          <w:bCs/>
        </w:rPr>
        <w:t>、內政部、國防部及地方政府並</w:t>
      </w:r>
      <w:r w:rsidRPr="00C252A0">
        <w:rPr>
          <w:rFonts w:hint="eastAsia"/>
          <w:bCs/>
        </w:rPr>
        <w:t>應加強火山噴發引起森林火災之各項因應整備作為。</w:t>
      </w:r>
    </w:p>
    <w:p w:rsidR="0084227D" w:rsidRPr="00C252A0" w:rsidRDefault="0084227D" w:rsidP="0084227D">
      <w:pPr>
        <w:pStyle w:val="afe"/>
        <w:ind w:left="1173" w:hanging="501"/>
        <w:rPr>
          <w:bCs/>
        </w:rPr>
      </w:pPr>
      <w:r w:rsidRPr="00C252A0">
        <w:rPr>
          <w:rFonts w:hint="eastAsia"/>
          <w:bCs/>
        </w:rPr>
        <w:t>四、內政部、衛生福利部及地方政府應整備消防與醫療機構之相互連絡體制，並確保通訊連絡功能。</w:t>
      </w:r>
    </w:p>
    <w:p w:rsidR="0084227D" w:rsidRPr="00C252A0" w:rsidRDefault="0084227D" w:rsidP="0084227D">
      <w:pPr>
        <w:pStyle w:val="3"/>
        <w:ind w:firstLine="464"/>
        <w:rPr>
          <w:rFonts w:hint="eastAsia"/>
          <w:bCs/>
        </w:rPr>
      </w:pPr>
      <w:bookmarkStart w:id="40" w:name="_Toc511733827"/>
      <w:r w:rsidRPr="00C252A0">
        <w:rPr>
          <w:rFonts w:hint="eastAsia"/>
          <w:bCs/>
        </w:rPr>
        <w:t>第四節</w:t>
      </w:r>
      <w:r w:rsidRPr="00C252A0">
        <w:rPr>
          <w:rFonts w:hint="eastAsia"/>
          <w:bCs/>
        </w:rPr>
        <w:t xml:space="preserve"> </w:t>
      </w:r>
      <w:r w:rsidRPr="00C252A0">
        <w:rPr>
          <w:rFonts w:hint="eastAsia"/>
          <w:bCs/>
        </w:rPr>
        <w:t>緊急運送之整備</w:t>
      </w:r>
      <w:bookmarkEnd w:id="40"/>
      <w:r w:rsidRPr="00C252A0">
        <w:rPr>
          <w:rFonts w:hint="eastAsia"/>
          <w:bCs/>
        </w:rPr>
        <w:t xml:space="preserve"> </w:t>
      </w:r>
    </w:p>
    <w:p w:rsidR="0084227D" w:rsidRPr="00C252A0" w:rsidRDefault="0084227D" w:rsidP="0084227D">
      <w:pPr>
        <w:pStyle w:val="afe"/>
        <w:ind w:left="1173" w:hanging="501"/>
        <w:rPr>
          <w:rFonts w:hint="eastAsia"/>
          <w:bCs/>
        </w:rPr>
      </w:pPr>
      <w:r w:rsidRPr="00C252A0">
        <w:rPr>
          <w:rFonts w:hint="eastAsia"/>
          <w:bCs/>
        </w:rPr>
        <w:t>一、地方政府應協同有關機關建立緊急運送網路，規劃運送設施（道路、港灣、機場等）、運送據點（車站、市場等）、運送工具（火車、汽車、飛機及船舶等），並研定替代方案，且應考量運送系統不易燃及結構穩固之安全性。</w:t>
      </w:r>
    </w:p>
    <w:p w:rsidR="0084227D" w:rsidRPr="00C252A0" w:rsidRDefault="0084227D" w:rsidP="0084227D">
      <w:pPr>
        <w:pStyle w:val="afe"/>
        <w:ind w:left="1173" w:hanging="501"/>
        <w:rPr>
          <w:rFonts w:hint="eastAsia"/>
          <w:bCs/>
        </w:rPr>
      </w:pPr>
      <w:r w:rsidRPr="00C252A0">
        <w:rPr>
          <w:rFonts w:hint="eastAsia"/>
          <w:bCs/>
        </w:rPr>
        <w:t>二、內政部、國防部、交通部、衛生福利部、行政院農業委員會、地方政府應規劃直升機臨時起降場供緊急運送使用，公告周知。</w:t>
      </w:r>
    </w:p>
    <w:p w:rsidR="0084227D" w:rsidRPr="00C252A0" w:rsidRDefault="0084227D" w:rsidP="0084227D">
      <w:pPr>
        <w:pStyle w:val="afe"/>
        <w:ind w:left="1173" w:hanging="501"/>
        <w:rPr>
          <w:rFonts w:hint="eastAsia"/>
          <w:bCs/>
        </w:rPr>
      </w:pPr>
      <w:r w:rsidRPr="00C252A0">
        <w:rPr>
          <w:rFonts w:hint="eastAsia"/>
          <w:bCs/>
        </w:rPr>
        <w:t>三、交通部及地方政府應強化交通號誌、資訊看板等道路設施之穩固性，並規劃災時道路交通管制措施。</w:t>
      </w:r>
    </w:p>
    <w:p w:rsidR="0084227D" w:rsidRPr="00C252A0" w:rsidRDefault="0084227D" w:rsidP="0084227D">
      <w:pPr>
        <w:pStyle w:val="afe"/>
        <w:ind w:left="1173" w:hanging="501"/>
        <w:rPr>
          <w:rFonts w:hint="eastAsia"/>
          <w:bCs/>
        </w:rPr>
      </w:pPr>
      <w:r w:rsidRPr="00C252A0">
        <w:rPr>
          <w:rFonts w:hint="eastAsia"/>
          <w:bCs/>
        </w:rPr>
        <w:t>四、內政部、交通部、地方政府及相關公共事業機關（構）應整備災害發生後進行道路、港口</w:t>
      </w:r>
      <w:r w:rsidR="0068641D" w:rsidRPr="002D499B">
        <w:rPr>
          <w:rFonts w:hint="eastAsia"/>
          <w:bCs/>
        </w:rPr>
        <w:t>及機場</w:t>
      </w:r>
      <w:r w:rsidRPr="00C252A0">
        <w:rPr>
          <w:rFonts w:hint="eastAsia"/>
          <w:bCs/>
        </w:rPr>
        <w:t>障礙物移除及緊急修復所需人員、器材、設備，並與營造相關業者訂定支援協定。</w:t>
      </w:r>
    </w:p>
    <w:p w:rsidR="0084227D" w:rsidRPr="00C252A0" w:rsidRDefault="0084227D" w:rsidP="0084227D">
      <w:pPr>
        <w:pStyle w:val="afe"/>
        <w:ind w:left="1173" w:hanging="501"/>
        <w:rPr>
          <w:rFonts w:hint="eastAsia"/>
          <w:bCs/>
        </w:rPr>
      </w:pPr>
      <w:r w:rsidRPr="00C252A0">
        <w:rPr>
          <w:rFonts w:hint="eastAsia"/>
          <w:bCs/>
        </w:rPr>
        <w:t>五、交通部及地方政府與相關公共事業機關（構）應與運輸業者訂定協議，以便順利緊急運送。</w:t>
      </w:r>
    </w:p>
    <w:p w:rsidR="0084227D" w:rsidRPr="00C252A0" w:rsidRDefault="0084227D" w:rsidP="0084227D">
      <w:pPr>
        <w:pStyle w:val="afe"/>
        <w:ind w:left="1173" w:hanging="501"/>
        <w:rPr>
          <w:bCs/>
        </w:rPr>
      </w:pPr>
      <w:r w:rsidRPr="00C252A0">
        <w:rPr>
          <w:rFonts w:hint="eastAsia"/>
          <w:bCs/>
        </w:rPr>
        <w:t>六、</w:t>
      </w:r>
      <w:r w:rsidR="002E2B9C" w:rsidRPr="002D499B">
        <w:rPr>
          <w:rFonts w:hint="eastAsia"/>
          <w:bCs/>
        </w:rPr>
        <w:t>行政院海洋委員會</w:t>
      </w:r>
      <w:r w:rsidRPr="00C252A0">
        <w:rPr>
          <w:rFonts w:hint="eastAsia"/>
          <w:bCs/>
        </w:rPr>
        <w:t>應整備</w:t>
      </w:r>
      <w:r w:rsidRPr="00C252A0">
        <w:rPr>
          <w:rFonts w:ascii="標楷體" w:hAnsi="標楷體" w:hint="eastAsia"/>
        </w:rPr>
        <w:t>巡防艦艇，以配合執行海上緊急傷患運送。</w:t>
      </w:r>
    </w:p>
    <w:p w:rsidR="0084227D" w:rsidRPr="00C252A0" w:rsidRDefault="0084227D" w:rsidP="0084227D">
      <w:pPr>
        <w:pStyle w:val="3"/>
        <w:ind w:firstLine="464"/>
        <w:rPr>
          <w:rFonts w:hint="eastAsia"/>
          <w:bCs/>
        </w:rPr>
      </w:pPr>
      <w:bookmarkStart w:id="41" w:name="_Toc511733828"/>
      <w:r w:rsidRPr="00C252A0">
        <w:rPr>
          <w:rFonts w:hint="eastAsia"/>
          <w:bCs/>
        </w:rPr>
        <w:t>第五節</w:t>
      </w:r>
      <w:r w:rsidRPr="00C252A0">
        <w:rPr>
          <w:rFonts w:hint="eastAsia"/>
          <w:bCs/>
        </w:rPr>
        <w:t xml:space="preserve"> </w:t>
      </w:r>
      <w:r w:rsidRPr="00C252A0">
        <w:rPr>
          <w:rFonts w:hint="eastAsia"/>
          <w:bCs/>
        </w:rPr>
        <w:t>避難收容之整備</w:t>
      </w:r>
      <w:bookmarkEnd w:id="41"/>
      <w:r w:rsidRPr="00C252A0">
        <w:rPr>
          <w:rFonts w:hint="eastAsia"/>
          <w:bCs/>
        </w:rPr>
        <w:t xml:space="preserve"> </w:t>
      </w:r>
    </w:p>
    <w:p w:rsidR="0084227D" w:rsidRPr="00C252A0" w:rsidRDefault="0084227D" w:rsidP="0084227D">
      <w:pPr>
        <w:pStyle w:val="afe"/>
        <w:ind w:left="1173" w:hanging="501"/>
        <w:rPr>
          <w:rFonts w:hint="eastAsia"/>
          <w:bCs/>
        </w:rPr>
      </w:pPr>
      <w:r w:rsidRPr="00C252A0">
        <w:rPr>
          <w:rFonts w:hint="eastAsia"/>
          <w:bCs/>
        </w:rPr>
        <w:lastRenderedPageBreak/>
        <w:t>一、地方政府應考量火山境況模擬結果、人口分布、地形狀況等資料，訂定避難計畫，包括事先劃設避難路線及指定適當地點做為災民緊急避難收容場所，宣導民眾周知；並定期動員居民進行避難演練。對老人、外國人、嬰幼兒、孕婦、產婦及身心障礙者等災害避難弱勢族群應優先協助。</w:t>
      </w:r>
    </w:p>
    <w:p w:rsidR="0084227D" w:rsidRPr="00C252A0" w:rsidRDefault="0084227D" w:rsidP="0084227D">
      <w:pPr>
        <w:pStyle w:val="afe"/>
        <w:ind w:left="1173" w:hanging="501"/>
        <w:rPr>
          <w:rFonts w:hint="eastAsia"/>
          <w:bCs/>
        </w:rPr>
      </w:pPr>
      <w:r w:rsidRPr="00C252A0">
        <w:rPr>
          <w:rFonts w:hint="eastAsia"/>
          <w:bCs/>
        </w:rPr>
        <w:t>二、地方政府應在避難收容場所或其附近設置儲水槽、臨時廁所及傳達資訊與聯絡之電信通訊設施與電視、收音機等媒體播放工具；並規劃食物、飲</w:t>
      </w:r>
      <w:r w:rsidR="002427F3">
        <w:rPr>
          <w:rFonts w:hint="eastAsia"/>
          <w:bCs/>
        </w:rPr>
        <w:t>用水、炊事用具之儲備及整備老人、身心障礙者、嬰幼兒、孕婦等人士</w:t>
      </w:r>
      <w:r w:rsidRPr="00C252A0">
        <w:rPr>
          <w:rFonts w:hint="eastAsia"/>
          <w:bCs/>
        </w:rPr>
        <w:t>避難所需設備。</w:t>
      </w:r>
    </w:p>
    <w:p w:rsidR="0084227D" w:rsidRPr="00C252A0" w:rsidRDefault="0084227D" w:rsidP="0084227D">
      <w:pPr>
        <w:pStyle w:val="afe"/>
        <w:ind w:left="1173" w:hanging="501"/>
        <w:rPr>
          <w:rFonts w:hint="eastAsia"/>
          <w:bCs/>
        </w:rPr>
      </w:pPr>
      <w:r w:rsidRPr="00C252A0">
        <w:rPr>
          <w:rFonts w:hint="eastAsia"/>
          <w:bCs/>
        </w:rPr>
        <w:t>三、地方政府應定期檢查避難收容場所之設施及儲備之物資，並</w:t>
      </w:r>
      <w:r w:rsidRPr="00C252A0">
        <w:rPr>
          <w:bCs/>
        </w:rPr>
        <w:t>訂定有關避難場所使用管理須知，宣導民眾周知。</w:t>
      </w:r>
    </w:p>
    <w:p w:rsidR="0084227D" w:rsidRPr="00C252A0" w:rsidRDefault="0084227D" w:rsidP="0084227D">
      <w:pPr>
        <w:pStyle w:val="afe"/>
        <w:ind w:left="1173" w:hanging="501"/>
        <w:rPr>
          <w:rFonts w:hint="eastAsia"/>
          <w:bCs/>
        </w:rPr>
      </w:pPr>
      <w:r w:rsidRPr="00C252A0">
        <w:rPr>
          <w:rFonts w:hint="eastAsia"/>
          <w:bCs/>
        </w:rPr>
        <w:t>四、內政部、衛生福利部及地方政府應依據土地使用分區、地形圖、交通路線、人口、歷年災情等資料，</w:t>
      </w:r>
      <w:r w:rsidRPr="00C252A0">
        <w:rPr>
          <w:bCs/>
        </w:rPr>
        <w:t>調查</w:t>
      </w:r>
      <w:r w:rsidRPr="00C252A0">
        <w:rPr>
          <w:rFonts w:hint="eastAsia"/>
          <w:bCs/>
        </w:rPr>
        <w:t>評估</w:t>
      </w:r>
      <w:r w:rsidRPr="00C252A0">
        <w:rPr>
          <w:bCs/>
        </w:rPr>
        <w:t>可供搭建臨時收容所之用地</w:t>
      </w:r>
      <w:r w:rsidRPr="00C252A0">
        <w:rPr>
          <w:rFonts w:hint="eastAsia"/>
          <w:bCs/>
        </w:rPr>
        <w:t>，並</w:t>
      </w:r>
      <w:r w:rsidRPr="00C252A0">
        <w:rPr>
          <w:bCs/>
        </w:rPr>
        <w:t>掌握搭建所需物資</w:t>
      </w:r>
      <w:r w:rsidRPr="00C252A0">
        <w:rPr>
          <w:rFonts w:hint="eastAsia"/>
          <w:bCs/>
        </w:rPr>
        <w:t>及</w:t>
      </w:r>
      <w:r w:rsidRPr="00C252A0">
        <w:rPr>
          <w:bCs/>
        </w:rPr>
        <w:t>調度供應</w:t>
      </w:r>
      <w:r w:rsidRPr="00C252A0">
        <w:rPr>
          <w:rFonts w:hint="eastAsia"/>
          <w:bCs/>
        </w:rPr>
        <w:t>機</w:t>
      </w:r>
      <w:r w:rsidRPr="00C252A0">
        <w:rPr>
          <w:bCs/>
        </w:rPr>
        <w:t>制。</w:t>
      </w:r>
    </w:p>
    <w:p w:rsidR="0084227D" w:rsidRPr="00C252A0" w:rsidRDefault="0084227D" w:rsidP="0084227D">
      <w:pPr>
        <w:pStyle w:val="afe"/>
        <w:ind w:left="1173" w:hanging="501"/>
        <w:rPr>
          <w:rFonts w:hint="eastAsia"/>
          <w:bCs/>
        </w:rPr>
      </w:pPr>
      <w:r w:rsidRPr="00C252A0">
        <w:rPr>
          <w:rFonts w:hint="eastAsia"/>
          <w:bCs/>
        </w:rPr>
        <w:t>五、衛生福利部及地方政府應有跨縣市災民避難收容規劃，內政部、國防部及教育部應提供協助。</w:t>
      </w:r>
    </w:p>
    <w:p w:rsidR="0084227D" w:rsidRPr="00C252A0" w:rsidRDefault="0084227D" w:rsidP="0084227D">
      <w:pPr>
        <w:pStyle w:val="afe"/>
        <w:ind w:leftChars="276" w:left="1158" w:hangingChars="177"/>
        <w:rPr>
          <w:rFonts w:hint="eastAsia"/>
          <w:bCs/>
          <w:strike/>
        </w:rPr>
      </w:pPr>
    </w:p>
    <w:p w:rsidR="0084227D" w:rsidRPr="00C252A0" w:rsidRDefault="0084227D" w:rsidP="0084227D">
      <w:pPr>
        <w:pStyle w:val="3"/>
        <w:ind w:leftChars="193" w:left="1746" w:hangingChars="401" w:hanging="1283"/>
        <w:rPr>
          <w:rFonts w:hint="eastAsia"/>
          <w:bCs/>
        </w:rPr>
      </w:pPr>
      <w:bookmarkStart w:id="42" w:name="_Toc511733829"/>
      <w:r w:rsidRPr="00C252A0">
        <w:rPr>
          <w:rFonts w:hint="eastAsia"/>
          <w:bCs/>
        </w:rPr>
        <w:t>第六節</w:t>
      </w:r>
      <w:r w:rsidRPr="00C252A0">
        <w:rPr>
          <w:rFonts w:hint="eastAsia"/>
          <w:bCs/>
        </w:rPr>
        <w:t xml:space="preserve"> </w:t>
      </w:r>
      <w:r w:rsidRPr="00C252A0">
        <w:rPr>
          <w:rFonts w:hint="eastAsia"/>
          <w:bCs/>
        </w:rPr>
        <w:t>食物、飲用水及生活必需品之調度、供應之整備</w:t>
      </w:r>
      <w:bookmarkEnd w:id="42"/>
    </w:p>
    <w:p w:rsidR="0084227D" w:rsidRPr="00C252A0" w:rsidRDefault="0084227D" w:rsidP="0084227D">
      <w:pPr>
        <w:pStyle w:val="afe"/>
        <w:ind w:left="1173" w:hanging="501"/>
        <w:rPr>
          <w:rFonts w:hint="eastAsia"/>
          <w:bCs/>
        </w:rPr>
      </w:pPr>
      <w:r w:rsidRPr="00C252A0">
        <w:rPr>
          <w:rFonts w:hint="eastAsia"/>
          <w:bCs/>
        </w:rPr>
        <w:t>一、地方政府平時應掌握地區人口狀況、交通路線、相關民生物資供應業者等資料，推估火山災害發生時，所需食物、飲用水、藥品醫材與生活必需品之種類、數量，並訂定調度與供應計畫；計畫中應考慮儲備地點適當性、儲備方式完善性、儲備建築物安全性等因素，並設置專用對外窗口及諮詢專線，提供民眾有關災情之諮詢。</w:t>
      </w:r>
    </w:p>
    <w:p w:rsidR="0084227D" w:rsidRPr="00C252A0" w:rsidRDefault="0084227D" w:rsidP="0084227D">
      <w:pPr>
        <w:pStyle w:val="afe"/>
        <w:ind w:left="1173" w:hanging="501"/>
        <w:rPr>
          <w:rFonts w:hint="eastAsia"/>
          <w:bCs/>
        </w:rPr>
      </w:pPr>
      <w:r w:rsidRPr="00C252A0">
        <w:rPr>
          <w:rFonts w:hint="eastAsia"/>
          <w:bCs/>
        </w:rPr>
        <w:t>二、內政部、經濟部、衛生福利部、行政院農業委員會及地方政府平時應整備食物、飲用水、生活必需品及電信通訊設施之儲備與調度事宜。</w:t>
      </w:r>
    </w:p>
    <w:p w:rsidR="0084227D" w:rsidRPr="00C252A0" w:rsidRDefault="0084227D" w:rsidP="0084227D">
      <w:pPr>
        <w:pStyle w:val="afe"/>
        <w:ind w:left="1173" w:hanging="501"/>
        <w:rPr>
          <w:bCs/>
        </w:rPr>
      </w:pPr>
      <w:r w:rsidRPr="00C252A0">
        <w:rPr>
          <w:rFonts w:hint="eastAsia"/>
          <w:bCs/>
        </w:rPr>
        <w:lastRenderedPageBreak/>
        <w:t>三、地方政府應參照</w:t>
      </w:r>
      <w:r w:rsidRPr="00C252A0">
        <w:rPr>
          <w:rFonts w:ascii="標楷體" w:hAnsi="標楷體" w:hint="eastAsia"/>
          <w:bCs/>
        </w:rPr>
        <w:t>衛生福利</w:t>
      </w:r>
      <w:r w:rsidRPr="00C252A0">
        <w:rPr>
          <w:rFonts w:hint="eastAsia"/>
          <w:bCs/>
        </w:rPr>
        <w:t>部訂定之「直轄市、（縣）市危險區域（村里、部落）因應天然災害緊急救濟</w:t>
      </w:r>
      <w:r w:rsidRPr="00C252A0">
        <w:rPr>
          <w:rFonts w:ascii="標楷體" w:hAnsi="標楷體" w:hint="eastAsia"/>
        </w:rPr>
        <w:t>民生</w:t>
      </w:r>
      <w:r w:rsidRPr="00C252A0">
        <w:rPr>
          <w:rFonts w:hint="eastAsia"/>
          <w:bCs/>
        </w:rPr>
        <w:t>物資儲存作業要點範例」，預先建立救濟</w:t>
      </w:r>
      <w:r w:rsidRPr="00C252A0">
        <w:rPr>
          <w:rFonts w:ascii="標楷體" w:hAnsi="標楷體" w:hint="eastAsia"/>
        </w:rPr>
        <w:t>民生</w:t>
      </w:r>
      <w:r w:rsidRPr="00C252A0">
        <w:rPr>
          <w:rFonts w:hint="eastAsia"/>
          <w:bCs/>
        </w:rPr>
        <w:t>物資儲存機制。</w:t>
      </w:r>
    </w:p>
    <w:p w:rsidR="0084227D" w:rsidRPr="00C252A0" w:rsidRDefault="0084227D" w:rsidP="0084227D">
      <w:pPr>
        <w:pStyle w:val="3"/>
        <w:ind w:firstLine="464"/>
        <w:rPr>
          <w:rFonts w:hint="eastAsia"/>
          <w:bCs/>
        </w:rPr>
      </w:pPr>
      <w:bookmarkStart w:id="43" w:name="_Toc511733830"/>
      <w:r w:rsidRPr="00C252A0">
        <w:rPr>
          <w:rFonts w:hint="eastAsia"/>
          <w:bCs/>
        </w:rPr>
        <w:t>第七節</w:t>
      </w:r>
      <w:r w:rsidRPr="00C252A0">
        <w:rPr>
          <w:rFonts w:hint="eastAsia"/>
          <w:bCs/>
        </w:rPr>
        <w:t xml:space="preserve"> </w:t>
      </w:r>
      <w:r w:rsidRPr="00C252A0">
        <w:rPr>
          <w:rFonts w:hint="eastAsia"/>
          <w:bCs/>
        </w:rPr>
        <w:t>設施、設備緊急復原之整備</w:t>
      </w:r>
      <w:bookmarkEnd w:id="43"/>
    </w:p>
    <w:p w:rsidR="0084227D" w:rsidRPr="00C252A0" w:rsidRDefault="0084227D" w:rsidP="0084227D">
      <w:pPr>
        <w:pStyle w:val="afe"/>
        <w:ind w:left="1173" w:hanging="501"/>
        <w:rPr>
          <w:rFonts w:hint="eastAsia"/>
          <w:bCs/>
        </w:rPr>
      </w:pPr>
      <w:r w:rsidRPr="00C252A0">
        <w:rPr>
          <w:rFonts w:hint="eastAsia"/>
          <w:bCs/>
        </w:rPr>
        <w:t>一、內政部、經濟部、交通部、地方政府及相關公共事業機關（構）應事先整備所管公共設施與維生管線受損時之搶修、搶險所需設備、機具及人力之措施，並與相關業者訂定支援協定。</w:t>
      </w:r>
    </w:p>
    <w:p w:rsidR="0084227D" w:rsidRPr="00C252A0" w:rsidRDefault="0084227D" w:rsidP="0084227D">
      <w:pPr>
        <w:pStyle w:val="afe"/>
        <w:ind w:left="1173" w:hanging="501"/>
        <w:rPr>
          <w:rFonts w:hint="eastAsia"/>
          <w:bCs/>
        </w:rPr>
      </w:pPr>
      <w:r w:rsidRPr="00C252A0">
        <w:rPr>
          <w:rFonts w:hint="eastAsia"/>
          <w:bCs/>
        </w:rPr>
        <w:t>二、經濟部應督導相關公共事業機關</w:t>
      </w:r>
      <w:r w:rsidRPr="00C252A0">
        <w:rPr>
          <w:rFonts w:hint="eastAsia"/>
          <w:bCs/>
        </w:rPr>
        <w:t>(</w:t>
      </w:r>
      <w:r w:rsidRPr="00C252A0">
        <w:rPr>
          <w:rFonts w:hint="eastAsia"/>
          <w:bCs/>
        </w:rPr>
        <w:t>構</w:t>
      </w:r>
      <w:r w:rsidRPr="00C252A0">
        <w:rPr>
          <w:rFonts w:hint="eastAsia"/>
          <w:bCs/>
        </w:rPr>
        <w:t>)</w:t>
      </w:r>
      <w:r w:rsidRPr="00C252A0">
        <w:rPr>
          <w:rFonts w:hint="eastAsia"/>
          <w:bCs/>
        </w:rPr>
        <w:t>訂定發電廠、水庫、自來水廠、天然氣（瓦斯）廠等設施操作作業手冊，以維正常操作，並儲備必要之維修物料與緊急調度措施。</w:t>
      </w:r>
    </w:p>
    <w:p w:rsidR="0084227D" w:rsidRPr="00C252A0" w:rsidRDefault="0084227D" w:rsidP="0084227D">
      <w:pPr>
        <w:pStyle w:val="afe"/>
        <w:ind w:left="1173" w:hanging="501"/>
        <w:rPr>
          <w:rFonts w:hint="eastAsia"/>
          <w:bCs/>
        </w:rPr>
      </w:pPr>
      <w:r w:rsidRPr="00C252A0">
        <w:rPr>
          <w:rFonts w:hint="eastAsia"/>
          <w:bCs/>
        </w:rPr>
        <w:t>三、交通部應督導相關機關</w:t>
      </w:r>
      <w:r w:rsidRPr="00C252A0">
        <w:rPr>
          <w:rFonts w:hint="eastAsia"/>
          <w:bCs/>
        </w:rPr>
        <w:t>(</w:t>
      </w:r>
      <w:r w:rsidRPr="00C252A0">
        <w:rPr>
          <w:rFonts w:hint="eastAsia"/>
          <w:bCs/>
        </w:rPr>
        <w:t>構</w:t>
      </w:r>
      <w:r w:rsidRPr="00C252A0">
        <w:rPr>
          <w:rFonts w:hint="eastAsia"/>
          <w:bCs/>
        </w:rPr>
        <w:t>)</w:t>
      </w:r>
      <w:r w:rsidRPr="00C252A0">
        <w:rPr>
          <w:rFonts w:hint="eastAsia"/>
          <w:bCs/>
        </w:rPr>
        <w:t>對於較易受損之交通運輸系統，整備防止災害發生之預防措施。</w:t>
      </w:r>
    </w:p>
    <w:p w:rsidR="0084227D" w:rsidRPr="00C252A0" w:rsidRDefault="0084227D" w:rsidP="0084227D">
      <w:pPr>
        <w:pStyle w:val="afe"/>
        <w:ind w:left="1173" w:hanging="501"/>
        <w:rPr>
          <w:rFonts w:hint="eastAsia"/>
          <w:bCs/>
        </w:rPr>
      </w:pPr>
      <w:r w:rsidRPr="00C252A0">
        <w:rPr>
          <w:rFonts w:hint="eastAsia"/>
          <w:bCs/>
        </w:rPr>
        <w:t>四、內政部應督導地方政府有關營建工程機具之運用整備工作。</w:t>
      </w:r>
    </w:p>
    <w:p w:rsidR="0084227D" w:rsidRPr="00C252A0" w:rsidRDefault="0084227D" w:rsidP="0084227D">
      <w:pPr>
        <w:pStyle w:val="afe"/>
        <w:ind w:left="1173" w:hanging="501"/>
        <w:rPr>
          <w:bCs/>
        </w:rPr>
      </w:pPr>
      <w:r w:rsidRPr="00C252A0">
        <w:rPr>
          <w:rFonts w:hint="eastAsia"/>
          <w:bCs/>
        </w:rPr>
        <w:t>五、國家通訊傳播委員會應督導各電信業者辦理受損電信設備線路之修復備援事項。</w:t>
      </w:r>
    </w:p>
    <w:p w:rsidR="0084227D" w:rsidRPr="00C252A0" w:rsidRDefault="0084227D" w:rsidP="0084227D">
      <w:pPr>
        <w:pStyle w:val="afe"/>
        <w:ind w:left="1173" w:hanging="501"/>
        <w:rPr>
          <w:rFonts w:hint="eastAsia"/>
          <w:bCs/>
        </w:rPr>
      </w:pPr>
      <w:r w:rsidRPr="00C252A0">
        <w:rPr>
          <w:rFonts w:hint="eastAsia"/>
          <w:bCs/>
        </w:rPr>
        <w:t>六、行政院原子能委員會與經濟部應督導台電公司核能電廠整備災害受損時之搶修、搶險所需設備、機具及人力之措施。</w:t>
      </w:r>
    </w:p>
    <w:p w:rsidR="0084227D" w:rsidRPr="00C252A0" w:rsidRDefault="0084227D" w:rsidP="0084227D">
      <w:pPr>
        <w:pStyle w:val="3"/>
        <w:ind w:firstLine="464"/>
        <w:rPr>
          <w:rFonts w:hint="eastAsia"/>
          <w:bCs/>
        </w:rPr>
      </w:pPr>
      <w:bookmarkStart w:id="44" w:name="_Toc511733831"/>
      <w:r w:rsidRPr="00C252A0">
        <w:rPr>
          <w:rFonts w:hint="eastAsia"/>
          <w:bCs/>
        </w:rPr>
        <w:t>第八節</w:t>
      </w:r>
      <w:r w:rsidRPr="00C252A0">
        <w:rPr>
          <w:rFonts w:hint="eastAsia"/>
          <w:bCs/>
        </w:rPr>
        <w:t xml:space="preserve"> </w:t>
      </w:r>
      <w:r w:rsidRPr="00C252A0">
        <w:rPr>
          <w:rFonts w:hint="eastAsia"/>
          <w:bCs/>
        </w:rPr>
        <w:t>提供受災民眾災情資訊之整備</w:t>
      </w:r>
      <w:bookmarkEnd w:id="44"/>
    </w:p>
    <w:p w:rsidR="0084227D" w:rsidRPr="00C252A0" w:rsidRDefault="0084227D" w:rsidP="0084227D">
      <w:pPr>
        <w:pStyle w:val="afe"/>
        <w:ind w:left="1173" w:hanging="501"/>
        <w:rPr>
          <w:rFonts w:hint="eastAsia"/>
          <w:bCs/>
        </w:rPr>
      </w:pPr>
      <w:r w:rsidRPr="00C252A0">
        <w:rPr>
          <w:rFonts w:hint="eastAsia"/>
          <w:bCs/>
        </w:rPr>
        <w:t>一、內政部、經濟部、交通部、衛生福利部、教育部、行政院農業委員會、行政院環境保護署、</w:t>
      </w:r>
      <w:r w:rsidR="002E2B9C" w:rsidRPr="002D499B">
        <w:rPr>
          <w:rFonts w:hint="eastAsia"/>
          <w:bCs/>
        </w:rPr>
        <w:t>行政院海洋委員會</w:t>
      </w:r>
      <w:r w:rsidRPr="00C252A0">
        <w:rPr>
          <w:rFonts w:hint="eastAsia"/>
          <w:bCs/>
        </w:rPr>
        <w:t>、行政院公共工程委員會、地方政府及相關公共事業機關（構）應建置及強化資訊傳遞機制，以傳達並提供受災民眾災害處理過程及完整資訊。</w:t>
      </w:r>
    </w:p>
    <w:p w:rsidR="0084227D" w:rsidRPr="00C252A0" w:rsidRDefault="0084227D" w:rsidP="0084227D">
      <w:pPr>
        <w:pStyle w:val="afe"/>
        <w:ind w:left="1173" w:hanging="501"/>
        <w:rPr>
          <w:rFonts w:hint="eastAsia"/>
          <w:bCs/>
        </w:rPr>
      </w:pPr>
      <w:r w:rsidRPr="00C252A0">
        <w:rPr>
          <w:rFonts w:hint="eastAsia"/>
          <w:bCs/>
        </w:rPr>
        <w:t>二、內政部、地方政府及相關公共事業機關（構），應強化維護其資訊傳播系統及通訊設施、設備，建置火山災情查報機制，以便迅速傳達相關災害的訊息；並對受災民眾提供生活資訊。並應考量外國人、身心障礙者，及災害時易成孤</w:t>
      </w:r>
      <w:r w:rsidRPr="00C252A0">
        <w:rPr>
          <w:rFonts w:hint="eastAsia"/>
          <w:bCs/>
        </w:rPr>
        <w:lastRenderedPageBreak/>
        <w:t>立區域之受災者，或都市中因無法返家而難以獲取訊息之受災者之災情傳達方式。</w:t>
      </w:r>
    </w:p>
    <w:p w:rsidR="0084227D" w:rsidRPr="00C252A0" w:rsidRDefault="0084227D" w:rsidP="0084227D">
      <w:pPr>
        <w:pStyle w:val="afe"/>
        <w:ind w:left="1173" w:hanging="501"/>
        <w:rPr>
          <w:bCs/>
        </w:rPr>
      </w:pPr>
      <w:r w:rsidRPr="00C252A0">
        <w:rPr>
          <w:rFonts w:hint="eastAsia"/>
          <w:bCs/>
        </w:rPr>
        <w:t>三、內政部、經濟部、地方政府及相關公共事業機關（構），應規劃防災諮詢服務。</w:t>
      </w:r>
    </w:p>
    <w:p w:rsidR="0084227D" w:rsidRPr="00C252A0" w:rsidRDefault="0084227D" w:rsidP="0084227D">
      <w:pPr>
        <w:pStyle w:val="3"/>
        <w:ind w:firstLine="464"/>
        <w:rPr>
          <w:rFonts w:hint="eastAsia"/>
          <w:bCs/>
        </w:rPr>
      </w:pPr>
      <w:bookmarkStart w:id="45" w:name="_Toc511733832"/>
      <w:r w:rsidRPr="00C252A0">
        <w:rPr>
          <w:rFonts w:hint="eastAsia"/>
          <w:bCs/>
        </w:rPr>
        <w:t>第九節</w:t>
      </w:r>
      <w:r w:rsidRPr="00C252A0">
        <w:rPr>
          <w:rFonts w:hint="eastAsia"/>
          <w:bCs/>
        </w:rPr>
        <w:t xml:space="preserve"> </w:t>
      </w:r>
      <w:r w:rsidRPr="00C252A0">
        <w:rPr>
          <w:rFonts w:hint="eastAsia"/>
          <w:bCs/>
        </w:rPr>
        <w:t>二次災害防止之整備</w:t>
      </w:r>
      <w:bookmarkEnd w:id="45"/>
    </w:p>
    <w:p w:rsidR="0084227D" w:rsidRPr="00C252A0" w:rsidRDefault="0084227D" w:rsidP="0084227D">
      <w:pPr>
        <w:pStyle w:val="afe"/>
        <w:ind w:left="1173" w:hanging="501"/>
        <w:rPr>
          <w:rFonts w:hint="eastAsia"/>
          <w:bCs/>
        </w:rPr>
      </w:pPr>
      <w:r w:rsidRPr="00C252A0">
        <w:rPr>
          <w:rFonts w:hint="eastAsia"/>
          <w:bCs/>
        </w:rPr>
        <w:t>一、內政部、經濟部、交通部、科技部、行政院環境保護署、行政院農業委員會、地方政府及相關公共事業機關（構）應整備防止火山噴發造成火災、火山灰、火山泥流等二次災害之體制，並充實與維護必要的裝備、器材及災害監測器具，以防止二次災害之發生。</w:t>
      </w:r>
    </w:p>
    <w:p w:rsidR="0084227D" w:rsidRPr="00C252A0" w:rsidRDefault="0084227D" w:rsidP="0084227D">
      <w:pPr>
        <w:pStyle w:val="afe"/>
        <w:ind w:left="1173" w:hanging="501"/>
        <w:rPr>
          <w:rFonts w:hint="eastAsia"/>
          <w:bCs/>
        </w:rPr>
      </w:pPr>
      <w:r w:rsidRPr="00C252A0">
        <w:rPr>
          <w:rFonts w:hint="eastAsia"/>
          <w:bCs/>
        </w:rPr>
        <w:t>二、行政院環境保護署應辦理並督導地方政府環保局加強廢棄物清理、環境消毒、飲用水水質、危害氣體</w:t>
      </w:r>
      <w:r w:rsidRPr="00C252A0">
        <w:rPr>
          <w:rFonts w:hint="eastAsia"/>
          <w:bCs/>
        </w:rPr>
        <w:t>(</w:t>
      </w:r>
      <w:r w:rsidRPr="00C252A0">
        <w:rPr>
          <w:rFonts w:hint="eastAsia"/>
          <w:bCs/>
        </w:rPr>
        <w:t>二氧化碳、硫化</w:t>
      </w:r>
      <w:r w:rsidR="007E4680" w:rsidRPr="002427F3">
        <w:rPr>
          <w:rFonts w:hint="eastAsia"/>
          <w:bCs/>
        </w:rPr>
        <w:t>氫</w:t>
      </w:r>
      <w:r w:rsidRPr="00C252A0">
        <w:rPr>
          <w:rFonts w:hint="eastAsia"/>
          <w:bCs/>
        </w:rPr>
        <w:t>、二氧化硫以及甲烷等</w:t>
      </w:r>
      <w:r w:rsidRPr="00C252A0">
        <w:rPr>
          <w:rFonts w:hint="eastAsia"/>
          <w:bCs/>
        </w:rPr>
        <w:t>)</w:t>
      </w:r>
      <w:r w:rsidRPr="00C252A0">
        <w:rPr>
          <w:rFonts w:hint="eastAsia"/>
          <w:bCs/>
        </w:rPr>
        <w:t>抽驗之整備。</w:t>
      </w:r>
    </w:p>
    <w:p w:rsidR="0084227D" w:rsidRPr="00C252A0" w:rsidRDefault="0084227D" w:rsidP="0084227D">
      <w:pPr>
        <w:pStyle w:val="afe"/>
        <w:ind w:left="1173" w:hanging="501"/>
        <w:rPr>
          <w:bCs/>
        </w:rPr>
      </w:pPr>
      <w:r w:rsidRPr="00C252A0">
        <w:rPr>
          <w:rFonts w:hint="eastAsia"/>
          <w:bCs/>
        </w:rPr>
        <w:t>三、行政院農業委員會應辦理並督導地方政府農業單位，加強農、林、漁、牧業汙染抽驗之整備。</w:t>
      </w:r>
    </w:p>
    <w:p w:rsidR="0084227D" w:rsidRPr="00C252A0" w:rsidRDefault="0084227D" w:rsidP="0084227D">
      <w:pPr>
        <w:pStyle w:val="afe"/>
        <w:ind w:left="1173" w:hanging="501"/>
        <w:rPr>
          <w:rFonts w:hint="eastAsia"/>
          <w:bCs/>
        </w:rPr>
      </w:pPr>
      <w:r w:rsidRPr="00C252A0">
        <w:rPr>
          <w:rFonts w:hint="eastAsia"/>
          <w:bCs/>
        </w:rPr>
        <w:t>四、內政部、經濟部、行政院農業委員會、行政院環境保護署及地方政府應督導相關公共事業機關（構），存放公共危險物品場所及工廠加強防止危害物質洩漏之整備。</w:t>
      </w:r>
    </w:p>
    <w:p w:rsidR="0084227D" w:rsidRPr="00C252A0" w:rsidRDefault="0084227D" w:rsidP="0084227D">
      <w:pPr>
        <w:pStyle w:val="3"/>
        <w:ind w:firstLine="464"/>
        <w:rPr>
          <w:rFonts w:hint="eastAsia"/>
          <w:bCs/>
        </w:rPr>
      </w:pPr>
      <w:bookmarkStart w:id="46" w:name="_Toc511733833"/>
      <w:r w:rsidRPr="00C252A0">
        <w:rPr>
          <w:rFonts w:hint="eastAsia"/>
          <w:bCs/>
        </w:rPr>
        <w:t>第十節</w:t>
      </w:r>
      <w:r w:rsidRPr="00C252A0">
        <w:rPr>
          <w:rFonts w:hint="eastAsia"/>
          <w:bCs/>
        </w:rPr>
        <w:t xml:space="preserve"> </w:t>
      </w:r>
      <w:r w:rsidRPr="00C252A0">
        <w:rPr>
          <w:rFonts w:hint="eastAsia"/>
          <w:bCs/>
        </w:rPr>
        <w:t>國際支援受理之整備</w:t>
      </w:r>
      <w:bookmarkEnd w:id="46"/>
      <w:r w:rsidRPr="00C252A0">
        <w:rPr>
          <w:rFonts w:hint="eastAsia"/>
          <w:bCs/>
        </w:rPr>
        <w:t xml:space="preserve"> </w:t>
      </w:r>
    </w:p>
    <w:p w:rsidR="0084227D" w:rsidRPr="00C252A0" w:rsidRDefault="0084227D" w:rsidP="0084227D">
      <w:pPr>
        <w:pStyle w:val="a3"/>
        <w:ind w:leftChars="236" w:left="566" w:firstLine="560"/>
      </w:pPr>
      <w:r w:rsidRPr="00C252A0">
        <w:rPr>
          <w:rFonts w:hint="eastAsia"/>
        </w:rPr>
        <w:t>內政部及外交部應訂定受理國際支援相關作業規範，並對國際支援組織預作調查建檔。</w:t>
      </w:r>
    </w:p>
    <w:p w:rsidR="0084227D" w:rsidRPr="00C252A0" w:rsidRDefault="0084227D" w:rsidP="0084227D">
      <w:pPr>
        <w:pStyle w:val="3"/>
        <w:ind w:firstLine="464"/>
        <w:rPr>
          <w:rFonts w:hint="eastAsia"/>
          <w:bCs/>
        </w:rPr>
      </w:pPr>
      <w:bookmarkStart w:id="47" w:name="_Toc511733834"/>
      <w:r w:rsidRPr="00C252A0">
        <w:rPr>
          <w:rFonts w:hint="eastAsia"/>
          <w:bCs/>
        </w:rPr>
        <w:t>第十一節</w:t>
      </w:r>
      <w:r w:rsidRPr="00C252A0">
        <w:rPr>
          <w:rFonts w:hint="eastAsia"/>
          <w:bCs/>
        </w:rPr>
        <w:t xml:space="preserve"> </w:t>
      </w:r>
      <w:r w:rsidRPr="00C252A0">
        <w:rPr>
          <w:rFonts w:hint="eastAsia"/>
          <w:bCs/>
        </w:rPr>
        <w:t>災害防救相關機關之演習、訓練</w:t>
      </w:r>
      <w:bookmarkEnd w:id="47"/>
      <w:r w:rsidRPr="00C252A0">
        <w:rPr>
          <w:rFonts w:hint="eastAsia"/>
          <w:bCs/>
        </w:rPr>
        <w:t xml:space="preserve"> </w:t>
      </w:r>
    </w:p>
    <w:p w:rsidR="0084227D" w:rsidRPr="00C252A0" w:rsidRDefault="0084227D" w:rsidP="0084227D">
      <w:pPr>
        <w:pStyle w:val="afe"/>
        <w:ind w:left="1173" w:hanging="501"/>
        <w:rPr>
          <w:rFonts w:hint="eastAsia"/>
          <w:bCs/>
        </w:rPr>
      </w:pPr>
      <w:r w:rsidRPr="00C252A0">
        <w:rPr>
          <w:rFonts w:hint="eastAsia"/>
          <w:bCs/>
        </w:rPr>
        <w:t>一、內政部、經濟部、交通部、衛生福利部、行政院農業委員會、地方政府應與相關公共事業機關（構）密切聯繫，實施大規模火山災害之模擬演習、訓練，強化應變處置能力；並於演練後檢討評估，供作災害防救之參考。</w:t>
      </w:r>
    </w:p>
    <w:p w:rsidR="0084227D" w:rsidRPr="00C252A0" w:rsidRDefault="0084227D" w:rsidP="0084227D">
      <w:pPr>
        <w:pStyle w:val="afe"/>
        <w:ind w:left="1173" w:hanging="501"/>
        <w:rPr>
          <w:rFonts w:hint="eastAsia"/>
          <w:bCs/>
        </w:rPr>
      </w:pPr>
      <w:r w:rsidRPr="00C252A0">
        <w:rPr>
          <w:rFonts w:hint="eastAsia"/>
          <w:bCs/>
        </w:rPr>
        <w:t>二、內政部、經濟部、交通部、衛生福利部及地方政府並應視需要規劃跨縣市災害緊急應變對策之訓練。</w:t>
      </w:r>
    </w:p>
    <w:p w:rsidR="0084227D" w:rsidRPr="00C252A0" w:rsidRDefault="0084227D" w:rsidP="0084227D">
      <w:pPr>
        <w:pStyle w:val="afe"/>
        <w:ind w:left="1173" w:hanging="501"/>
        <w:rPr>
          <w:bCs/>
        </w:rPr>
      </w:pPr>
      <w:r w:rsidRPr="00C252A0">
        <w:rPr>
          <w:rFonts w:hint="eastAsia"/>
          <w:bCs/>
        </w:rPr>
        <w:lastRenderedPageBreak/>
        <w:t>三、地方政府應與相關公共事業機關（構）、國軍、災害防救團體（志願組職）及企業等密切聯繫，並實施演練。</w:t>
      </w:r>
    </w:p>
    <w:p w:rsidR="0084227D" w:rsidRPr="00C252A0" w:rsidRDefault="0084227D" w:rsidP="0084227D">
      <w:pPr>
        <w:pStyle w:val="3"/>
        <w:ind w:firstLine="464"/>
        <w:rPr>
          <w:bCs/>
        </w:rPr>
      </w:pPr>
      <w:bookmarkStart w:id="48" w:name="_Toc511733835"/>
      <w:r w:rsidRPr="00C252A0">
        <w:rPr>
          <w:rFonts w:hint="eastAsia"/>
          <w:bCs/>
        </w:rPr>
        <w:t>第十二節</w:t>
      </w:r>
      <w:r w:rsidRPr="00C252A0">
        <w:rPr>
          <w:rFonts w:hint="eastAsia"/>
          <w:bCs/>
        </w:rPr>
        <w:t xml:space="preserve"> </w:t>
      </w:r>
      <w:r w:rsidRPr="00C252A0">
        <w:rPr>
          <w:rFonts w:hint="eastAsia"/>
          <w:bCs/>
        </w:rPr>
        <w:t>災後復原重建之整備</w:t>
      </w:r>
      <w:bookmarkEnd w:id="48"/>
    </w:p>
    <w:p w:rsidR="0084227D" w:rsidRPr="00C252A0" w:rsidRDefault="0084227D" w:rsidP="0084227D">
      <w:pPr>
        <w:pStyle w:val="afe"/>
        <w:ind w:left="1173" w:hanging="501"/>
        <w:rPr>
          <w:rFonts w:hint="eastAsia"/>
          <w:bCs/>
        </w:rPr>
      </w:pPr>
      <w:r w:rsidRPr="00C252A0">
        <w:rPr>
          <w:rFonts w:hint="eastAsia"/>
          <w:bCs/>
        </w:rPr>
        <w:t>一、內政部、經濟部、交通部、行政院農業委員會、行政院環境保護署、地方政府及相關公共事業機關（構）應整備各種資料的整理與保全（地籍、建築物、權利關係、設施、地下埋設物、不動產登記、各種金融資料等資料與測量圖面、資訊圖面等資料之保存及其備援系統），以順利推動復原重建，辦理重建時，應與當地居民協商座談，瞭解居民對新城鄉的展望，進行重建方向之整合，形成目標共識；謀求居民之適當參與，並使其瞭解計畫步驟、期程、進度等重建狀況。</w:t>
      </w:r>
    </w:p>
    <w:p w:rsidR="0084227D" w:rsidRPr="00C252A0" w:rsidRDefault="0084227D" w:rsidP="0084227D">
      <w:pPr>
        <w:pStyle w:val="afe"/>
        <w:ind w:left="1173" w:hanging="501"/>
        <w:rPr>
          <w:rFonts w:hint="eastAsia"/>
          <w:bCs/>
        </w:rPr>
      </w:pPr>
      <w:r w:rsidRPr="00C252A0">
        <w:rPr>
          <w:rFonts w:hint="eastAsia"/>
          <w:bCs/>
        </w:rPr>
        <w:t>二、公共設施管理機關應整備所管重要設施之建築圖、基地、地盤等有關資料，並複製另存，以利災後復原。</w:t>
      </w:r>
    </w:p>
    <w:p w:rsidR="0084227D" w:rsidRPr="00C252A0" w:rsidRDefault="0084227D" w:rsidP="0084227D">
      <w:pPr>
        <w:pStyle w:val="3"/>
        <w:ind w:firstLineChars="143" w:firstLine="458"/>
        <w:rPr>
          <w:rFonts w:hint="eastAsia"/>
          <w:bCs/>
        </w:rPr>
      </w:pPr>
      <w:bookmarkStart w:id="49" w:name="_Toc511733836"/>
      <w:r w:rsidRPr="00C252A0">
        <w:rPr>
          <w:rFonts w:hint="eastAsia"/>
          <w:bCs/>
        </w:rPr>
        <w:t>第十三節</w:t>
      </w:r>
      <w:r w:rsidRPr="00C252A0">
        <w:rPr>
          <w:rFonts w:hint="eastAsia"/>
          <w:bCs/>
        </w:rPr>
        <w:t xml:space="preserve"> </w:t>
      </w:r>
      <w:r w:rsidRPr="00C252A0">
        <w:rPr>
          <w:rFonts w:hint="eastAsia"/>
          <w:bCs/>
        </w:rPr>
        <w:t>罹難者遺體處理之整備</w:t>
      </w:r>
      <w:bookmarkEnd w:id="49"/>
      <w:r w:rsidRPr="00C252A0">
        <w:rPr>
          <w:rFonts w:hint="eastAsia"/>
          <w:bCs/>
        </w:rPr>
        <w:t xml:space="preserve"> </w:t>
      </w:r>
    </w:p>
    <w:p w:rsidR="0084227D" w:rsidRPr="00C252A0" w:rsidRDefault="0084227D" w:rsidP="0084227D">
      <w:pPr>
        <w:pStyle w:val="afe"/>
        <w:ind w:left="1173" w:hanging="501"/>
        <w:rPr>
          <w:rFonts w:hint="eastAsia"/>
          <w:bCs/>
        </w:rPr>
      </w:pPr>
      <w:r w:rsidRPr="00C252A0">
        <w:rPr>
          <w:rFonts w:hint="eastAsia"/>
          <w:bCs/>
        </w:rPr>
        <w:t>一、內政部應督導地方政府辦理罹難者遺體暫置所需冰櫃、屍袋等調度事項之整備。</w:t>
      </w:r>
    </w:p>
    <w:p w:rsidR="0084227D" w:rsidRPr="00C252A0" w:rsidRDefault="0084227D" w:rsidP="0084227D">
      <w:pPr>
        <w:pStyle w:val="afe"/>
        <w:ind w:left="1173" w:hanging="501"/>
        <w:rPr>
          <w:rFonts w:hint="eastAsia"/>
          <w:bCs/>
        </w:rPr>
      </w:pPr>
      <w:r w:rsidRPr="00C252A0">
        <w:rPr>
          <w:rFonts w:hint="eastAsia"/>
          <w:bCs/>
        </w:rPr>
        <w:t>二、交通部應掌握冷凍貨櫃之調度等相關資訊。</w:t>
      </w:r>
    </w:p>
    <w:p w:rsidR="0084227D" w:rsidRPr="00C252A0" w:rsidRDefault="0084227D" w:rsidP="0084227D">
      <w:pPr>
        <w:pStyle w:val="afe"/>
        <w:ind w:leftChars="0" w:left="0" w:firstLineChars="0" w:firstLine="0"/>
        <w:rPr>
          <w:rFonts w:hint="eastAsia"/>
          <w:bCs/>
        </w:rPr>
      </w:pPr>
    </w:p>
    <w:p w:rsidR="0084227D" w:rsidRPr="00C252A0" w:rsidRDefault="0084227D" w:rsidP="00864694">
      <w:pPr>
        <w:pStyle w:val="2"/>
      </w:pPr>
      <w:bookmarkStart w:id="50" w:name="_Toc511733837"/>
      <w:r w:rsidRPr="00C252A0">
        <w:rPr>
          <w:rFonts w:hint="eastAsia"/>
        </w:rPr>
        <w:t>第三章  民眾防災教育訓練及宣導</w:t>
      </w:r>
      <w:bookmarkEnd w:id="50"/>
    </w:p>
    <w:p w:rsidR="0084227D" w:rsidRPr="00C252A0" w:rsidRDefault="0084227D" w:rsidP="0084227D">
      <w:pPr>
        <w:pStyle w:val="3"/>
        <w:ind w:firstLine="464"/>
        <w:rPr>
          <w:rFonts w:hint="eastAsia"/>
          <w:bCs/>
          <w:lang w:eastAsia="zh-TW"/>
        </w:rPr>
      </w:pPr>
      <w:bookmarkStart w:id="51" w:name="_Toc511733838"/>
      <w:r w:rsidRPr="00C252A0">
        <w:rPr>
          <w:rFonts w:hint="eastAsia"/>
          <w:bCs/>
        </w:rPr>
        <w:t>第一節</w:t>
      </w:r>
      <w:r w:rsidRPr="00C252A0">
        <w:rPr>
          <w:rFonts w:hint="eastAsia"/>
          <w:bCs/>
        </w:rPr>
        <w:t xml:space="preserve"> </w:t>
      </w:r>
      <w:r w:rsidRPr="00C252A0">
        <w:rPr>
          <w:rFonts w:hint="eastAsia"/>
          <w:bCs/>
        </w:rPr>
        <w:t>防災意識之提</w:t>
      </w:r>
      <w:r w:rsidRPr="00C252A0">
        <w:rPr>
          <w:rFonts w:hint="eastAsia"/>
          <w:bCs/>
          <w:lang w:eastAsia="zh-TW"/>
        </w:rPr>
        <w:t>升</w:t>
      </w:r>
      <w:bookmarkEnd w:id="51"/>
    </w:p>
    <w:p w:rsidR="0084227D" w:rsidRPr="00C252A0" w:rsidRDefault="0084227D" w:rsidP="0084227D">
      <w:pPr>
        <w:pStyle w:val="afe"/>
        <w:tabs>
          <w:tab w:val="clear" w:pos="1385"/>
        </w:tabs>
        <w:ind w:leftChars="279" w:left="670" w:firstLineChars="0" w:firstLine="0"/>
        <w:rPr>
          <w:bCs/>
        </w:rPr>
      </w:pPr>
      <w:r w:rsidRPr="00C252A0">
        <w:rPr>
          <w:rFonts w:hint="eastAsia"/>
          <w:bCs/>
        </w:rPr>
        <w:t xml:space="preserve">    </w:t>
      </w:r>
      <w:r>
        <w:rPr>
          <w:rFonts w:hint="eastAsia"/>
          <w:bCs/>
        </w:rPr>
        <w:t>各級</w:t>
      </w:r>
      <w:r w:rsidRPr="00C252A0">
        <w:rPr>
          <w:rFonts w:hint="eastAsia"/>
          <w:bCs/>
        </w:rPr>
        <w:t>政府應蒐集國內外火山災害相關之資訊、事例、致災原因及相關因應作為，研擬火山災害防救對策；依地區災害潛勢特性，訂定火山災害防救教育、訓練及宣導實施計畫，依預算編列分階段實施；並定期檢討，以強化民眾防災素養，建立自保自救及救人之基本防災理念。</w:t>
      </w:r>
    </w:p>
    <w:p w:rsidR="0084227D" w:rsidRPr="00C252A0" w:rsidRDefault="0084227D" w:rsidP="0084227D">
      <w:pPr>
        <w:pStyle w:val="3"/>
        <w:ind w:firstLine="464"/>
        <w:rPr>
          <w:rFonts w:hint="eastAsia"/>
          <w:bCs/>
        </w:rPr>
      </w:pPr>
      <w:bookmarkStart w:id="52" w:name="_Toc511733839"/>
      <w:r w:rsidRPr="00C252A0">
        <w:rPr>
          <w:rFonts w:hint="eastAsia"/>
          <w:bCs/>
        </w:rPr>
        <w:t>第二節</w:t>
      </w:r>
      <w:r w:rsidRPr="00C252A0">
        <w:rPr>
          <w:rFonts w:hint="eastAsia"/>
          <w:bCs/>
        </w:rPr>
        <w:t xml:space="preserve"> </w:t>
      </w:r>
      <w:r w:rsidRPr="00C252A0">
        <w:rPr>
          <w:rFonts w:hint="eastAsia"/>
          <w:bCs/>
        </w:rPr>
        <w:t>防災知識之推廣</w:t>
      </w:r>
      <w:bookmarkEnd w:id="52"/>
      <w:r w:rsidRPr="00C252A0">
        <w:rPr>
          <w:rFonts w:hint="eastAsia"/>
          <w:bCs/>
        </w:rPr>
        <w:t xml:space="preserve"> </w:t>
      </w:r>
    </w:p>
    <w:p w:rsidR="0084227D" w:rsidRPr="00C252A0" w:rsidRDefault="0084227D" w:rsidP="0084227D">
      <w:pPr>
        <w:pStyle w:val="afe"/>
        <w:ind w:left="1173" w:hanging="501"/>
        <w:rPr>
          <w:rFonts w:hint="eastAsia"/>
          <w:bCs/>
        </w:rPr>
      </w:pPr>
      <w:r w:rsidRPr="00C252A0">
        <w:rPr>
          <w:rFonts w:hint="eastAsia"/>
          <w:bCs/>
        </w:rPr>
        <w:lastRenderedPageBreak/>
        <w:t>一、內政部、經濟部、科技部應進行火山噴發潛勢、危害度及境況模擬之調查分析，協助地方政府適時告知民眾準備緊急民生用品及攜帶品；並教導火山噴發時應採取的緊急應變及避難行動等防災知識。</w:t>
      </w:r>
    </w:p>
    <w:p w:rsidR="0084227D" w:rsidRPr="00C252A0" w:rsidRDefault="0084227D" w:rsidP="0084227D">
      <w:pPr>
        <w:pStyle w:val="afe"/>
        <w:ind w:left="1173" w:hanging="501"/>
        <w:rPr>
          <w:rFonts w:hint="eastAsia"/>
          <w:bCs/>
        </w:rPr>
      </w:pPr>
      <w:r w:rsidRPr="00C252A0">
        <w:rPr>
          <w:rFonts w:hint="eastAsia"/>
          <w:bCs/>
        </w:rPr>
        <w:t>二、各級政府應配合宣導及推動火山防災之知識教育。</w:t>
      </w:r>
    </w:p>
    <w:p w:rsidR="0084227D" w:rsidRDefault="0084227D" w:rsidP="0084227D">
      <w:pPr>
        <w:pStyle w:val="afe"/>
        <w:ind w:left="1173" w:hanging="501"/>
        <w:rPr>
          <w:bCs/>
        </w:rPr>
      </w:pPr>
      <w:r w:rsidRPr="00C252A0">
        <w:rPr>
          <w:rFonts w:hint="eastAsia"/>
          <w:bCs/>
        </w:rPr>
        <w:t>三、內政部、經濟部、科技部及地方政府應規劃因應民眾需求之火山災害防治諮詢服務，製作易懂且有助於火山噴發潛勢地區登山者</w:t>
      </w:r>
      <w:r w:rsidR="00834D4B">
        <w:rPr>
          <w:rFonts w:hint="eastAsia"/>
          <w:bCs/>
        </w:rPr>
        <w:t>、旅客</w:t>
      </w:r>
      <w:r w:rsidRPr="00C252A0">
        <w:rPr>
          <w:rFonts w:hint="eastAsia"/>
          <w:bCs/>
        </w:rPr>
        <w:t>、居民逃生避難之</w:t>
      </w:r>
      <w:r w:rsidR="000044F3" w:rsidRPr="002D499B">
        <w:rPr>
          <w:rFonts w:hint="eastAsia"/>
          <w:bCs/>
        </w:rPr>
        <w:t>火山防災地圖</w:t>
      </w:r>
      <w:r w:rsidRPr="00C252A0">
        <w:rPr>
          <w:rFonts w:hint="eastAsia"/>
          <w:bCs/>
        </w:rPr>
        <w:t>；並透過大眾傳播媒體，傳達正確火山相關資訊。</w:t>
      </w:r>
    </w:p>
    <w:p w:rsidR="008E27F9" w:rsidRPr="00C252A0" w:rsidRDefault="008E27F9" w:rsidP="0084227D">
      <w:pPr>
        <w:pStyle w:val="afe"/>
        <w:ind w:left="1173" w:hanging="501"/>
        <w:rPr>
          <w:rFonts w:hint="eastAsia"/>
          <w:bCs/>
        </w:rPr>
      </w:pPr>
      <w:r>
        <w:rPr>
          <w:rFonts w:hint="eastAsia"/>
          <w:bCs/>
        </w:rPr>
        <w:t>四、</w:t>
      </w:r>
      <w:r w:rsidRPr="002D499B">
        <w:rPr>
          <w:rFonts w:hint="eastAsia"/>
        </w:rPr>
        <w:t>勞動部應即時督導勞動檢查機構並協助宣導事業單位加強火山災害防範工作</w:t>
      </w:r>
      <w:r w:rsidR="002D499B">
        <w:rPr>
          <w:rFonts w:hint="eastAsia"/>
        </w:rPr>
        <w:t>。</w:t>
      </w:r>
    </w:p>
    <w:p w:rsidR="0084227D" w:rsidRPr="00C252A0" w:rsidRDefault="0084227D" w:rsidP="0084227D">
      <w:pPr>
        <w:pStyle w:val="3"/>
        <w:ind w:firstLine="464"/>
        <w:rPr>
          <w:rFonts w:hint="eastAsia"/>
          <w:bCs/>
        </w:rPr>
      </w:pPr>
      <w:bookmarkStart w:id="53" w:name="_Toc511733840"/>
      <w:r w:rsidRPr="00C252A0">
        <w:rPr>
          <w:rFonts w:hint="eastAsia"/>
          <w:bCs/>
        </w:rPr>
        <w:t>第三節</w:t>
      </w:r>
      <w:r w:rsidRPr="00C252A0">
        <w:rPr>
          <w:rFonts w:hint="eastAsia"/>
          <w:bCs/>
        </w:rPr>
        <w:t xml:space="preserve"> </w:t>
      </w:r>
      <w:r w:rsidRPr="00C252A0">
        <w:rPr>
          <w:rFonts w:hint="eastAsia"/>
          <w:bCs/>
        </w:rPr>
        <w:t>防災訓練之實施</w:t>
      </w:r>
      <w:bookmarkEnd w:id="53"/>
      <w:r w:rsidRPr="00C252A0">
        <w:rPr>
          <w:rFonts w:hint="eastAsia"/>
          <w:bCs/>
        </w:rPr>
        <w:t xml:space="preserve"> </w:t>
      </w:r>
    </w:p>
    <w:p w:rsidR="0084227D" w:rsidRPr="00C252A0" w:rsidRDefault="0084227D" w:rsidP="0084227D">
      <w:pPr>
        <w:pStyle w:val="afe"/>
        <w:ind w:left="1173" w:hanging="501"/>
        <w:rPr>
          <w:rFonts w:hint="eastAsia"/>
          <w:bCs/>
        </w:rPr>
      </w:pPr>
      <w:r w:rsidRPr="00C252A0">
        <w:rPr>
          <w:rFonts w:hint="eastAsia"/>
          <w:bCs/>
        </w:rPr>
        <w:t>一、內政部、經濟部、交通部、國防部、教育部、衛生福利部、科技部、行政院環境保護署、行政院農業委員會、地方政府及相關公共事業機關（構）應辦理或配合辦理防災週等活動，實施防災訓練。</w:t>
      </w:r>
    </w:p>
    <w:p w:rsidR="0084227D" w:rsidRPr="00C252A0" w:rsidRDefault="0084227D" w:rsidP="0084227D">
      <w:pPr>
        <w:pStyle w:val="afe"/>
        <w:ind w:left="1173" w:hanging="501"/>
        <w:rPr>
          <w:rFonts w:hint="eastAsia"/>
          <w:bCs/>
        </w:rPr>
      </w:pPr>
      <w:r w:rsidRPr="00C252A0">
        <w:rPr>
          <w:rFonts w:hint="eastAsia"/>
          <w:bCs/>
        </w:rPr>
        <w:t>二、內政部及地方政府應定期辦理火山影響範圍危險建築物緊急評估作業及規劃避難之演練及講習研討會。</w:t>
      </w:r>
    </w:p>
    <w:p w:rsidR="0084227D" w:rsidRPr="00C252A0" w:rsidRDefault="0084227D" w:rsidP="0084227D">
      <w:pPr>
        <w:pStyle w:val="afe"/>
        <w:ind w:left="1173" w:hanging="501"/>
        <w:rPr>
          <w:bCs/>
        </w:rPr>
      </w:pPr>
      <w:r w:rsidRPr="00C252A0">
        <w:rPr>
          <w:rFonts w:hint="eastAsia"/>
          <w:bCs/>
        </w:rPr>
        <w:t>三、為有效及時執行災害潛勢地區居民之撤離，內政部及地方政府應依現有災害防救法令、計畫及相關作業規範進行檢討，研訂或檢討疏散撤離居民之標準作業程序，並加強辦理疏散撤離教育、訓練及演習。</w:t>
      </w:r>
    </w:p>
    <w:p w:rsidR="0084227D" w:rsidRPr="00C252A0" w:rsidRDefault="0084227D" w:rsidP="0084227D">
      <w:pPr>
        <w:pStyle w:val="3"/>
        <w:ind w:firstLine="464"/>
        <w:rPr>
          <w:rFonts w:hint="eastAsia"/>
          <w:bCs/>
        </w:rPr>
      </w:pPr>
      <w:bookmarkStart w:id="54" w:name="_Toc511733841"/>
      <w:r w:rsidRPr="00C252A0">
        <w:rPr>
          <w:rFonts w:hint="eastAsia"/>
          <w:bCs/>
        </w:rPr>
        <w:t>第四節</w:t>
      </w:r>
      <w:r w:rsidRPr="00C252A0">
        <w:rPr>
          <w:rFonts w:hint="eastAsia"/>
          <w:bCs/>
        </w:rPr>
        <w:t xml:space="preserve"> </w:t>
      </w:r>
      <w:r w:rsidRPr="00C252A0">
        <w:rPr>
          <w:rFonts w:hint="eastAsia"/>
          <w:bCs/>
        </w:rPr>
        <w:t>企業防災之推動</w:t>
      </w:r>
      <w:bookmarkEnd w:id="54"/>
      <w:r w:rsidRPr="00C252A0">
        <w:rPr>
          <w:rFonts w:hint="eastAsia"/>
          <w:bCs/>
        </w:rPr>
        <w:t xml:space="preserve"> </w:t>
      </w:r>
    </w:p>
    <w:p w:rsidR="0084227D" w:rsidRPr="00C252A0" w:rsidRDefault="0084227D" w:rsidP="0084227D">
      <w:pPr>
        <w:pStyle w:val="afe"/>
        <w:tabs>
          <w:tab w:val="clear" w:pos="1385"/>
          <w:tab w:val="left" w:pos="709"/>
        </w:tabs>
        <w:ind w:leftChars="279" w:left="1230" w:hangingChars="200" w:hanging="560"/>
        <w:rPr>
          <w:rFonts w:hint="eastAsia"/>
          <w:bCs/>
        </w:rPr>
      </w:pPr>
      <w:r w:rsidRPr="00C252A0">
        <w:rPr>
          <w:rFonts w:hint="eastAsia"/>
          <w:bCs/>
        </w:rPr>
        <w:t xml:space="preserve">    </w:t>
      </w:r>
      <w:r w:rsidRPr="00C252A0">
        <w:rPr>
          <w:rFonts w:hint="eastAsia"/>
          <w:bCs/>
        </w:rPr>
        <w:t>內政部、經濟部、交通部、科技部、財政部及地方政府應採取獎勵或財稅減免措施，輔導企業強化自身防災工作，並促進企業協助政府主動執行下列防災措施：</w:t>
      </w:r>
    </w:p>
    <w:p w:rsidR="0084227D" w:rsidRPr="00C252A0" w:rsidRDefault="0084227D" w:rsidP="0084227D">
      <w:pPr>
        <w:pStyle w:val="afe"/>
        <w:numPr>
          <w:ilvl w:val="0"/>
          <w:numId w:val="27"/>
        </w:numPr>
        <w:ind w:leftChars="0" w:firstLineChars="0"/>
        <w:rPr>
          <w:bCs/>
        </w:rPr>
      </w:pPr>
      <w:r w:rsidRPr="00C252A0">
        <w:rPr>
          <w:rFonts w:hint="eastAsia"/>
          <w:bCs/>
        </w:rPr>
        <w:t>強化自身耐災韌性，並建立持續營運機制。</w:t>
      </w:r>
    </w:p>
    <w:p w:rsidR="0084227D" w:rsidRPr="00C252A0" w:rsidRDefault="0084227D" w:rsidP="0084227D">
      <w:pPr>
        <w:pStyle w:val="afe"/>
        <w:numPr>
          <w:ilvl w:val="0"/>
          <w:numId w:val="27"/>
        </w:numPr>
        <w:ind w:leftChars="0" w:firstLineChars="0"/>
        <w:rPr>
          <w:rFonts w:hint="eastAsia"/>
          <w:bCs/>
        </w:rPr>
      </w:pPr>
      <w:r w:rsidRPr="00C252A0">
        <w:rPr>
          <w:rFonts w:hint="eastAsia"/>
          <w:bCs/>
        </w:rPr>
        <w:t>建立企業分擔社會責任觀念，平時積極實施防災教</w:t>
      </w:r>
      <w:r w:rsidRPr="00C252A0">
        <w:rPr>
          <w:rFonts w:hint="eastAsia"/>
          <w:bCs/>
        </w:rPr>
        <w:lastRenderedPageBreak/>
        <w:t>育、訓練，及參與各級政府舉辦之防災演練，並鼓勵上下游生產供應鏈廠商共同參與，強化防災風險意識；災時設置服務據點提供諮詢，並對所屬員工及社區、企業周邊之民眾提供援助。</w:t>
      </w:r>
    </w:p>
    <w:p w:rsidR="0084227D" w:rsidRPr="00C252A0" w:rsidRDefault="0084227D" w:rsidP="0084227D">
      <w:pPr>
        <w:pStyle w:val="afe"/>
        <w:ind w:leftChars="511" w:left="1226" w:firstLineChars="17" w:firstLine="48"/>
        <w:rPr>
          <w:rFonts w:hint="eastAsia"/>
          <w:bCs/>
        </w:rPr>
      </w:pPr>
      <w:r w:rsidRPr="00C252A0">
        <w:rPr>
          <w:rFonts w:hint="eastAsia"/>
          <w:bCs/>
        </w:rPr>
        <w:t>企業持續營運機制之推動，可規劃四個階段實施：</w:t>
      </w:r>
    </w:p>
    <w:p w:rsidR="0084227D" w:rsidRPr="00C252A0" w:rsidRDefault="0084227D" w:rsidP="0084227D">
      <w:pPr>
        <w:pStyle w:val="afe"/>
        <w:ind w:leftChars="707" w:left="1697" w:firstLineChars="51" w:firstLine="143"/>
        <w:rPr>
          <w:rFonts w:hint="eastAsia"/>
          <w:bCs/>
        </w:rPr>
      </w:pPr>
      <w:r w:rsidRPr="00C252A0">
        <w:rPr>
          <w:rFonts w:hint="eastAsia"/>
          <w:bCs/>
        </w:rPr>
        <w:t>第一階段：預備與整備。</w:t>
      </w:r>
    </w:p>
    <w:p w:rsidR="0084227D" w:rsidRPr="00C252A0" w:rsidRDefault="0084227D" w:rsidP="0084227D">
      <w:pPr>
        <w:pStyle w:val="afe"/>
        <w:ind w:leftChars="707" w:left="1697" w:firstLineChars="51" w:firstLine="143"/>
        <w:rPr>
          <w:rFonts w:hint="eastAsia"/>
          <w:bCs/>
        </w:rPr>
      </w:pPr>
      <w:r w:rsidRPr="00C252A0">
        <w:rPr>
          <w:rFonts w:hint="eastAsia"/>
          <w:bCs/>
        </w:rPr>
        <w:t>第二階段：啟動與恢復運作。</w:t>
      </w:r>
    </w:p>
    <w:p w:rsidR="0084227D" w:rsidRPr="00C252A0" w:rsidRDefault="0084227D" w:rsidP="0084227D">
      <w:pPr>
        <w:pStyle w:val="afe"/>
        <w:ind w:leftChars="707" w:left="1697" w:firstLineChars="51" w:firstLine="143"/>
        <w:rPr>
          <w:rFonts w:hint="eastAsia"/>
          <w:bCs/>
        </w:rPr>
      </w:pPr>
      <w:r w:rsidRPr="00C252A0">
        <w:rPr>
          <w:rFonts w:hint="eastAsia"/>
          <w:bCs/>
        </w:rPr>
        <w:t>第三階段：持續運作任務。</w:t>
      </w:r>
    </w:p>
    <w:p w:rsidR="0084227D" w:rsidRPr="00C252A0" w:rsidRDefault="0084227D" w:rsidP="0084227D">
      <w:pPr>
        <w:pStyle w:val="afe"/>
        <w:ind w:leftChars="707" w:left="1697" w:firstLineChars="51" w:firstLine="143"/>
        <w:rPr>
          <w:bCs/>
        </w:rPr>
      </w:pPr>
      <w:r w:rsidRPr="00C252A0">
        <w:rPr>
          <w:rFonts w:hint="eastAsia"/>
          <w:bCs/>
        </w:rPr>
        <w:t>第四階段：復原階段（復原、後續舒緩、結束危機）。</w:t>
      </w:r>
    </w:p>
    <w:p w:rsidR="0084227D" w:rsidRPr="00C252A0" w:rsidRDefault="0084227D" w:rsidP="0084227D">
      <w:pPr>
        <w:pStyle w:val="3"/>
        <w:ind w:firstLine="464"/>
        <w:rPr>
          <w:rFonts w:hint="eastAsia"/>
          <w:bCs/>
        </w:rPr>
      </w:pPr>
      <w:bookmarkStart w:id="55" w:name="_Toc511733842"/>
      <w:r w:rsidRPr="00C252A0">
        <w:rPr>
          <w:rFonts w:hint="eastAsia"/>
          <w:bCs/>
        </w:rPr>
        <w:t>第五節</w:t>
      </w:r>
      <w:r w:rsidRPr="00C252A0">
        <w:rPr>
          <w:rFonts w:hint="eastAsia"/>
          <w:bCs/>
        </w:rPr>
        <w:t xml:space="preserve"> </w:t>
      </w:r>
      <w:r w:rsidRPr="00C252A0">
        <w:rPr>
          <w:rFonts w:hint="eastAsia"/>
          <w:bCs/>
        </w:rPr>
        <w:t>社區防災之落實</w:t>
      </w:r>
      <w:bookmarkEnd w:id="55"/>
    </w:p>
    <w:p w:rsidR="0084227D" w:rsidRPr="00C252A0" w:rsidRDefault="0084227D" w:rsidP="0084227D">
      <w:pPr>
        <w:pStyle w:val="afe"/>
        <w:tabs>
          <w:tab w:val="clear" w:pos="1385"/>
        </w:tabs>
        <w:ind w:leftChars="279" w:left="670" w:firstLineChars="0" w:firstLine="0"/>
        <w:rPr>
          <w:rFonts w:hint="eastAsia"/>
          <w:bCs/>
        </w:rPr>
      </w:pPr>
      <w:r w:rsidRPr="00C252A0">
        <w:rPr>
          <w:rFonts w:hint="eastAsia"/>
          <w:bCs/>
        </w:rPr>
        <w:t xml:space="preserve">    </w:t>
      </w:r>
      <w:r w:rsidRPr="00C252A0">
        <w:rPr>
          <w:rFonts w:hint="eastAsia"/>
          <w:bCs/>
        </w:rPr>
        <w:t>各級政府單位應</w:t>
      </w:r>
      <w:r w:rsidRPr="00C252A0">
        <w:rPr>
          <w:bCs/>
        </w:rPr>
        <w:t>結合社區防救災體系，運用社區工作專業方法，整合社區內、外資源，建立社區防救災網絡</w:t>
      </w:r>
      <w:r w:rsidRPr="00C252A0">
        <w:rPr>
          <w:rFonts w:hint="eastAsia"/>
          <w:bCs/>
        </w:rPr>
        <w:t>，</w:t>
      </w:r>
      <w:r w:rsidRPr="00C252A0">
        <w:rPr>
          <w:bCs/>
        </w:rPr>
        <w:t>進而凝聚共識，激發社區居民確實建立「自救而後人救」的觀念，共同致力自我社區抗災、避災、減災的預防措施。</w:t>
      </w:r>
    </w:p>
    <w:p w:rsidR="0084227D" w:rsidRPr="00C252A0" w:rsidRDefault="0084227D" w:rsidP="0084227D">
      <w:pPr>
        <w:pStyle w:val="a5"/>
        <w:rPr>
          <w:rFonts w:hint="eastAsia"/>
        </w:rPr>
      </w:pPr>
    </w:p>
    <w:p w:rsidR="0084227D" w:rsidRPr="00C252A0" w:rsidRDefault="0084227D" w:rsidP="00864694">
      <w:pPr>
        <w:pStyle w:val="2"/>
      </w:pPr>
      <w:bookmarkStart w:id="56" w:name="_Toc511733843"/>
      <w:r w:rsidRPr="00C252A0">
        <w:rPr>
          <w:rFonts w:hint="eastAsia"/>
        </w:rPr>
        <w:t xml:space="preserve">第四章  </w:t>
      </w:r>
      <w:r w:rsidRPr="00C252A0">
        <w:rPr>
          <w:rFonts w:hint="eastAsia"/>
          <w:lang w:eastAsia="zh-TW"/>
        </w:rPr>
        <w:t>火山</w:t>
      </w:r>
      <w:r w:rsidRPr="00C252A0">
        <w:rPr>
          <w:rFonts w:hint="eastAsia"/>
        </w:rPr>
        <w:t>災害防救對策之研究</w:t>
      </w:r>
      <w:bookmarkEnd w:id="56"/>
    </w:p>
    <w:p w:rsidR="0084227D" w:rsidRPr="00C252A0" w:rsidRDefault="0084227D" w:rsidP="0084227D">
      <w:pPr>
        <w:pStyle w:val="3"/>
        <w:ind w:firstLine="464"/>
        <w:rPr>
          <w:rFonts w:hint="eastAsia"/>
          <w:bCs/>
        </w:rPr>
      </w:pPr>
      <w:bookmarkStart w:id="57" w:name="_Toc511733844"/>
      <w:r w:rsidRPr="00C252A0">
        <w:rPr>
          <w:rFonts w:hint="eastAsia"/>
          <w:bCs/>
        </w:rPr>
        <w:t>第一節</w:t>
      </w:r>
      <w:r>
        <w:rPr>
          <w:rFonts w:hint="eastAsia"/>
          <w:bCs/>
          <w:lang w:eastAsia="zh-TW"/>
        </w:rPr>
        <w:t xml:space="preserve"> </w:t>
      </w:r>
      <w:r>
        <w:rPr>
          <w:rFonts w:hint="eastAsia"/>
          <w:bCs/>
          <w:lang w:eastAsia="zh-TW"/>
        </w:rPr>
        <w:t>火山觀測資料</w:t>
      </w:r>
      <w:r w:rsidRPr="00C252A0">
        <w:rPr>
          <w:rFonts w:hint="eastAsia"/>
          <w:bCs/>
        </w:rPr>
        <w:t>之建置及共享</w:t>
      </w:r>
      <w:bookmarkEnd w:id="57"/>
    </w:p>
    <w:p w:rsidR="0084227D" w:rsidRPr="00C252A0" w:rsidRDefault="0084227D" w:rsidP="0084227D">
      <w:pPr>
        <w:pStyle w:val="afe"/>
        <w:tabs>
          <w:tab w:val="clear" w:pos="1385"/>
        </w:tabs>
        <w:ind w:leftChars="279" w:left="670" w:firstLineChars="0" w:firstLine="0"/>
        <w:rPr>
          <w:bCs/>
        </w:rPr>
      </w:pPr>
      <w:r w:rsidRPr="00C252A0">
        <w:rPr>
          <w:rFonts w:hint="eastAsia"/>
          <w:bCs/>
        </w:rPr>
        <w:t xml:space="preserve">    </w:t>
      </w:r>
      <w:r w:rsidRPr="00C252A0">
        <w:rPr>
          <w:rFonts w:hint="eastAsia"/>
          <w:bCs/>
        </w:rPr>
        <w:t>內政部、經濟部、交通部</w:t>
      </w:r>
      <w:r>
        <w:rPr>
          <w:rFonts w:hint="eastAsia"/>
          <w:bCs/>
        </w:rPr>
        <w:t>及</w:t>
      </w:r>
      <w:r w:rsidRPr="00C252A0">
        <w:rPr>
          <w:rFonts w:hint="eastAsia"/>
          <w:bCs/>
        </w:rPr>
        <w:t>科技部</w:t>
      </w:r>
      <w:r>
        <w:rPr>
          <w:rFonts w:hint="eastAsia"/>
          <w:bCs/>
        </w:rPr>
        <w:t>應與研究單位合作，建置火山觀測資料共享平台，並</w:t>
      </w:r>
      <w:r w:rsidRPr="00C252A0">
        <w:rPr>
          <w:rFonts w:hint="eastAsia"/>
          <w:bCs/>
        </w:rPr>
        <w:t>制定資料內容格式及共享機制，促進</w:t>
      </w:r>
      <w:r>
        <w:rPr>
          <w:rFonts w:hint="eastAsia"/>
          <w:bCs/>
        </w:rPr>
        <w:t>火山</w:t>
      </w:r>
      <w:r w:rsidRPr="00C252A0">
        <w:rPr>
          <w:rFonts w:hint="eastAsia"/>
          <w:bCs/>
        </w:rPr>
        <w:t>各項基本資料和觀測資料的流通。</w:t>
      </w:r>
    </w:p>
    <w:p w:rsidR="0084227D" w:rsidRPr="00C252A0" w:rsidRDefault="0084227D" w:rsidP="0084227D">
      <w:pPr>
        <w:pStyle w:val="3"/>
        <w:ind w:leftChars="192" w:left="1549" w:hangingChars="340" w:hanging="1088"/>
        <w:rPr>
          <w:rFonts w:hint="eastAsia"/>
          <w:bCs/>
        </w:rPr>
      </w:pPr>
      <w:bookmarkStart w:id="58" w:name="_Toc511733845"/>
      <w:r w:rsidRPr="00C252A0">
        <w:rPr>
          <w:rFonts w:hint="eastAsia"/>
          <w:bCs/>
        </w:rPr>
        <w:t>第二節</w:t>
      </w:r>
      <w:r w:rsidRPr="00C252A0">
        <w:rPr>
          <w:rFonts w:hint="eastAsia"/>
          <w:bCs/>
          <w:szCs w:val="32"/>
          <w:lang w:eastAsia="zh-TW"/>
        </w:rPr>
        <w:t xml:space="preserve"> </w:t>
      </w:r>
      <w:r w:rsidRPr="00C252A0">
        <w:rPr>
          <w:rFonts w:hint="eastAsia"/>
          <w:bCs/>
          <w:szCs w:val="32"/>
          <w:lang w:eastAsia="zh-TW"/>
        </w:rPr>
        <w:t>火</w:t>
      </w:r>
      <w:r>
        <w:rPr>
          <w:rFonts w:hint="eastAsia"/>
          <w:bCs/>
          <w:szCs w:val="32"/>
          <w:lang w:eastAsia="zh-TW"/>
        </w:rPr>
        <w:t>山</w:t>
      </w:r>
      <w:r w:rsidRPr="00C252A0">
        <w:rPr>
          <w:rFonts w:ascii="標楷體" w:hAnsi="標楷體" w:hint="eastAsia"/>
          <w:bCs/>
          <w:szCs w:val="32"/>
        </w:rPr>
        <w:t>地震觀測、</w:t>
      </w:r>
      <w:r w:rsidRPr="00C252A0">
        <w:rPr>
          <w:rFonts w:ascii="標楷體" w:hAnsi="標楷體" w:hint="eastAsia"/>
          <w:bCs/>
          <w:szCs w:val="32"/>
          <w:lang w:eastAsia="zh-TW"/>
        </w:rPr>
        <w:t>地殼變動、氣體、地溫及災害潛勢區</w:t>
      </w:r>
      <w:r w:rsidRPr="00C252A0">
        <w:rPr>
          <w:rFonts w:ascii="標楷體" w:hAnsi="標楷體" w:hint="eastAsia"/>
          <w:bCs/>
          <w:szCs w:val="32"/>
        </w:rPr>
        <w:t>調查與監測</w:t>
      </w:r>
      <w:bookmarkEnd w:id="58"/>
    </w:p>
    <w:p w:rsidR="0084227D" w:rsidRPr="00C252A0" w:rsidRDefault="0084227D" w:rsidP="0084227D">
      <w:pPr>
        <w:pStyle w:val="afe"/>
        <w:numPr>
          <w:ilvl w:val="0"/>
          <w:numId w:val="22"/>
        </w:numPr>
        <w:ind w:leftChars="0" w:firstLineChars="0"/>
        <w:rPr>
          <w:bCs/>
        </w:rPr>
      </w:pPr>
      <w:r w:rsidRPr="00C252A0">
        <w:rPr>
          <w:rFonts w:hint="eastAsia"/>
          <w:bCs/>
        </w:rPr>
        <w:t>科技部、經濟部、交通部、內政部應與研究單位合作，</w:t>
      </w:r>
      <w:r w:rsidRPr="00C252A0">
        <w:rPr>
          <w:bCs/>
        </w:rPr>
        <w:t>加強</w:t>
      </w:r>
      <w:r w:rsidRPr="00C252A0">
        <w:rPr>
          <w:rFonts w:hint="eastAsia"/>
          <w:bCs/>
        </w:rPr>
        <w:t>地震、地殼變動、氣體、溫泉水質、地溫等火山活動觀察及火山災害潛勢區調查等相關設備、技術之研究開發。</w:t>
      </w:r>
    </w:p>
    <w:p w:rsidR="0084227D" w:rsidRPr="00C252A0" w:rsidRDefault="0084227D" w:rsidP="0084227D">
      <w:pPr>
        <w:pStyle w:val="afe"/>
        <w:numPr>
          <w:ilvl w:val="0"/>
          <w:numId w:val="22"/>
        </w:numPr>
        <w:ind w:leftChars="0" w:firstLineChars="0"/>
        <w:rPr>
          <w:bCs/>
        </w:rPr>
      </w:pPr>
      <w:r w:rsidRPr="00C252A0">
        <w:rPr>
          <w:rFonts w:hint="eastAsia"/>
          <w:bCs/>
        </w:rPr>
        <w:t>交通部、經濟部、科技部、內政部應與研究單位合作，加強火山噴發前兆與預測，進行火山災害預警研究發展，並</w:t>
      </w:r>
      <w:r w:rsidRPr="00C252A0">
        <w:rPr>
          <w:rFonts w:hint="eastAsia"/>
          <w:bCs/>
        </w:rPr>
        <w:lastRenderedPageBreak/>
        <w:t>適時召開會議討論火山活動異常資訊所隱含之訊息。</w:t>
      </w:r>
    </w:p>
    <w:p w:rsidR="0084227D" w:rsidRPr="00C252A0" w:rsidRDefault="0084227D" w:rsidP="0084227D">
      <w:pPr>
        <w:pStyle w:val="afe"/>
        <w:numPr>
          <w:ilvl w:val="0"/>
          <w:numId w:val="22"/>
        </w:numPr>
        <w:ind w:leftChars="0" w:firstLineChars="0"/>
        <w:rPr>
          <w:rFonts w:hint="eastAsia"/>
          <w:bCs/>
        </w:rPr>
      </w:pPr>
      <w:r w:rsidRPr="00C252A0">
        <w:rPr>
          <w:rFonts w:hint="eastAsia"/>
          <w:bCs/>
        </w:rPr>
        <w:t>科技部、經濟部、交通部、內政部</w:t>
      </w:r>
      <w:r w:rsidRPr="002D499B">
        <w:rPr>
          <w:rFonts w:hint="eastAsia"/>
          <w:bCs/>
        </w:rPr>
        <w:t>、</w:t>
      </w:r>
      <w:r w:rsidR="003C5091" w:rsidRPr="002D499B">
        <w:rPr>
          <w:rFonts w:hint="eastAsia"/>
          <w:bCs/>
        </w:rPr>
        <w:t>行政院農業委員會</w:t>
      </w:r>
      <w:r w:rsidR="003C5091">
        <w:rPr>
          <w:rFonts w:hint="eastAsia"/>
          <w:bCs/>
        </w:rPr>
        <w:t>及</w:t>
      </w:r>
      <w:r w:rsidRPr="00C252A0">
        <w:rPr>
          <w:rFonts w:hint="eastAsia"/>
          <w:bCs/>
        </w:rPr>
        <w:t>各相關公共事業機關（構）及地方政府應與研究單位合作，加強火山災害影響評估與研究，並提供各級政府參考。</w:t>
      </w:r>
    </w:p>
    <w:p w:rsidR="0084227D" w:rsidRPr="00C252A0" w:rsidRDefault="0084227D" w:rsidP="0084227D">
      <w:pPr>
        <w:pStyle w:val="3"/>
        <w:ind w:firstLine="464"/>
        <w:rPr>
          <w:rFonts w:hint="eastAsia"/>
          <w:bCs/>
        </w:rPr>
      </w:pPr>
      <w:bookmarkStart w:id="59" w:name="_Toc511733846"/>
      <w:r w:rsidRPr="00C252A0">
        <w:rPr>
          <w:rFonts w:hint="eastAsia"/>
          <w:bCs/>
        </w:rPr>
        <w:t>第三節</w:t>
      </w:r>
      <w:r w:rsidRPr="00C252A0">
        <w:rPr>
          <w:rFonts w:hint="eastAsia"/>
          <w:bCs/>
        </w:rPr>
        <w:t xml:space="preserve"> </w:t>
      </w:r>
      <w:r w:rsidRPr="00C252A0">
        <w:rPr>
          <w:rFonts w:hint="eastAsia"/>
          <w:bCs/>
          <w:lang w:eastAsia="zh-TW"/>
        </w:rPr>
        <w:t>火山</w:t>
      </w:r>
      <w:r w:rsidRPr="00C252A0">
        <w:rPr>
          <w:rFonts w:hint="eastAsia"/>
          <w:bCs/>
        </w:rPr>
        <w:t>災害防救科技與對策之研究</w:t>
      </w:r>
      <w:bookmarkEnd w:id="59"/>
    </w:p>
    <w:p w:rsidR="0084227D" w:rsidRPr="00C252A0" w:rsidRDefault="0084227D" w:rsidP="0084227D">
      <w:pPr>
        <w:pStyle w:val="afe"/>
        <w:ind w:left="1173" w:hanging="501"/>
        <w:rPr>
          <w:rFonts w:hint="eastAsia"/>
          <w:bCs/>
        </w:rPr>
      </w:pPr>
      <w:r w:rsidRPr="00C252A0">
        <w:rPr>
          <w:rFonts w:hint="eastAsia"/>
          <w:bCs/>
        </w:rPr>
        <w:t>一、經濟部、</w:t>
      </w:r>
      <w:r w:rsidRPr="00C252A0">
        <w:rPr>
          <w:rFonts w:hint="eastAsia"/>
        </w:rPr>
        <w:t>科技部</w:t>
      </w:r>
      <w:r w:rsidRPr="00C252A0">
        <w:rPr>
          <w:rFonts w:hint="eastAsia"/>
          <w:bCs/>
        </w:rPr>
        <w:t>、交通部、內政部應充實各項火山</w:t>
      </w:r>
      <w:r w:rsidR="003C5091" w:rsidRPr="002D499B">
        <w:rPr>
          <w:rFonts w:hint="eastAsia"/>
          <w:bCs/>
        </w:rPr>
        <w:t>相關</w:t>
      </w:r>
      <w:r w:rsidRPr="00C252A0">
        <w:rPr>
          <w:rFonts w:hint="eastAsia"/>
          <w:bCs/>
        </w:rPr>
        <w:t>實驗研究設施，並結合大學、研究所及其他專業團體推動火山防災研究，開發先進的火山防災技術，以有效應用研究成果。</w:t>
      </w:r>
    </w:p>
    <w:p w:rsidR="0084227D" w:rsidRPr="00C252A0" w:rsidRDefault="0084227D" w:rsidP="0084227D">
      <w:pPr>
        <w:pStyle w:val="afe"/>
        <w:ind w:left="1173" w:hanging="501"/>
      </w:pPr>
      <w:r w:rsidRPr="00C252A0">
        <w:rPr>
          <w:rFonts w:hint="eastAsia"/>
        </w:rPr>
        <w:t>二、內政部、經濟部、交通部、科技部各及地方政府，應以防災的角度加強和國內外學術或研究機構合作，進行火山風險分析，並運用其研究成果於火山災害防救對策之研擬和推動，降低火山</w:t>
      </w:r>
      <w:r w:rsidR="007E4680" w:rsidRPr="008E27F9">
        <w:rPr>
          <w:rFonts w:hint="eastAsia"/>
        </w:rPr>
        <w:t>活動</w:t>
      </w:r>
      <w:r w:rsidRPr="008E27F9">
        <w:rPr>
          <w:rFonts w:hint="eastAsia"/>
        </w:rPr>
        <w:t>對</w:t>
      </w:r>
      <w:r w:rsidRPr="00C252A0">
        <w:rPr>
          <w:rFonts w:hint="eastAsia"/>
        </w:rPr>
        <w:t>社會經濟之影響。</w:t>
      </w:r>
    </w:p>
    <w:p w:rsidR="0084227D" w:rsidRPr="00C252A0" w:rsidRDefault="0084227D" w:rsidP="0084227D">
      <w:pPr>
        <w:pStyle w:val="afe"/>
        <w:ind w:left="1173" w:hanging="501"/>
        <w:rPr>
          <w:rFonts w:hint="eastAsia"/>
        </w:rPr>
      </w:pPr>
    </w:p>
    <w:p w:rsidR="0084227D" w:rsidRPr="00C252A0" w:rsidRDefault="0084227D" w:rsidP="0084227D">
      <w:pPr>
        <w:pStyle w:val="3"/>
        <w:ind w:firstLine="464"/>
        <w:rPr>
          <w:rFonts w:hint="eastAsia"/>
          <w:bCs/>
        </w:rPr>
      </w:pPr>
      <w:bookmarkStart w:id="60" w:name="_Toc511733847"/>
      <w:r w:rsidRPr="00C252A0">
        <w:rPr>
          <w:rFonts w:hint="eastAsia"/>
          <w:bCs/>
        </w:rPr>
        <w:t>第四節</w:t>
      </w:r>
      <w:r w:rsidRPr="00C252A0">
        <w:rPr>
          <w:rFonts w:hint="eastAsia"/>
          <w:bCs/>
        </w:rPr>
        <w:t xml:space="preserve"> </w:t>
      </w:r>
      <w:r w:rsidRPr="00C252A0">
        <w:rPr>
          <w:rFonts w:hint="eastAsia"/>
          <w:bCs/>
          <w:lang w:eastAsia="zh-TW"/>
        </w:rPr>
        <w:t>國外</w:t>
      </w:r>
      <w:r w:rsidRPr="00C252A0">
        <w:rPr>
          <w:rFonts w:hint="eastAsia"/>
          <w:bCs/>
        </w:rPr>
        <w:t>災例分析</w:t>
      </w:r>
      <w:bookmarkEnd w:id="60"/>
    </w:p>
    <w:p w:rsidR="0084227D" w:rsidRPr="00C252A0" w:rsidRDefault="0084227D" w:rsidP="0084227D">
      <w:pPr>
        <w:pStyle w:val="afe"/>
        <w:tabs>
          <w:tab w:val="clear" w:pos="1385"/>
        </w:tabs>
        <w:ind w:leftChars="279" w:left="670" w:firstLineChars="0" w:firstLine="0"/>
        <w:rPr>
          <w:rFonts w:hint="eastAsia"/>
          <w:bCs/>
        </w:rPr>
      </w:pPr>
      <w:r w:rsidRPr="00C252A0">
        <w:rPr>
          <w:rFonts w:hint="eastAsia"/>
          <w:bCs/>
        </w:rPr>
        <w:t xml:space="preserve">    </w:t>
      </w:r>
      <w:r w:rsidRPr="00C252A0">
        <w:rPr>
          <w:rFonts w:hint="eastAsia"/>
          <w:bCs/>
        </w:rPr>
        <w:t>內政部、經濟部、交通部、科技部、</w:t>
      </w:r>
      <w:r w:rsidRPr="00C252A0">
        <w:rPr>
          <w:rFonts w:hint="eastAsia"/>
        </w:rPr>
        <w:t>各相關公共事業機關（構）及</w:t>
      </w:r>
      <w:r w:rsidRPr="00C252A0">
        <w:rPr>
          <w:rFonts w:hint="eastAsia"/>
          <w:bCs/>
        </w:rPr>
        <w:t>地方政府應依國外火山案例與所蒐集相關情資，進行致災原因分析，檢討現行防救災措施。</w:t>
      </w:r>
    </w:p>
    <w:p w:rsidR="0084227D" w:rsidRPr="00C252A0" w:rsidRDefault="0084227D" w:rsidP="0084227D">
      <w:pPr>
        <w:pStyle w:val="a5"/>
        <w:rPr>
          <w:rFonts w:hint="eastAsia"/>
        </w:rPr>
      </w:pPr>
    </w:p>
    <w:p w:rsidR="0084227D" w:rsidRPr="00C252A0" w:rsidRDefault="0084227D" w:rsidP="0084227D">
      <w:pPr>
        <w:pStyle w:val="1"/>
      </w:pPr>
      <w:r w:rsidRPr="00C252A0">
        <w:br w:type="page"/>
      </w:r>
      <w:bookmarkStart w:id="61" w:name="_Toc511733848"/>
      <w:r w:rsidRPr="00C252A0">
        <w:rPr>
          <w:rFonts w:hint="eastAsia"/>
        </w:rPr>
        <w:lastRenderedPageBreak/>
        <w:t>第三編</w:t>
      </w:r>
      <w:r w:rsidRPr="00C252A0">
        <w:rPr>
          <w:rFonts w:hint="eastAsia"/>
        </w:rPr>
        <w:t xml:space="preserve"> </w:t>
      </w:r>
      <w:r w:rsidRPr="00C252A0">
        <w:rPr>
          <w:rFonts w:hint="eastAsia"/>
        </w:rPr>
        <w:t>災害緊急應變</w:t>
      </w:r>
      <w:bookmarkEnd w:id="61"/>
    </w:p>
    <w:p w:rsidR="0084227D" w:rsidRPr="00864694" w:rsidRDefault="0084227D" w:rsidP="00864694">
      <w:pPr>
        <w:pStyle w:val="2"/>
      </w:pPr>
      <w:bookmarkStart w:id="62" w:name="_Toc511733849"/>
      <w:r w:rsidRPr="00864694">
        <w:rPr>
          <w:rFonts w:hint="eastAsia"/>
        </w:rPr>
        <w:t>第一章  災前應變</w:t>
      </w:r>
      <w:bookmarkEnd w:id="62"/>
    </w:p>
    <w:p w:rsidR="0084227D" w:rsidRPr="00C252A0" w:rsidRDefault="0084227D" w:rsidP="00864694">
      <w:pPr>
        <w:pStyle w:val="3"/>
        <w:ind w:firstLine="464"/>
        <w:rPr>
          <w:rFonts w:ascii="標楷體" w:hAnsi="標楷體"/>
          <w:szCs w:val="32"/>
        </w:rPr>
      </w:pPr>
      <w:bookmarkStart w:id="63" w:name="_Toc511733850"/>
      <w:r w:rsidRPr="00C252A0">
        <w:rPr>
          <w:rFonts w:ascii="標楷體" w:hAnsi="標楷體" w:hint="eastAsia"/>
          <w:szCs w:val="32"/>
        </w:rPr>
        <w:t>第一節 火山活動異常資訊蒐集與預警發布、傳遞</w:t>
      </w:r>
      <w:bookmarkEnd w:id="63"/>
    </w:p>
    <w:p w:rsidR="0084227D" w:rsidRPr="00C252A0" w:rsidRDefault="0084227D" w:rsidP="0084227D">
      <w:pPr>
        <w:numPr>
          <w:ilvl w:val="0"/>
          <w:numId w:val="7"/>
        </w:numPr>
        <w:rPr>
          <w:rFonts w:ascii="標楷體" w:eastAsia="標楷體" w:hAnsi="標楷體"/>
          <w:sz w:val="28"/>
          <w:szCs w:val="28"/>
          <w:lang/>
        </w:rPr>
      </w:pPr>
      <w:r w:rsidRPr="00C252A0">
        <w:rPr>
          <w:rFonts w:ascii="標楷體" w:eastAsia="標楷體" w:hAnsi="標楷體" w:hint="eastAsia"/>
          <w:sz w:val="28"/>
          <w:szCs w:val="28"/>
          <w:lang/>
        </w:rPr>
        <w:t>火山活動異常資訊蒐集</w:t>
      </w:r>
    </w:p>
    <w:p w:rsidR="0084227D" w:rsidRPr="00C252A0" w:rsidRDefault="0084227D" w:rsidP="00B86443">
      <w:pPr>
        <w:pStyle w:val="a7"/>
        <w:numPr>
          <w:ilvl w:val="0"/>
          <w:numId w:val="23"/>
        </w:numPr>
      </w:pPr>
      <w:r w:rsidRPr="00C252A0">
        <w:rPr>
          <w:rFonts w:hint="eastAsia"/>
        </w:rPr>
        <w:t>科技部、經濟部、交通部應與研究單位合作，針對各處火山活動監測點，建立自動化監測資訊蒐集方法，並將各項資訊有效整合，以利綜整研判火山異常活動情形。</w:t>
      </w:r>
    </w:p>
    <w:p w:rsidR="0084227D" w:rsidRPr="00C252A0" w:rsidRDefault="0084227D" w:rsidP="00B86443">
      <w:pPr>
        <w:pStyle w:val="a7"/>
        <w:numPr>
          <w:ilvl w:val="0"/>
          <w:numId w:val="23"/>
        </w:numPr>
        <w:rPr>
          <w:rFonts w:hint="eastAsia"/>
        </w:rPr>
      </w:pPr>
      <w:r w:rsidRPr="00C252A0">
        <w:rPr>
          <w:rFonts w:hint="eastAsia"/>
        </w:rPr>
        <w:t>地方政府發現或收到與災害發生有關之異常現象時，應通報內政部轉知經濟部、交通部及科技部等相關單位加強火山活動資訊蒐集、調查與分析。</w:t>
      </w:r>
    </w:p>
    <w:p w:rsidR="0084227D" w:rsidRPr="00C252A0" w:rsidRDefault="0084227D" w:rsidP="0084227D">
      <w:pPr>
        <w:numPr>
          <w:ilvl w:val="0"/>
          <w:numId w:val="7"/>
        </w:numPr>
        <w:spacing w:beforeLines="50" w:line="480" w:lineRule="exact"/>
        <w:ind w:left="1332"/>
        <w:rPr>
          <w:rFonts w:ascii="標楷體" w:eastAsia="標楷體" w:hAnsi="標楷體"/>
          <w:sz w:val="28"/>
          <w:szCs w:val="28"/>
          <w:lang/>
        </w:rPr>
      </w:pPr>
      <w:r w:rsidRPr="00C252A0">
        <w:rPr>
          <w:rFonts w:ascii="標楷體" w:eastAsia="標楷體" w:hAnsi="標楷體" w:hint="eastAsia"/>
          <w:sz w:val="28"/>
          <w:szCs w:val="28"/>
          <w:lang/>
        </w:rPr>
        <w:t>火山活動等級及預警發布</w:t>
      </w:r>
    </w:p>
    <w:p w:rsidR="0084227D" w:rsidRPr="00C252A0" w:rsidRDefault="0084227D" w:rsidP="00146A93">
      <w:pPr>
        <w:pStyle w:val="a7"/>
        <w:ind w:firstLine="567"/>
      </w:pPr>
      <w:r w:rsidRPr="008E27F9">
        <w:rPr>
          <w:rFonts w:hint="eastAsia"/>
        </w:rPr>
        <w:t>交通部</w:t>
      </w:r>
      <w:r w:rsidR="00821B61" w:rsidRPr="008E27F9">
        <w:rPr>
          <w:rFonts w:hint="eastAsia"/>
        </w:rPr>
        <w:t>、</w:t>
      </w:r>
      <w:r w:rsidRPr="008E27F9">
        <w:rPr>
          <w:rFonts w:hint="eastAsia"/>
        </w:rPr>
        <w:t>科技部、經濟部、內政部</w:t>
      </w:r>
      <w:r w:rsidR="00821B61" w:rsidRPr="008E27F9">
        <w:rPr>
          <w:rFonts w:hint="eastAsia"/>
        </w:rPr>
        <w:t>應結合</w:t>
      </w:r>
      <w:r w:rsidRPr="008E27F9">
        <w:rPr>
          <w:rFonts w:hint="eastAsia"/>
        </w:rPr>
        <w:t>研究單位，並召集火山專家諮詢小組</w:t>
      </w:r>
      <w:r w:rsidRPr="00C252A0">
        <w:rPr>
          <w:rFonts w:hint="eastAsia"/>
        </w:rPr>
        <w:t>，共同分析火山活動監測資訊，研判、確認、發布目前火山活動等級，並於研判有火山災害發生之虞或災害威脅升高時，發布火山預警資訊，通報各級政府，並適時對外說明。</w:t>
      </w:r>
    </w:p>
    <w:p w:rsidR="0084227D" w:rsidRPr="00C252A0" w:rsidRDefault="0084227D" w:rsidP="00864694">
      <w:pPr>
        <w:pStyle w:val="3"/>
        <w:ind w:firstLine="464"/>
        <w:rPr>
          <w:rFonts w:ascii="標楷體" w:hAnsi="標楷體"/>
          <w:szCs w:val="32"/>
        </w:rPr>
      </w:pPr>
      <w:bookmarkStart w:id="64" w:name="_Toc511733851"/>
      <w:r w:rsidRPr="00C252A0">
        <w:rPr>
          <w:rFonts w:ascii="標楷體" w:hAnsi="標楷體" w:hint="eastAsia"/>
          <w:szCs w:val="32"/>
        </w:rPr>
        <w:t>第二節 警戒管制與避難引導</w:t>
      </w:r>
      <w:bookmarkEnd w:id="64"/>
    </w:p>
    <w:p w:rsidR="0084227D" w:rsidRPr="00C252A0" w:rsidRDefault="0084227D" w:rsidP="0084227D">
      <w:pPr>
        <w:numPr>
          <w:ilvl w:val="0"/>
          <w:numId w:val="29"/>
        </w:numPr>
        <w:spacing w:line="480" w:lineRule="exact"/>
        <w:ind w:left="1332"/>
        <w:rPr>
          <w:rFonts w:ascii="標楷體" w:eastAsia="標楷體" w:hAnsi="標楷體"/>
          <w:sz w:val="28"/>
          <w:szCs w:val="28"/>
          <w:lang/>
        </w:rPr>
      </w:pPr>
      <w:r w:rsidRPr="00C252A0">
        <w:rPr>
          <w:rFonts w:ascii="標楷體" w:eastAsia="標楷體" w:hAnsi="標楷體" w:hint="eastAsia"/>
          <w:sz w:val="28"/>
          <w:szCs w:val="28"/>
        </w:rPr>
        <w:t>內政部應依火山活動等級及預警情資，執行火山口周邊及登山管制措施，疏散警戒區內遊客並管制人、車進入。</w:t>
      </w:r>
    </w:p>
    <w:p w:rsidR="0084227D" w:rsidRPr="00C252A0" w:rsidRDefault="0084227D" w:rsidP="0084227D">
      <w:pPr>
        <w:numPr>
          <w:ilvl w:val="0"/>
          <w:numId w:val="29"/>
        </w:numPr>
        <w:spacing w:line="480" w:lineRule="exact"/>
        <w:ind w:left="1332"/>
        <w:rPr>
          <w:rFonts w:ascii="標楷體" w:eastAsia="標楷體" w:hAnsi="標楷體"/>
          <w:sz w:val="28"/>
          <w:szCs w:val="28"/>
        </w:rPr>
      </w:pPr>
      <w:r w:rsidRPr="00C252A0">
        <w:rPr>
          <w:rFonts w:ascii="標楷體" w:eastAsia="標楷體" w:hAnsi="標楷體" w:hint="eastAsia"/>
          <w:sz w:val="28"/>
          <w:szCs w:val="28"/>
        </w:rPr>
        <w:t>地方政府應依火山活動等級及預警情資，對災害潛勢區實施警戒措施，並依火山危害程度之升高，加強居民做好避難準備，並劃定警戒區域，於可能發生危害時，對警戒區域內居民進行避難勸告或指示撤離，並提供避難場所、避</w:t>
      </w:r>
      <w:r w:rsidRPr="00C252A0">
        <w:rPr>
          <w:rFonts w:ascii="標楷體" w:eastAsia="標楷體" w:hAnsi="標楷體" w:hint="eastAsia"/>
          <w:sz w:val="28"/>
          <w:szCs w:val="28"/>
        </w:rPr>
        <w:lastRenderedPageBreak/>
        <w:t>難路線、臨時收容所、危險地區、災害概況及其他有利避難之資訊。</w:t>
      </w:r>
    </w:p>
    <w:p w:rsidR="0084227D" w:rsidRPr="00C252A0" w:rsidRDefault="0084227D" w:rsidP="0084227D">
      <w:pPr>
        <w:numPr>
          <w:ilvl w:val="0"/>
          <w:numId w:val="29"/>
        </w:numPr>
        <w:spacing w:line="480" w:lineRule="exact"/>
        <w:ind w:left="1332"/>
        <w:rPr>
          <w:rFonts w:ascii="標楷體" w:eastAsia="標楷體" w:hAnsi="標楷體"/>
          <w:sz w:val="28"/>
          <w:szCs w:val="28"/>
        </w:rPr>
      </w:pPr>
      <w:r w:rsidRPr="00C252A0">
        <w:rPr>
          <w:rFonts w:ascii="標楷體" w:eastAsia="標楷體" w:hAnsi="標楷體" w:hint="eastAsia"/>
          <w:sz w:val="28"/>
          <w:szCs w:val="28"/>
        </w:rPr>
        <w:t>地方政府</w:t>
      </w:r>
      <w:r w:rsidR="00D63EC2">
        <w:rPr>
          <w:rFonts w:ascii="標楷體" w:eastAsia="標楷體" w:hAnsi="標楷體" w:hint="eastAsia"/>
          <w:sz w:val="28"/>
          <w:szCs w:val="28"/>
        </w:rPr>
        <w:t>應</w:t>
      </w:r>
      <w:r w:rsidRPr="002D499B">
        <w:rPr>
          <w:rFonts w:ascii="標楷體" w:eastAsia="標楷體" w:hAnsi="標楷體" w:hint="eastAsia"/>
          <w:sz w:val="28"/>
          <w:szCs w:val="28"/>
        </w:rPr>
        <w:t>運用</w:t>
      </w:r>
      <w:r w:rsidR="00D63EC2" w:rsidRPr="002D499B">
        <w:rPr>
          <w:rFonts w:ascii="標楷體" w:eastAsia="標楷體" w:hAnsi="標楷體" w:hint="eastAsia"/>
          <w:sz w:val="28"/>
          <w:szCs w:val="28"/>
        </w:rPr>
        <w:t>各種媒體及訊息發布管道</w:t>
      </w:r>
      <w:r w:rsidRPr="002D499B">
        <w:rPr>
          <w:rFonts w:ascii="標楷體" w:eastAsia="標楷體" w:hAnsi="標楷體" w:hint="eastAsia"/>
          <w:sz w:val="28"/>
          <w:szCs w:val="28"/>
        </w:rPr>
        <w:t>發布</w:t>
      </w:r>
      <w:r w:rsidR="00D63EC2" w:rsidRPr="002D499B">
        <w:rPr>
          <w:rFonts w:ascii="標楷體" w:eastAsia="標楷體" w:hAnsi="標楷體" w:hint="eastAsia"/>
          <w:sz w:val="28"/>
          <w:szCs w:val="28"/>
        </w:rPr>
        <w:t>警戒及避難</w:t>
      </w:r>
      <w:r w:rsidRPr="00C252A0">
        <w:rPr>
          <w:rFonts w:ascii="標楷體" w:eastAsia="標楷體" w:hAnsi="標楷體" w:hint="eastAsia"/>
          <w:sz w:val="28"/>
          <w:szCs w:val="28"/>
        </w:rPr>
        <w:t>訊息，提升預警及疏散撤離效能。</w:t>
      </w:r>
    </w:p>
    <w:p w:rsidR="0084227D" w:rsidRPr="00C252A0" w:rsidRDefault="0084227D" w:rsidP="0084227D">
      <w:pPr>
        <w:numPr>
          <w:ilvl w:val="0"/>
          <w:numId w:val="29"/>
        </w:numPr>
        <w:spacing w:line="480" w:lineRule="exact"/>
        <w:ind w:left="1332"/>
        <w:rPr>
          <w:rFonts w:ascii="標楷體" w:eastAsia="標楷體" w:hAnsi="標楷體"/>
          <w:sz w:val="28"/>
          <w:szCs w:val="28"/>
        </w:rPr>
      </w:pPr>
      <w:r w:rsidRPr="00C252A0">
        <w:rPr>
          <w:rFonts w:ascii="標楷體" w:eastAsia="標楷體" w:hAnsi="標楷體" w:hint="eastAsia"/>
          <w:sz w:val="28"/>
          <w:szCs w:val="28"/>
        </w:rPr>
        <w:t>內政部、國防部及交通部應主動或配合地方政府需求，協助執行疏散撤離工作。</w:t>
      </w:r>
    </w:p>
    <w:p w:rsidR="0084227D" w:rsidRPr="00C252A0" w:rsidRDefault="0084227D" w:rsidP="0084227D">
      <w:pPr>
        <w:numPr>
          <w:ilvl w:val="0"/>
          <w:numId w:val="29"/>
        </w:numPr>
        <w:spacing w:line="480" w:lineRule="exact"/>
        <w:ind w:left="1332"/>
        <w:rPr>
          <w:rFonts w:ascii="標楷體" w:eastAsia="標楷體" w:hAnsi="標楷體"/>
          <w:sz w:val="28"/>
          <w:szCs w:val="28"/>
        </w:rPr>
      </w:pPr>
      <w:r w:rsidRPr="00C252A0">
        <w:rPr>
          <w:rFonts w:ascii="標楷體" w:eastAsia="標楷體" w:hAnsi="標楷體" w:hint="eastAsia"/>
          <w:sz w:val="28"/>
          <w:szCs w:val="28"/>
        </w:rPr>
        <w:t>衛生福利部應主動或配合地方政府需求，協助跨縣(市)收容安置相關協調整合事宜</w:t>
      </w:r>
      <w:r w:rsidR="00E8742C">
        <w:rPr>
          <w:rFonts w:ascii="標楷體" w:eastAsia="標楷體" w:hAnsi="標楷體" w:hint="eastAsia"/>
          <w:sz w:val="28"/>
          <w:szCs w:val="28"/>
        </w:rPr>
        <w:t>，</w:t>
      </w:r>
      <w:r w:rsidR="00E8742C" w:rsidRPr="002D499B">
        <w:rPr>
          <w:rFonts w:ascii="標楷體" w:eastAsia="標楷體" w:hAnsi="標楷體" w:hint="eastAsia"/>
          <w:sz w:val="28"/>
          <w:szCs w:val="28"/>
        </w:rPr>
        <w:t>檢視並加強災民收容暨救災物資整備，並視需要啟動物資運補措施</w:t>
      </w:r>
      <w:r w:rsidRPr="002D499B">
        <w:rPr>
          <w:rFonts w:ascii="標楷體" w:eastAsia="標楷體" w:hAnsi="標楷體" w:hint="eastAsia"/>
          <w:sz w:val="28"/>
          <w:szCs w:val="28"/>
        </w:rPr>
        <w:t>。</w:t>
      </w:r>
    </w:p>
    <w:p w:rsidR="0084227D" w:rsidRPr="00C252A0" w:rsidRDefault="0084227D" w:rsidP="0084227D">
      <w:pPr>
        <w:numPr>
          <w:ilvl w:val="0"/>
          <w:numId w:val="29"/>
        </w:numPr>
        <w:spacing w:line="480" w:lineRule="exact"/>
        <w:ind w:left="1332"/>
        <w:rPr>
          <w:rFonts w:ascii="標楷體" w:eastAsia="標楷體" w:hAnsi="標楷體"/>
          <w:sz w:val="28"/>
          <w:szCs w:val="28"/>
        </w:rPr>
      </w:pPr>
      <w:r w:rsidRPr="00C252A0">
        <w:rPr>
          <w:rFonts w:ascii="標楷體" w:eastAsia="標楷體" w:hAnsi="標楷體" w:hint="eastAsia"/>
          <w:sz w:val="28"/>
          <w:szCs w:val="28"/>
        </w:rPr>
        <w:t>地方政府對老人、外國人、嬰幼兒、孕婦、產婦及身心障礙等災害避難弱勢族群，應提早實施避難勸告。</w:t>
      </w:r>
    </w:p>
    <w:p w:rsidR="0084227D" w:rsidRPr="00C252A0" w:rsidRDefault="0084227D" w:rsidP="0084227D">
      <w:pPr>
        <w:numPr>
          <w:ilvl w:val="0"/>
          <w:numId w:val="29"/>
        </w:numPr>
        <w:spacing w:line="480" w:lineRule="exact"/>
        <w:ind w:left="1332"/>
        <w:rPr>
          <w:rFonts w:ascii="標楷體" w:eastAsia="標楷體" w:hAnsi="標楷體"/>
          <w:sz w:val="28"/>
          <w:szCs w:val="28"/>
        </w:rPr>
      </w:pPr>
      <w:r w:rsidRPr="00C252A0">
        <w:rPr>
          <w:rFonts w:ascii="標楷體" w:eastAsia="標楷體" w:hAnsi="標楷體" w:hint="eastAsia"/>
          <w:sz w:val="28"/>
          <w:szCs w:val="28"/>
        </w:rPr>
        <w:t>地方政府應妥善協助避難場所與臨時收容所內之老人、外國人、嬰幼兒、孕婦、產婦及身心障礙者等弱勢族群之生活環境及健康照護，辦理臨時收容時，除優先遷入外，並應規劃符合弱勢族群特殊需求之環境，對無助老人或幼童應安置於安養或育幼等社會福利機關（構）。</w:t>
      </w:r>
    </w:p>
    <w:p w:rsidR="0084227D" w:rsidRPr="002D499B" w:rsidRDefault="0084227D" w:rsidP="00864694">
      <w:pPr>
        <w:pStyle w:val="3"/>
        <w:ind w:firstLine="464"/>
        <w:rPr>
          <w:rFonts w:ascii="標楷體" w:hAnsi="標楷體"/>
          <w:szCs w:val="32"/>
        </w:rPr>
      </w:pPr>
      <w:bookmarkStart w:id="65" w:name="_Toc511733852"/>
      <w:r w:rsidRPr="002D499B">
        <w:rPr>
          <w:rFonts w:ascii="標楷體" w:hAnsi="標楷體" w:hint="eastAsia"/>
          <w:szCs w:val="32"/>
          <w:lang w:eastAsia="zh-TW"/>
        </w:rPr>
        <w:t>第三節</w:t>
      </w:r>
      <w:r w:rsidRPr="002D499B">
        <w:rPr>
          <w:rFonts w:ascii="標楷體" w:hAnsi="標楷體"/>
          <w:szCs w:val="32"/>
        </w:rPr>
        <w:t xml:space="preserve"> </w:t>
      </w:r>
      <w:r w:rsidR="008A251B" w:rsidRPr="002D499B">
        <w:rPr>
          <w:rFonts w:ascii="標楷體" w:hAnsi="標楷體" w:hint="eastAsia"/>
          <w:szCs w:val="32"/>
          <w:lang w:eastAsia="zh-TW"/>
        </w:rPr>
        <w:t>其他</w:t>
      </w:r>
      <w:r w:rsidRPr="002D499B">
        <w:rPr>
          <w:rFonts w:ascii="標楷體" w:hAnsi="標楷體" w:hint="eastAsia"/>
          <w:szCs w:val="32"/>
        </w:rPr>
        <w:t>災</w:t>
      </w:r>
      <w:r w:rsidR="008A251B" w:rsidRPr="002D499B">
        <w:rPr>
          <w:rFonts w:ascii="標楷體" w:hAnsi="標楷體" w:hint="eastAsia"/>
          <w:szCs w:val="32"/>
          <w:lang w:eastAsia="zh-TW"/>
        </w:rPr>
        <w:t>前應變</w:t>
      </w:r>
      <w:r w:rsidRPr="002D499B">
        <w:rPr>
          <w:rFonts w:ascii="標楷體" w:hAnsi="標楷體" w:hint="eastAsia"/>
          <w:szCs w:val="32"/>
        </w:rPr>
        <w:t>措施</w:t>
      </w:r>
      <w:bookmarkEnd w:id="65"/>
    </w:p>
    <w:p w:rsidR="0084227D" w:rsidRPr="00C252A0" w:rsidRDefault="0084227D" w:rsidP="0084227D">
      <w:pPr>
        <w:pStyle w:val="afe"/>
        <w:ind w:left="1260" w:hangingChars="210" w:hanging="588"/>
      </w:pPr>
      <w:r w:rsidRPr="00C252A0">
        <w:rPr>
          <w:rFonts w:hint="eastAsia"/>
        </w:rPr>
        <w:t>一、內政部於可能發生火山災害時，應通報各級政府加強各項災害防救準備，並督導地方政府針對災害危險潛勢區域，執行勸導或強制撤離。</w:t>
      </w:r>
    </w:p>
    <w:p w:rsidR="0084227D" w:rsidRPr="00C252A0" w:rsidRDefault="0084227D" w:rsidP="0084227D">
      <w:pPr>
        <w:pStyle w:val="afe"/>
        <w:ind w:left="1260" w:hangingChars="210" w:hanging="588"/>
      </w:pPr>
      <w:r w:rsidRPr="00C252A0">
        <w:rPr>
          <w:rFonts w:hint="eastAsia"/>
        </w:rPr>
        <w:t>二、各級政府及公共事業於接獲可能發生火山災害時，應進行縱向與橫向通報，並預先規劃及執行災害潛勢區內所屬人員、機具、車輛、裝備與重要公務資源之移轉。</w:t>
      </w:r>
    </w:p>
    <w:p w:rsidR="008A251B" w:rsidRDefault="0084227D" w:rsidP="008A251B">
      <w:pPr>
        <w:pStyle w:val="afe"/>
        <w:ind w:left="1260" w:hangingChars="210" w:hanging="588"/>
      </w:pPr>
      <w:r w:rsidRPr="00C252A0">
        <w:rPr>
          <w:rFonts w:hint="eastAsia"/>
          <w:bCs/>
        </w:rPr>
        <w:t>三、</w:t>
      </w:r>
      <w:r w:rsidR="008E27F9" w:rsidRPr="00CC57A7">
        <w:rPr>
          <w:rFonts w:ascii="標楷體" w:hAnsi="標楷體" w:hint="eastAsia"/>
        </w:rPr>
        <w:t>內政部</w:t>
      </w:r>
      <w:r w:rsidR="008E27F9" w:rsidRPr="002D499B">
        <w:rPr>
          <w:rFonts w:ascii="標楷體" w:hAnsi="標楷體" w:hint="eastAsia"/>
        </w:rPr>
        <w:t>、交通部及地方政府應加強陽明山國家公園範圍及龜山島周邊有關火山口管制、船班、登島管制、</w:t>
      </w:r>
      <w:r w:rsidR="008E27F9" w:rsidRPr="00CC57A7">
        <w:rPr>
          <w:rFonts w:ascii="標楷體" w:hAnsi="標楷體" w:hint="eastAsia"/>
        </w:rPr>
        <w:t>警戒區劃設、遊客、居民掌握，並執行疏散撤離措施</w:t>
      </w:r>
      <w:r w:rsidRPr="00C252A0">
        <w:rPr>
          <w:rFonts w:hint="eastAsia"/>
        </w:rPr>
        <w:t>。</w:t>
      </w:r>
    </w:p>
    <w:p w:rsidR="002D499B" w:rsidRPr="002D499B" w:rsidRDefault="003E64EE" w:rsidP="0084227D">
      <w:pPr>
        <w:pStyle w:val="afe"/>
        <w:tabs>
          <w:tab w:val="clear" w:pos="1385"/>
        </w:tabs>
        <w:ind w:leftChars="279" w:left="1244" w:hangingChars="205" w:hanging="574"/>
        <w:rPr>
          <w:strike/>
        </w:rPr>
      </w:pPr>
      <w:r w:rsidRPr="002D499B">
        <w:rPr>
          <w:rFonts w:hint="eastAsia"/>
        </w:rPr>
        <w:t>四</w:t>
      </w:r>
      <w:r w:rsidR="0084227D" w:rsidRPr="002D499B">
        <w:rPr>
          <w:rFonts w:hint="eastAsia"/>
        </w:rPr>
        <w:t>、教育部及地方政府</w:t>
      </w:r>
      <w:r w:rsidR="008A251B" w:rsidRPr="002D499B">
        <w:rPr>
          <w:rFonts w:hint="eastAsia"/>
        </w:rPr>
        <w:t>對於災區撤離之學生，應辦理安置就學措施。</w:t>
      </w:r>
    </w:p>
    <w:p w:rsidR="0084227D" w:rsidRPr="002D499B" w:rsidRDefault="003E64EE" w:rsidP="0084227D">
      <w:pPr>
        <w:pStyle w:val="afe"/>
        <w:tabs>
          <w:tab w:val="clear" w:pos="1385"/>
        </w:tabs>
        <w:ind w:leftChars="279" w:left="1244" w:hangingChars="205" w:hanging="574"/>
      </w:pPr>
      <w:r w:rsidRPr="002D499B">
        <w:rPr>
          <w:rFonts w:hint="eastAsia"/>
        </w:rPr>
        <w:lastRenderedPageBreak/>
        <w:t>五</w:t>
      </w:r>
      <w:r w:rsidR="0084227D" w:rsidRPr="002D499B">
        <w:rPr>
          <w:rFonts w:hint="eastAsia"/>
        </w:rPr>
        <w:t>、文化部、故宮博物院及地方政府應針對古蹟及文化資產預先做好轉移措施；轉移時由國防部、交通部提供協助。</w:t>
      </w:r>
    </w:p>
    <w:p w:rsidR="0084227D" w:rsidRPr="002D499B" w:rsidRDefault="003E64EE" w:rsidP="0084227D">
      <w:pPr>
        <w:pStyle w:val="afe"/>
        <w:tabs>
          <w:tab w:val="clear" w:pos="1385"/>
        </w:tabs>
        <w:ind w:leftChars="279" w:left="1244" w:hangingChars="205" w:hanging="574"/>
      </w:pPr>
      <w:r w:rsidRPr="002D499B">
        <w:rPr>
          <w:rFonts w:hint="eastAsia"/>
        </w:rPr>
        <w:t>六</w:t>
      </w:r>
      <w:r w:rsidR="0084227D" w:rsidRPr="002D499B">
        <w:rPr>
          <w:rFonts w:hint="eastAsia"/>
        </w:rPr>
        <w:t>、經濟部及地方政府應督導災害潛勢區內有關石油、天然氣等公共事業及工廠內所儲存化學及危險物品之轉移規劃，並落實執行，以降低二次災害之風險。</w:t>
      </w:r>
    </w:p>
    <w:p w:rsidR="0084227D" w:rsidRPr="002D499B" w:rsidRDefault="003E64EE" w:rsidP="008E27F9">
      <w:pPr>
        <w:pStyle w:val="afe"/>
        <w:ind w:left="1232" w:hangingChars="200" w:hanging="560"/>
      </w:pPr>
      <w:r w:rsidRPr="002D499B">
        <w:rPr>
          <w:rFonts w:hint="eastAsia"/>
        </w:rPr>
        <w:t>七</w:t>
      </w:r>
      <w:r w:rsidR="0084227D" w:rsidRPr="002D499B">
        <w:rPr>
          <w:rFonts w:hint="eastAsia"/>
        </w:rPr>
        <w:t>、行政院農業委員會、內政部、國防部及地方政府應加強防範森林、田野火災擴大蔓延，有關水源、防火線開闢、空中滅火等</w:t>
      </w:r>
      <w:r w:rsidR="00427C3D" w:rsidRPr="002D499B">
        <w:rPr>
          <w:rFonts w:hint="eastAsia"/>
        </w:rPr>
        <w:t>災前應變防範</w:t>
      </w:r>
      <w:r w:rsidR="0084227D" w:rsidRPr="002D499B">
        <w:rPr>
          <w:rFonts w:hint="eastAsia"/>
        </w:rPr>
        <w:t>工作。</w:t>
      </w:r>
    </w:p>
    <w:p w:rsidR="0084227D" w:rsidRPr="002D499B" w:rsidRDefault="003E64EE" w:rsidP="00350C57">
      <w:pPr>
        <w:pStyle w:val="afe"/>
        <w:ind w:left="1232" w:hangingChars="200" w:hanging="560"/>
      </w:pPr>
      <w:r w:rsidRPr="002D499B">
        <w:rPr>
          <w:rFonts w:hint="eastAsia"/>
        </w:rPr>
        <w:t>八</w:t>
      </w:r>
      <w:r w:rsidR="0084227D" w:rsidRPr="002D499B">
        <w:rPr>
          <w:rFonts w:hint="eastAsia"/>
        </w:rPr>
        <w:t>、各級政府及公共事業機構</w:t>
      </w:r>
      <w:r w:rsidR="0084227D" w:rsidRPr="002D499B">
        <w:rPr>
          <w:rFonts w:hint="eastAsia"/>
        </w:rPr>
        <w:t>(</w:t>
      </w:r>
      <w:r w:rsidR="0084227D" w:rsidRPr="002D499B">
        <w:rPr>
          <w:rFonts w:hint="eastAsia"/>
        </w:rPr>
        <w:t>單位</w:t>
      </w:r>
      <w:r w:rsidR="0084227D" w:rsidRPr="002D499B">
        <w:rPr>
          <w:rFonts w:hint="eastAsia"/>
        </w:rPr>
        <w:t>)</w:t>
      </w:r>
      <w:r w:rsidR="0084227D" w:rsidRPr="002D499B">
        <w:rPr>
          <w:rFonts w:hint="eastAsia"/>
        </w:rPr>
        <w:t>應針對火山灰落塵可能帶來電力、飲用水、空汙、通訊、農林漁牧、海陸空交通、建築結構，以及停班停課等之影響衝擊加強評估防範，並提升民眾有關火山災害之防災教育與防災意識。</w:t>
      </w:r>
    </w:p>
    <w:p w:rsidR="0084227D" w:rsidRPr="002D499B" w:rsidRDefault="003E64EE" w:rsidP="00350C57">
      <w:pPr>
        <w:pStyle w:val="afe"/>
        <w:tabs>
          <w:tab w:val="clear" w:pos="1385"/>
        </w:tabs>
        <w:ind w:leftChars="291" w:left="1258" w:hangingChars="200" w:hanging="560"/>
        <w:rPr>
          <w:rFonts w:hint="eastAsia"/>
        </w:rPr>
      </w:pPr>
      <w:r w:rsidRPr="002D499B">
        <w:rPr>
          <w:rFonts w:hint="eastAsia"/>
        </w:rPr>
        <w:t>九</w:t>
      </w:r>
      <w:r w:rsidR="0084227D" w:rsidRPr="002D499B">
        <w:rPr>
          <w:rFonts w:hint="eastAsia"/>
        </w:rPr>
        <w:t>、各級政府規劃及執行上開各項防範措施時，應將可能長達數月以上之災害應變期納入考量。</w:t>
      </w:r>
    </w:p>
    <w:p w:rsidR="0084227D" w:rsidRPr="00C252A0" w:rsidRDefault="0084227D" w:rsidP="00864694">
      <w:pPr>
        <w:pStyle w:val="2"/>
        <w:rPr>
          <w:bCs/>
          <w:szCs w:val="48"/>
          <w:lang w:eastAsia="zh-TW"/>
        </w:rPr>
      </w:pPr>
      <w:bookmarkStart w:id="66" w:name="_Toc511733853"/>
      <w:r w:rsidRPr="00C252A0">
        <w:rPr>
          <w:rFonts w:hint="eastAsia"/>
          <w:bCs/>
          <w:szCs w:val="48"/>
          <w:lang w:eastAsia="zh-TW"/>
        </w:rPr>
        <w:t>第二章 災情之蒐集、通報及通訊之確保</w:t>
      </w:r>
      <w:bookmarkEnd w:id="66"/>
    </w:p>
    <w:p w:rsidR="0084227D" w:rsidRPr="00C252A0" w:rsidRDefault="0084227D" w:rsidP="00864694">
      <w:pPr>
        <w:pStyle w:val="3"/>
        <w:ind w:firstLine="464"/>
        <w:rPr>
          <w:rFonts w:ascii="標楷體" w:hAnsi="標楷體" w:hint="eastAsia"/>
          <w:szCs w:val="32"/>
        </w:rPr>
      </w:pPr>
      <w:bookmarkStart w:id="67" w:name="_Toc511733854"/>
      <w:r w:rsidRPr="00C252A0">
        <w:rPr>
          <w:rFonts w:ascii="標楷體" w:hAnsi="標楷體" w:hint="eastAsia"/>
          <w:szCs w:val="32"/>
        </w:rPr>
        <w:t>第一節 災情之蒐集、通報</w:t>
      </w:r>
      <w:bookmarkEnd w:id="67"/>
    </w:p>
    <w:p w:rsidR="0084227D" w:rsidRPr="00C252A0" w:rsidRDefault="0041593C" w:rsidP="00146A93">
      <w:pPr>
        <w:pStyle w:val="afe"/>
        <w:ind w:left="1232" w:hangingChars="200" w:hanging="560"/>
      </w:pPr>
      <w:r>
        <w:rPr>
          <w:rFonts w:hint="eastAsia"/>
        </w:rPr>
        <w:t>一、</w:t>
      </w:r>
      <w:r w:rsidR="0084227D" w:rsidRPr="00C252A0">
        <w:rPr>
          <w:rFonts w:hint="eastAsia"/>
        </w:rPr>
        <w:t>科技部、經濟部、交通部應與研究單位合作，隨時提供火山活動監測資訊，並分析評估災害規模，彙整分析研判災情及災害應變建議事項。</w:t>
      </w:r>
    </w:p>
    <w:p w:rsidR="0084227D" w:rsidRPr="00C252A0" w:rsidRDefault="0084227D" w:rsidP="00146A93">
      <w:pPr>
        <w:pStyle w:val="afe"/>
        <w:ind w:left="1232" w:hangingChars="200" w:hanging="560"/>
        <w:rPr>
          <w:rFonts w:hint="eastAsia"/>
        </w:rPr>
      </w:pPr>
      <w:r w:rsidRPr="00C252A0">
        <w:rPr>
          <w:rFonts w:hint="eastAsia"/>
        </w:rPr>
        <w:t>二</w:t>
      </w:r>
      <w:r w:rsidR="0041593C">
        <w:rPr>
          <w:rFonts w:hint="eastAsia"/>
        </w:rPr>
        <w:t>、</w:t>
      </w:r>
      <w:r w:rsidRPr="00C252A0">
        <w:rPr>
          <w:rFonts w:hint="eastAsia"/>
        </w:rPr>
        <w:t>內政部、經濟部、交通部、國防部、科技部、衛生福利部、行政院農業委員會、行政院環境保護署、</w:t>
      </w:r>
      <w:r w:rsidR="002E2B9C" w:rsidRPr="002D499B">
        <w:rPr>
          <w:rFonts w:hint="eastAsia"/>
        </w:rPr>
        <w:t>行政院海洋委員會</w:t>
      </w:r>
      <w:r w:rsidRPr="00C252A0">
        <w:rPr>
          <w:rFonts w:hint="eastAsia"/>
        </w:rPr>
        <w:t>、地方政府及相關公共事業機關（構）應主動蒐集、通報相關災情至內政部或中央災害應變中心，並採取緊急應變措施。</w:t>
      </w:r>
    </w:p>
    <w:p w:rsidR="0084227D" w:rsidRPr="00C252A0" w:rsidRDefault="0084227D" w:rsidP="00146A93">
      <w:pPr>
        <w:pStyle w:val="afe"/>
        <w:ind w:left="1232" w:hangingChars="200" w:hanging="560"/>
        <w:rPr>
          <w:rFonts w:hint="eastAsia"/>
        </w:rPr>
      </w:pPr>
      <w:r w:rsidRPr="00C252A0">
        <w:rPr>
          <w:rFonts w:hint="eastAsia"/>
        </w:rPr>
        <w:t>三</w:t>
      </w:r>
      <w:r w:rsidR="0041593C">
        <w:rPr>
          <w:rFonts w:hint="eastAsia"/>
        </w:rPr>
        <w:t>、</w:t>
      </w:r>
      <w:r w:rsidRPr="00C252A0">
        <w:rPr>
          <w:rFonts w:hint="eastAsia"/>
        </w:rPr>
        <w:t>內政部、科技部、交通部、國防部及相關公共事業機關（構）在發生大規模火山噴發時，應視需要啟動空間情報小組蒐集災情，並運用影像資訊等方式掌握災害境況。</w:t>
      </w:r>
    </w:p>
    <w:p w:rsidR="0084227D" w:rsidRPr="00C252A0" w:rsidRDefault="0084227D" w:rsidP="00146A93">
      <w:pPr>
        <w:pStyle w:val="afe"/>
        <w:ind w:left="1232" w:hangingChars="200" w:hanging="560"/>
        <w:rPr>
          <w:rFonts w:hint="eastAsia"/>
        </w:rPr>
      </w:pPr>
      <w:r w:rsidRPr="00C252A0">
        <w:rPr>
          <w:rFonts w:hint="eastAsia"/>
        </w:rPr>
        <w:t>四</w:t>
      </w:r>
      <w:r w:rsidR="0041593C">
        <w:rPr>
          <w:rFonts w:hint="eastAsia"/>
        </w:rPr>
        <w:t>、</w:t>
      </w:r>
      <w:r w:rsidRPr="00C252A0">
        <w:rPr>
          <w:rFonts w:hint="eastAsia"/>
        </w:rPr>
        <w:t>內政部及地方政府應蒐集建築物、公共設施、交通硬體設</w:t>
      </w:r>
      <w:r w:rsidRPr="00C252A0">
        <w:rPr>
          <w:rFonts w:hint="eastAsia"/>
        </w:rPr>
        <w:lastRenderedPageBreak/>
        <w:t>施之受損與人員受困、傷亡等災情。</w:t>
      </w:r>
    </w:p>
    <w:p w:rsidR="0084227D" w:rsidRPr="00C252A0" w:rsidRDefault="0084227D" w:rsidP="00146A93">
      <w:pPr>
        <w:pStyle w:val="afe"/>
        <w:ind w:left="1232" w:hangingChars="200" w:hanging="560"/>
        <w:rPr>
          <w:rFonts w:hint="eastAsia"/>
        </w:rPr>
      </w:pPr>
      <w:r w:rsidRPr="00C252A0">
        <w:rPr>
          <w:rFonts w:hint="eastAsia"/>
        </w:rPr>
        <w:t>五</w:t>
      </w:r>
      <w:r w:rsidR="0041593C">
        <w:rPr>
          <w:rFonts w:hint="eastAsia"/>
        </w:rPr>
        <w:t>、</w:t>
      </w:r>
      <w:r w:rsidRPr="00C252A0">
        <w:rPr>
          <w:rFonts w:hint="eastAsia"/>
        </w:rPr>
        <w:t>交通部及地方政府應蒐集捷運、鐵路、公路、橋梁、隧道、港埠、機場等災情。</w:t>
      </w:r>
    </w:p>
    <w:p w:rsidR="0084227D" w:rsidRPr="00C252A0" w:rsidRDefault="0084227D" w:rsidP="00146A93">
      <w:pPr>
        <w:pStyle w:val="afe"/>
        <w:ind w:left="1232" w:hangingChars="200" w:hanging="560"/>
        <w:rPr>
          <w:rFonts w:hint="eastAsia"/>
        </w:rPr>
      </w:pPr>
      <w:r w:rsidRPr="00C252A0">
        <w:rPr>
          <w:rFonts w:hint="eastAsia"/>
        </w:rPr>
        <w:t>六</w:t>
      </w:r>
      <w:r w:rsidR="0041593C">
        <w:rPr>
          <w:rFonts w:hint="eastAsia"/>
        </w:rPr>
        <w:t>、</w:t>
      </w:r>
      <w:r w:rsidRPr="00C252A0">
        <w:rPr>
          <w:rFonts w:hint="eastAsia"/>
        </w:rPr>
        <w:t>經濟部及地方政府應督導公用氣體、自來水、油料管線及輸電線路等公共事業機關</w:t>
      </w:r>
      <w:r w:rsidRPr="00C252A0">
        <w:rPr>
          <w:rFonts w:hint="eastAsia"/>
        </w:rPr>
        <w:t>(</w:t>
      </w:r>
      <w:r w:rsidRPr="00C252A0">
        <w:rPr>
          <w:rFonts w:hint="eastAsia"/>
        </w:rPr>
        <w:t>構</w:t>
      </w:r>
      <w:r w:rsidRPr="00C252A0">
        <w:rPr>
          <w:rFonts w:hint="eastAsia"/>
        </w:rPr>
        <w:t>)</w:t>
      </w:r>
      <w:r w:rsidRPr="00C252A0">
        <w:rPr>
          <w:rFonts w:hint="eastAsia"/>
        </w:rPr>
        <w:t>，蒐集相關維生管線設施受損情形。</w:t>
      </w:r>
    </w:p>
    <w:p w:rsidR="0084227D" w:rsidRPr="00C252A0" w:rsidRDefault="0084227D" w:rsidP="00146A93">
      <w:pPr>
        <w:pStyle w:val="afe"/>
        <w:ind w:left="1232" w:hangingChars="200" w:hanging="560"/>
        <w:rPr>
          <w:rFonts w:hint="eastAsia"/>
        </w:rPr>
      </w:pPr>
      <w:r w:rsidRPr="00C252A0">
        <w:rPr>
          <w:rFonts w:hint="eastAsia"/>
        </w:rPr>
        <w:t>七</w:t>
      </w:r>
      <w:r w:rsidR="0041593C">
        <w:rPr>
          <w:rFonts w:hint="eastAsia"/>
        </w:rPr>
        <w:t>、</w:t>
      </w:r>
      <w:r w:rsidRPr="00C252A0">
        <w:rPr>
          <w:rFonts w:hint="eastAsia"/>
        </w:rPr>
        <w:t>行政院農業委員會及地方政府應蒐集農產品、漁港、海岸、養殖業及坡地等災情。</w:t>
      </w:r>
    </w:p>
    <w:p w:rsidR="0084227D" w:rsidRPr="00C252A0" w:rsidRDefault="0084227D" w:rsidP="00146A93">
      <w:pPr>
        <w:pStyle w:val="afe"/>
        <w:ind w:left="1232" w:hangingChars="200" w:hanging="560"/>
        <w:rPr>
          <w:rFonts w:hint="eastAsia"/>
        </w:rPr>
      </w:pPr>
      <w:r w:rsidRPr="00C252A0">
        <w:rPr>
          <w:rFonts w:hint="eastAsia"/>
        </w:rPr>
        <w:t>八</w:t>
      </w:r>
      <w:r w:rsidR="0041593C">
        <w:rPr>
          <w:rFonts w:hint="eastAsia"/>
        </w:rPr>
        <w:t>、</w:t>
      </w:r>
      <w:r w:rsidRPr="00C252A0">
        <w:rPr>
          <w:rFonts w:hint="eastAsia"/>
        </w:rPr>
        <w:t>行政院環境保護署應蒐集火山氣體釋放、毒性化學物質外洩及火山灰造成空汙情形，並採取緊急應變措施。</w:t>
      </w:r>
    </w:p>
    <w:p w:rsidR="0084227D" w:rsidRPr="00C252A0" w:rsidRDefault="0084227D" w:rsidP="00B86443">
      <w:pPr>
        <w:pStyle w:val="a7"/>
        <w:rPr>
          <w:rFonts w:hint="eastAsia"/>
        </w:rPr>
      </w:pPr>
      <w:r w:rsidRPr="00C252A0">
        <w:rPr>
          <w:rFonts w:hint="eastAsia"/>
        </w:rPr>
        <w:t>九</w:t>
      </w:r>
      <w:r w:rsidR="0041593C">
        <w:rPr>
          <w:rFonts w:hint="eastAsia"/>
        </w:rPr>
        <w:t>、</w:t>
      </w:r>
      <w:r w:rsidRPr="00C252A0">
        <w:rPr>
          <w:rFonts w:hint="eastAsia"/>
        </w:rPr>
        <w:t>衛生福利部應蒐集災區醫院受損、災民傷亡等災情。</w:t>
      </w:r>
    </w:p>
    <w:p w:rsidR="0084227D" w:rsidRPr="00C252A0" w:rsidRDefault="0084227D" w:rsidP="00B86443">
      <w:pPr>
        <w:pStyle w:val="a7"/>
        <w:rPr>
          <w:rFonts w:hint="eastAsia"/>
        </w:rPr>
      </w:pPr>
      <w:r w:rsidRPr="00C252A0">
        <w:rPr>
          <w:rFonts w:hint="eastAsia"/>
        </w:rPr>
        <w:t>十</w:t>
      </w:r>
      <w:r w:rsidR="0041593C">
        <w:rPr>
          <w:rFonts w:hint="eastAsia"/>
        </w:rPr>
        <w:t>、</w:t>
      </w:r>
      <w:r w:rsidRPr="00C252A0">
        <w:rPr>
          <w:rFonts w:hint="eastAsia"/>
        </w:rPr>
        <w:t>教育部應蒐集災區學校受損、學生受困災情。</w:t>
      </w:r>
    </w:p>
    <w:p w:rsidR="0084227D" w:rsidRPr="00C252A0" w:rsidRDefault="0084227D" w:rsidP="00B86443">
      <w:pPr>
        <w:pStyle w:val="a7"/>
        <w:rPr>
          <w:rFonts w:hint="eastAsia"/>
        </w:rPr>
      </w:pPr>
      <w:r w:rsidRPr="00C252A0">
        <w:rPr>
          <w:rFonts w:hint="eastAsia"/>
        </w:rPr>
        <w:t>十</w:t>
      </w:r>
      <w:r w:rsidR="00DB7C4A">
        <w:rPr>
          <w:rFonts w:hint="eastAsia"/>
        </w:rPr>
        <w:t>一</w:t>
      </w:r>
      <w:r w:rsidR="0041593C">
        <w:rPr>
          <w:rFonts w:hint="eastAsia"/>
        </w:rPr>
        <w:t>、</w:t>
      </w:r>
      <w:r w:rsidRPr="00C252A0">
        <w:rPr>
          <w:rFonts w:hint="eastAsia"/>
        </w:rPr>
        <w:t>行政院原子能委員會及經濟部應蒐集核能電廠運作狀況，分析、研判可能受損情形。</w:t>
      </w:r>
    </w:p>
    <w:p w:rsidR="0084227D" w:rsidRPr="00C252A0" w:rsidRDefault="0084227D" w:rsidP="00B86443">
      <w:pPr>
        <w:pStyle w:val="a7"/>
      </w:pPr>
      <w:r w:rsidRPr="00C252A0">
        <w:rPr>
          <w:rFonts w:hint="eastAsia"/>
        </w:rPr>
        <w:t>十二</w:t>
      </w:r>
      <w:r w:rsidR="0041593C">
        <w:rPr>
          <w:rFonts w:hint="eastAsia"/>
        </w:rPr>
        <w:t>、</w:t>
      </w:r>
      <w:r w:rsidRPr="00C252A0">
        <w:rPr>
          <w:rFonts w:hint="eastAsia"/>
        </w:rPr>
        <w:t>文化部及地方政府應蒐集災區古蹟、歷史建物及文化資產受損情形。</w:t>
      </w:r>
    </w:p>
    <w:p w:rsidR="0084227D" w:rsidRPr="00C252A0" w:rsidRDefault="0084227D" w:rsidP="00B86443">
      <w:pPr>
        <w:pStyle w:val="a7"/>
      </w:pPr>
      <w:r w:rsidRPr="00C252A0">
        <w:rPr>
          <w:rFonts w:hint="eastAsia"/>
        </w:rPr>
        <w:t>十三</w:t>
      </w:r>
      <w:r w:rsidR="0041593C">
        <w:rPr>
          <w:rFonts w:hint="eastAsia"/>
        </w:rPr>
        <w:t>、</w:t>
      </w:r>
      <w:r w:rsidRPr="00C252A0">
        <w:rPr>
          <w:rFonts w:hint="eastAsia"/>
        </w:rPr>
        <w:t>內政部、行政院農業委員會及地方政府應掌握火災情形。</w:t>
      </w:r>
    </w:p>
    <w:p w:rsidR="0084227D" w:rsidRPr="00C252A0" w:rsidRDefault="0084227D" w:rsidP="00B86443">
      <w:pPr>
        <w:pStyle w:val="a7"/>
        <w:rPr>
          <w:rFonts w:hint="eastAsia"/>
        </w:rPr>
      </w:pPr>
      <w:r w:rsidRPr="00C252A0">
        <w:rPr>
          <w:rFonts w:hint="eastAsia"/>
        </w:rPr>
        <w:t>十四</w:t>
      </w:r>
      <w:r w:rsidR="0041593C">
        <w:rPr>
          <w:rFonts w:hint="eastAsia"/>
        </w:rPr>
        <w:t>、</w:t>
      </w:r>
      <w:r w:rsidRPr="00C252A0">
        <w:rPr>
          <w:rFonts w:hint="eastAsia"/>
        </w:rPr>
        <w:t>地方政府應在災害發生初期，即時依內政部訂定之「內政部執行災情查報通報措施」，進行災情蒐集及損失查報工作，並通報上級機關。</w:t>
      </w:r>
    </w:p>
    <w:p w:rsidR="0084227D" w:rsidRPr="00C252A0" w:rsidRDefault="0084227D" w:rsidP="00B86443">
      <w:pPr>
        <w:pStyle w:val="a7"/>
        <w:rPr>
          <w:rFonts w:hint="eastAsia"/>
        </w:rPr>
      </w:pPr>
      <w:r w:rsidRPr="00C252A0">
        <w:rPr>
          <w:rFonts w:hint="eastAsia"/>
        </w:rPr>
        <w:t>十五</w:t>
      </w:r>
      <w:r w:rsidR="0041593C">
        <w:rPr>
          <w:rFonts w:hint="eastAsia"/>
        </w:rPr>
        <w:t>、</w:t>
      </w:r>
      <w:r w:rsidRPr="00C252A0">
        <w:rPr>
          <w:rFonts w:hint="eastAsia"/>
        </w:rPr>
        <w:t>內政部、經濟部、交通部、國防部、科技部、衛生福利部、行政院環境保護署、</w:t>
      </w:r>
      <w:r w:rsidR="002E2B9C" w:rsidRPr="002D499B">
        <w:rPr>
          <w:rFonts w:hint="eastAsia"/>
        </w:rPr>
        <w:t>行政院海洋委員會</w:t>
      </w:r>
      <w:r w:rsidRPr="00C252A0">
        <w:rPr>
          <w:rFonts w:hint="eastAsia"/>
        </w:rPr>
        <w:t>、行政院農業委員會、地方政府及相關公共事業機關（構）應規定通報流程、通報時機、災害通報表等，俾將緊急應變辦理情形與災害應變中心（緊急應變小組）設置運作狀況，分別通報中央災害應變中心及上級有關機關。</w:t>
      </w:r>
    </w:p>
    <w:p w:rsidR="0084227D" w:rsidRPr="00C252A0" w:rsidRDefault="0084227D" w:rsidP="0084227D">
      <w:pPr>
        <w:pStyle w:val="3"/>
        <w:ind w:firstLine="464"/>
        <w:rPr>
          <w:bCs/>
        </w:rPr>
      </w:pPr>
      <w:bookmarkStart w:id="68" w:name="_Toc511733855"/>
      <w:r w:rsidRPr="00C252A0">
        <w:rPr>
          <w:rFonts w:hint="eastAsia"/>
          <w:bCs/>
        </w:rPr>
        <w:t>第</w:t>
      </w:r>
      <w:r w:rsidRPr="00C252A0">
        <w:rPr>
          <w:rFonts w:hint="eastAsia"/>
          <w:bCs/>
          <w:lang w:eastAsia="zh-TW"/>
        </w:rPr>
        <w:t>二</w:t>
      </w:r>
      <w:r w:rsidRPr="00C252A0">
        <w:rPr>
          <w:rFonts w:hint="eastAsia"/>
          <w:bCs/>
        </w:rPr>
        <w:t>節</w:t>
      </w:r>
      <w:r w:rsidRPr="00C252A0">
        <w:rPr>
          <w:rFonts w:hint="eastAsia"/>
          <w:bCs/>
        </w:rPr>
        <w:t xml:space="preserve"> </w:t>
      </w:r>
      <w:r w:rsidRPr="00C252A0">
        <w:rPr>
          <w:rFonts w:hint="eastAsia"/>
          <w:bCs/>
        </w:rPr>
        <w:t>通訊之確保</w:t>
      </w:r>
      <w:bookmarkEnd w:id="68"/>
    </w:p>
    <w:p w:rsidR="0084227D" w:rsidRPr="00C252A0" w:rsidRDefault="0084227D" w:rsidP="0084227D">
      <w:pPr>
        <w:pStyle w:val="afe"/>
        <w:ind w:left="1173" w:hanging="501"/>
        <w:rPr>
          <w:rFonts w:hint="eastAsia"/>
          <w:bCs/>
        </w:rPr>
      </w:pPr>
      <w:r w:rsidRPr="00C252A0">
        <w:rPr>
          <w:rFonts w:hint="eastAsia"/>
          <w:bCs/>
        </w:rPr>
        <w:t>一、內政部、經濟部、國防部、科技部、衛生福利部、</w:t>
      </w:r>
      <w:r w:rsidR="002E2B9C" w:rsidRPr="002D499B">
        <w:rPr>
          <w:rFonts w:hint="eastAsia"/>
          <w:bCs/>
        </w:rPr>
        <w:t>行政院</w:t>
      </w:r>
      <w:r w:rsidR="002E2B9C" w:rsidRPr="002D499B">
        <w:rPr>
          <w:rFonts w:hint="eastAsia"/>
          <w:bCs/>
        </w:rPr>
        <w:lastRenderedPageBreak/>
        <w:t>海洋委員會</w:t>
      </w:r>
      <w:r w:rsidRPr="00C252A0">
        <w:rPr>
          <w:rFonts w:hint="eastAsia"/>
          <w:bCs/>
        </w:rPr>
        <w:t>、行政院農業委員會、國家通訊傳播委員會、地方政府及相關公共事業機關（構），在有火山災害發生之虞時，應對火山監測及各項通訊設備設施進行功能確認；設備設施故障時，應立即派員修復，以維良好運作。</w:t>
      </w:r>
    </w:p>
    <w:p w:rsidR="0084227D" w:rsidRPr="00C252A0" w:rsidRDefault="0084227D" w:rsidP="0084227D">
      <w:pPr>
        <w:pStyle w:val="afe"/>
        <w:ind w:left="1232" w:hangingChars="200" w:hanging="560"/>
        <w:rPr>
          <w:bCs/>
        </w:rPr>
      </w:pPr>
      <w:r w:rsidRPr="00C252A0">
        <w:rPr>
          <w:rFonts w:hint="eastAsia"/>
          <w:bCs/>
        </w:rPr>
        <w:t>二、內政部、經濟部、國防部、科技部、衛生福利部、</w:t>
      </w:r>
      <w:r w:rsidR="002E2B9C" w:rsidRPr="002D499B">
        <w:rPr>
          <w:rFonts w:hint="eastAsia"/>
          <w:bCs/>
        </w:rPr>
        <w:t>行政院海洋委員會</w:t>
      </w:r>
      <w:r w:rsidRPr="00C252A0">
        <w:rPr>
          <w:rFonts w:hint="eastAsia"/>
          <w:bCs/>
        </w:rPr>
        <w:t>、行政院農業委員會、地方政府及相關公共事業機關（構），在災時應採取有效通訊管制措施，妥善分配有限之通訊資源；必要時，得請國家通訊傳播委員會協調電信業者提供防救災之緊急通信。</w:t>
      </w:r>
    </w:p>
    <w:p w:rsidR="0084227D" w:rsidRPr="00C252A0" w:rsidRDefault="0084227D" w:rsidP="0084227D">
      <w:pPr>
        <w:pStyle w:val="afe"/>
        <w:ind w:left="1232" w:hangingChars="200" w:hanging="560"/>
        <w:rPr>
          <w:rFonts w:hint="eastAsia"/>
          <w:bCs/>
        </w:rPr>
      </w:pPr>
      <w:r w:rsidRPr="00C252A0">
        <w:rPr>
          <w:rFonts w:hint="eastAsia"/>
          <w:bCs/>
        </w:rPr>
        <w:t>三、內政部應建立火山災害應變訊息專屬網站，統合災變資訊並即時、經常更新，俾以加強與民眾、媒體之回應互動。</w:t>
      </w:r>
    </w:p>
    <w:p w:rsidR="0084227D" w:rsidRPr="00C252A0" w:rsidRDefault="0084227D" w:rsidP="0084227D">
      <w:pPr>
        <w:pStyle w:val="3"/>
        <w:ind w:firstLine="464"/>
        <w:rPr>
          <w:rFonts w:hint="eastAsia"/>
          <w:bCs/>
        </w:rPr>
      </w:pPr>
      <w:bookmarkStart w:id="69" w:name="_Toc511733856"/>
      <w:r w:rsidRPr="00C252A0">
        <w:rPr>
          <w:rFonts w:hint="eastAsia"/>
          <w:bCs/>
        </w:rPr>
        <w:t>第</w:t>
      </w:r>
      <w:r w:rsidRPr="00C252A0">
        <w:rPr>
          <w:rFonts w:hint="eastAsia"/>
          <w:bCs/>
          <w:lang w:eastAsia="zh-TW"/>
        </w:rPr>
        <w:t>三</w:t>
      </w:r>
      <w:r w:rsidRPr="00C252A0">
        <w:rPr>
          <w:rFonts w:hint="eastAsia"/>
          <w:bCs/>
        </w:rPr>
        <w:t>節</w:t>
      </w:r>
      <w:r w:rsidRPr="00C252A0">
        <w:rPr>
          <w:rFonts w:hint="eastAsia"/>
          <w:bCs/>
        </w:rPr>
        <w:t xml:space="preserve"> </w:t>
      </w:r>
      <w:r w:rsidRPr="00C252A0">
        <w:rPr>
          <w:rFonts w:hint="eastAsia"/>
          <w:bCs/>
        </w:rPr>
        <w:t>災害通報體系之執行</w:t>
      </w:r>
      <w:bookmarkEnd w:id="69"/>
    </w:p>
    <w:p w:rsidR="0084227D" w:rsidRPr="00C252A0" w:rsidRDefault="0084227D" w:rsidP="0084227D">
      <w:pPr>
        <w:pStyle w:val="afe"/>
        <w:ind w:left="1173" w:hanging="501"/>
        <w:rPr>
          <w:rFonts w:hint="eastAsia"/>
          <w:bCs/>
        </w:rPr>
      </w:pPr>
      <w:r w:rsidRPr="00C252A0">
        <w:rPr>
          <w:rFonts w:hint="eastAsia"/>
          <w:bCs/>
        </w:rPr>
        <w:t>一、內政部、經濟部、交通部、國防部、科技部、衛生福利部、行政院農業委員會、行政院環境保護署</w:t>
      </w:r>
      <w:r w:rsidRPr="002D499B">
        <w:rPr>
          <w:rFonts w:hint="eastAsia"/>
          <w:bCs/>
        </w:rPr>
        <w:t>、</w:t>
      </w:r>
      <w:r w:rsidR="002E2B9C" w:rsidRPr="002D499B">
        <w:rPr>
          <w:rFonts w:hint="eastAsia"/>
          <w:bCs/>
        </w:rPr>
        <w:t>行政院海洋委員會</w:t>
      </w:r>
      <w:r w:rsidRPr="00C252A0">
        <w:rPr>
          <w:rFonts w:hint="eastAsia"/>
          <w:bCs/>
        </w:rPr>
        <w:t>、地方政府及相關公共事業機關（構），應利用平時建立火山災害之防災編組名冊，包括聯絡人員、聯絡電話，保持傳達有效之災情通報。</w:t>
      </w:r>
    </w:p>
    <w:p w:rsidR="0084227D" w:rsidRPr="00C252A0" w:rsidRDefault="0084227D" w:rsidP="0084227D">
      <w:pPr>
        <w:pStyle w:val="afe"/>
        <w:ind w:left="1173" w:hanging="501"/>
        <w:rPr>
          <w:bCs/>
        </w:rPr>
      </w:pPr>
      <w:r w:rsidRPr="00C252A0">
        <w:rPr>
          <w:rFonts w:hint="eastAsia"/>
          <w:bCs/>
        </w:rPr>
        <w:t>二、地方政府之災情取得應依照「內政部執行災情查報通報措施」，進行災情蒐集向上通報；當有火山災害發生時，透過災情查報、通報系統，掌握人員傷亡人數及災害狀況，以提供救災人員正確災情，加速救災時效。</w:t>
      </w:r>
    </w:p>
    <w:p w:rsidR="0084227D" w:rsidRPr="00C252A0" w:rsidRDefault="0084227D" w:rsidP="00864694">
      <w:pPr>
        <w:pStyle w:val="2"/>
      </w:pPr>
      <w:bookmarkStart w:id="70" w:name="_Toc511733857"/>
      <w:r w:rsidRPr="00C252A0">
        <w:rPr>
          <w:rFonts w:hint="eastAsia"/>
        </w:rPr>
        <w:t>第</w:t>
      </w:r>
      <w:r w:rsidRPr="00C252A0">
        <w:rPr>
          <w:rFonts w:hint="eastAsia"/>
          <w:lang w:eastAsia="zh-TW"/>
        </w:rPr>
        <w:t>三</w:t>
      </w:r>
      <w:r w:rsidRPr="00C252A0">
        <w:rPr>
          <w:rFonts w:hint="eastAsia"/>
        </w:rPr>
        <w:t>章 緊急應變體制</w:t>
      </w:r>
      <w:bookmarkEnd w:id="70"/>
    </w:p>
    <w:p w:rsidR="0084227D" w:rsidRPr="002D499B" w:rsidRDefault="0084227D" w:rsidP="0084227D">
      <w:pPr>
        <w:pStyle w:val="3"/>
        <w:ind w:firstLine="464"/>
        <w:rPr>
          <w:rFonts w:hint="eastAsia"/>
          <w:bCs/>
        </w:rPr>
      </w:pPr>
      <w:bookmarkStart w:id="71" w:name="_Toc511733858"/>
      <w:r w:rsidRPr="002D499B">
        <w:rPr>
          <w:rFonts w:hint="eastAsia"/>
          <w:bCs/>
        </w:rPr>
        <w:t>第一節</w:t>
      </w:r>
      <w:r w:rsidRPr="002D499B">
        <w:rPr>
          <w:rFonts w:hint="eastAsia"/>
          <w:bCs/>
        </w:rPr>
        <w:t xml:space="preserve"> </w:t>
      </w:r>
      <w:r w:rsidRPr="002D499B">
        <w:rPr>
          <w:rFonts w:hint="eastAsia"/>
          <w:bCs/>
        </w:rPr>
        <w:t>災害應變中心之</w:t>
      </w:r>
      <w:bookmarkEnd w:id="71"/>
      <w:r w:rsidR="00427C3D" w:rsidRPr="002D499B">
        <w:rPr>
          <w:rFonts w:hint="eastAsia"/>
          <w:bCs/>
        </w:rPr>
        <w:t>運作</w:t>
      </w:r>
    </w:p>
    <w:p w:rsidR="00427C3D" w:rsidRPr="002D499B" w:rsidRDefault="0084227D" w:rsidP="0084227D">
      <w:pPr>
        <w:pStyle w:val="afe"/>
        <w:ind w:left="1173" w:hanging="501"/>
        <w:rPr>
          <w:bCs/>
          <w:strike/>
        </w:rPr>
      </w:pPr>
      <w:r w:rsidRPr="002D499B">
        <w:rPr>
          <w:bCs/>
        </w:rPr>
        <w:t>一、</w:t>
      </w:r>
      <w:r w:rsidR="00427C3D" w:rsidRPr="002D499B">
        <w:rPr>
          <w:rFonts w:hint="eastAsia"/>
          <w:bCs/>
        </w:rPr>
        <w:t>中央災害應變中心之平時作業、開設時機、進駐機關、開設程序、編組成員等相關運作機制，</w:t>
      </w:r>
      <w:r w:rsidR="003E64EE" w:rsidRPr="002D499B">
        <w:rPr>
          <w:rFonts w:hint="eastAsia"/>
          <w:bCs/>
        </w:rPr>
        <w:t>依</w:t>
      </w:r>
      <w:r w:rsidR="00427C3D" w:rsidRPr="002D499B">
        <w:rPr>
          <w:rFonts w:hint="eastAsia"/>
          <w:bCs/>
        </w:rPr>
        <w:t>「中央災害應變中心作業規定」辦理。</w:t>
      </w:r>
    </w:p>
    <w:p w:rsidR="0084227D" w:rsidRPr="00C252A0" w:rsidRDefault="002D499B" w:rsidP="0084227D">
      <w:pPr>
        <w:pStyle w:val="afe"/>
        <w:ind w:left="1173" w:hanging="501"/>
        <w:rPr>
          <w:rFonts w:hint="eastAsia"/>
          <w:bCs/>
        </w:rPr>
      </w:pPr>
      <w:r>
        <w:rPr>
          <w:rFonts w:hint="eastAsia"/>
          <w:bCs/>
        </w:rPr>
        <w:t>二</w:t>
      </w:r>
      <w:r w:rsidR="0084227D" w:rsidRPr="00C252A0">
        <w:rPr>
          <w:rFonts w:hint="eastAsia"/>
          <w:bCs/>
        </w:rPr>
        <w:t>、火山地方災害應變中心開設</w:t>
      </w:r>
    </w:p>
    <w:p w:rsidR="0084227D" w:rsidRPr="00C252A0" w:rsidRDefault="0084227D" w:rsidP="00B86443">
      <w:pPr>
        <w:pStyle w:val="a7"/>
        <w:rPr>
          <w:rFonts w:hint="eastAsia"/>
        </w:rPr>
      </w:pPr>
      <w:r w:rsidRPr="00C252A0">
        <w:rPr>
          <w:rFonts w:hint="eastAsia"/>
        </w:rPr>
        <w:lastRenderedPageBreak/>
        <w:t>（一）地方政府於接獲交通部發布火山警報，或內政部通報</w:t>
      </w:r>
      <w:r w:rsidRPr="00C252A0">
        <w:rPr>
          <w:rFonts w:hint="eastAsia"/>
          <w:bCs/>
        </w:rPr>
        <w:t>火山活動異常有噴發之虞之預警情資時</w:t>
      </w:r>
      <w:r w:rsidRPr="00C252A0">
        <w:rPr>
          <w:rFonts w:hint="eastAsia"/>
        </w:rPr>
        <w:t>，經該地方政府研判有開設必要者，地方政府應開設</w:t>
      </w:r>
      <w:r w:rsidRPr="00C252A0">
        <w:rPr>
          <w:rFonts w:hint="eastAsia"/>
          <w:bCs/>
        </w:rPr>
        <w:t>火山</w:t>
      </w:r>
      <w:r w:rsidRPr="00C252A0">
        <w:rPr>
          <w:rFonts w:hint="eastAsia"/>
        </w:rPr>
        <w:t>災害應變中心。</w:t>
      </w:r>
    </w:p>
    <w:p w:rsidR="0084227D" w:rsidRPr="00C252A0" w:rsidRDefault="0084227D" w:rsidP="00B86443">
      <w:pPr>
        <w:pStyle w:val="a7"/>
      </w:pPr>
      <w:r w:rsidRPr="00C252A0">
        <w:rPr>
          <w:rFonts w:hint="eastAsia"/>
        </w:rPr>
        <w:t>（二）地方政府成立災害應變中心後，應與中央災害應變中心保持密切通報聯繫。</w:t>
      </w:r>
    </w:p>
    <w:p w:rsidR="0084227D" w:rsidRPr="00C252A0" w:rsidRDefault="0084227D" w:rsidP="0084227D">
      <w:pPr>
        <w:pStyle w:val="3"/>
        <w:ind w:firstLine="464"/>
        <w:rPr>
          <w:rFonts w:hint="eastAsia"/>
          <w:bCs/>
        </w:rPr>
      </w:pPr>
      <w:bookmarkStart w:id="72" w:name="_Toc511733859"/>
      <w:r w:rsidRPr="00C252A0">
        <w:rPr>
          <w:rFonts w:hint="eastAsia"/>
          <w:bCs/>
        </w:rPr>
        <w:t>第二節</w:t>
      </w:r>
      <w:r w:rsidRPr="00C252A0">
        <w:rPr>
          <w:rFonts w:hint="eastAsia"/>
          <w:bCs/>
        </w:rPr>
        <w:t xml:space="preserve"> </w:t>
      </w:r>
      <w:r w:rsidRPr="00C252A0">
        <w:rPr>
          <w:rFonts w:hint="eastAsia"/>
          <w:bCs/>
        </w:rPr>
        <w:t>跨縣市之支援</w:t>
      </w:r>
      <w:bookmarkEnd w:id="72"/>
    </w:p>
    <w:p w:rsidR="0084227D" w:rsidRPr="00C252A0" w:rsidRDefault="0084227D" w:rsidP="00B86443">
      <w:pPr>
        <w:pStyle w:val="a7"/>
      </w:pPr>
      <w:r w:rsidRPr="00C252A0">
        <w:rPr>
          <w:rFonts w:hint="eastAsia"/>
        </w:rPr>
        <w:t xml:space="preserve">          </w:t>
      </w:r>
      <w:r w:rsidRPr="00C252A0">
        <w:rPr>
          <w:rFonts w:hint="eastAsia"/>
        </w:rPr>
        <w:t>各級地方政府及公共事業機關（單位）應衡量最大之災情嚴重度及規模，必要時依事先訂定之相互支援協定，請求鄰近地方政府及公共事業機關（單位）支援。</w:t>
      </w:r>
    </w:p>
    <w:p w:rsidR="0084227D" w:rsidRPr="00C252A0" w:rsidRDefault="0084227D" w:rsidP="0084227D">
      <w:pPr>
        <w:pStyle w:val="3"/>
        <w:ind w:firstLine="464"/>
        <w:rPr>
          <w:rFonts w:hint="eastAsia"/>
          <w:bCs/>
        </w:rPr>
      </w:pPr>
      <w:bookmarkStart w:id="73" w:name="_Toc511733860"/>
      <w:r w:rsidRPr="00C252A0">
        <w:rPr>
          <w:rFonts w:hint="eastAsia"/>
          <w:bCs/>
        </w:rPr>
        <w:t>第三節</w:t>
      </w:r>
      <w:r w:rsidRPr="00C252A0">
        <w:rPr>
          <w:rFonts w:hint="eastAsia"/>
          <w:bCs/>
        </w:rPr>
        <w:t xml:space="preserve"> </w:t>
      </w:r>
      <w:r w:rsidRPr="00C252A0">
        <w:rPr>
          <w:rFonts w:hint="eastAsia"/>
          <w:bCs/>
        </w:rPr>
        <w:t>災害現場協調人員之派遣</w:t>
      </w:r>
      <w:bookmarkEnd w:id="73"/>
    </w:p>
    <w:p w:rsidR="0084227D" w:rsidRPr="00C252A0" w:rsidRDefault="0084227D" w:rsidP="00B86443">
      <w:pPr>
        <w:pStyle w:val="a7"/>
      </w:pPr>
      <w:r w:rsidRPr="00C252A0">
        <w:rPr>
          <w:rFonts w:hint="eastAsia"/>
        </w:rPr>
        <w:t xml:space="preserve">          </w:t>
      </w:r>
      <w:r w:rsidRPr="00C252A0">
        <w:rPr>
          <w:rFonts w:hint="eastAsia"/>
        </w:rPr>
        <w:t>內政部應視災害規模，主動或依請求派遣協調人員至災區現場，以掌握災害狀況，實施適當之緊急應變措施。必要時，依據「中央災害應變中心作業要點」及「內政部主管災害中央災害應變中心前進協調所作業規定」，得在災害現場、附近或適當地點設置前進協調所；必要時於前進協調所成立前，得邀集相關單位或專家學者組成先遣小組，前往災害現場瞭解災害狀況，並回報及評估與建議相關應變措施。</w:t>
      </w:r>
    </w:p>
    <w:p w:rsidR="0084227D" w:rsidRPr="00C252A0" w:rsidRDefault="0084227D" w:rsidP="0084227D">
      <w:pPr>
        <w:pStyle w:val="3"/>
        <w:ind w:firstLine="464"/>
        <w:rPr>
          <w:rFonts w:hint="eastAsia"/>
          <w:bCs/>
        </w:rPr>
      </w:pPr>
      <w:bookmarkStart w:id="74" w:name="_Toc511733861"/>
      <w:r w:rsidRPr="00C252A0">
        <w:rPr>
          <w:rFonts w:hint="eastAsia"/>
          <w:bCs/>
        </w:rPr>
        <w:t>第四節</w:t>
      </w:r>
      <w:r w:rsidRPr="00C252A0">
        <w:rPr>
          <w:rFonts w:hint="eastAsia"/>
          <w:bCs/>
        </w:rPr>
        <w:t xml:space="preserve"> </w:t>
      </w:r>
      <w:r w:rsidRPr="00C252A0">
        <w:rPr>
          <w:rFonts w:hint="eastAsia"/>
          <w:bCs/>
        </w:rPr>
        <w:t>重大災情及應變措施之報告</w:t>
      </w:r>
      <w:bookmarkEnd w:id="74"/>
    </w:p>
    <w:p w:rsidR="0084227D" w:rsidRPr="00C252A0" w:rsidRDefault="0084227D" w:rsidP="00B86443">
      <w:pPr>
        <w:pStyle w:val="a7"/>
        <w:ind w:firstLine="567"/>
        <w:rPr>
          <w:rFonts w:hint="eastAsia"/>
        </w:rPr>
      </w:pPr>
      <w:r w:rsidRPr="00C252A0">
        <w:rPr>
          <w:rFonts w:hint="eastAsia"/>
        </w:rPr>
        <w:t>內政部或中央災害應變中心應隨時將所蒐集的重大災情資料及實施災害應變措施情形報告行政院院長。</w:t>
      </w:r>
    </w:p>
    <w:p w:rsidR="0084227D" w:rsidRPr="00C252A0" w:rsidRDefault="0084227D" w:rsidP="0084227D">
      <w:pPr>
        <w:pStyle w:val="3"/>
        <w:ind w:firstLine="464"/>
        <w:rPr>
          <w:rFonts w:hint="eastAsia"/>
          <w:bCs/>
        </w:rPr>
      </w:pPr>
      <w:bookmarkStart w:id="75" w:name="_Toc511733862"/>
      <w:r w:rsidRPr="00C252A0">
        <w:rPr>
          <w:rFonts w:hint="eastAsia"/>
          <w:bCs/>
        </w:rPr>
        <w:t>第五節</w:t>
      </w:r>
      <w:r w:rsidRPr="00C252A0">
        <w:rPr>
          <w:rFonts w:hint="eastAsia"/>
          <w:bCs/>
        </w:rPr>
        <w:t xml:space="preserve"> </w:t>
      </w:r>
      <w:r w:rsidRPr="00C252A0">
        <w:rPr>
          <w:rFonts w:hint="eastAsia"/>
          <w:bCs/>
        </w:rPr>
        <w:t>國軍之支援</w:t>
      </w:r>
      <w:bookmarkEnd w:id="75"/>
    </w:p>
    <w:p w:rsidR="0084227D" w:rsidRPr="00FE5BD0" w:rsidRDefault="0084227D" w:rsidP="0084227D">
      <w:pPr>
        <w:spacing w:line="500" w:lineRule="exact"/>
        <w:ind w:leftChars="296" w:left="1273" w:hangingChars="201" w:hanging="563"/>
        <w:jc w:val="both"/>
        <w:rPr>
          <w:rFonts w:ascii="標楷體" w:eastAsia="標楷體" w:hAnsi="標楷體" w:hint="eastAsia"/>
          <w:sz w:val="28"/>
          <w:szCs w:val="28"/>
        </w:rPr>
      </w:pPr>
      <w:r w:rsidRPr="00FE5BD0">
        <w:rPr>
          <w:rFonts w:ascii="標楷體" w:eastAsia="標楷體" w:hAnsi="標楷體" w:hint="eastAsia"/>
          <w:sz w:val="28"/>
          <w:szCs w:val="28"/>
        </w:rPr>
        <w:t>一、</w:t>
      </w:r>
      <w:r w:rsidRPr="00C252A0">
        <w:rPr>
          <w:rFonts w:ascii="標楷體" w:eastAsia="標楷體" w:hAnsi="標楷體" w:hint="eastAsia"/>
          <w:sz w:val="28"/>
          <w:szCs w:val="28"/>
        </w:rPr>
        <w:t>國防部依「國軍協助災害防救辦法」督導各作戰區，於災害預警發布時，執行各級連絡官派遣及預置兵力前推部署事宜，俾即時掌握災情、支援需求與及時投入兵力。</w:t>
      </w:r>
    </w:p>
    <w:p w:rsidR="0084227D" w:rsidRPr="00FE5BD0" w:rsidRDefault="0084227D" w:rsidP="0084227D">
      <w:pPr>
        <w:spacing w:line="500" w:lineRule="exact"/>
        <w:ind w:leftChars="296" w:left="1273" w:hangingChars="201" w:hanging="563"/>
        <w:jc w:val="both"/>
        <w:rPr>
          <w:rFonts w:ascii="標楷體" w:eastAsia="標楷體" w:hAnsi="標楷體"/>
          <w:sz w:val="28"/>
          <w:szCs w:val="28"/>
        </w:rPr>
      </w:pPr>
      <w:r w:rsidRPr="00FE5BD0">
        <w:rPr>
          <w:rFonts w:ascii="標楷體" w:eastAsia="標楷體" w:hAnsi="標楷體" w:hint="eastAsia"/>
          <w:sz w:val="28"/>
          <w:szCs w:val="28"/>
        </w:rPr>
        <w:t>二、</w:t>
      </w:r>
      <w:r w:rsidRPr="00C252A0">
        <w:rPr>
          <w:rFonts w:ascii="標楷體" w:eastAsia="標楷體" w:hAnsi="標楷體" w:hint="eastAsia"/>
          <w:sz w:val="28"/>
          <w:szCs w:val="28"/>
        </w:rPr>
        <w:t>國防部依中央災害應變中心指揮官指示或各級地方政府災害應變中心支援申請，儘速派遣兵力協助防救災作業，另</w:t>
      </w:r>
      <w:r w:rsidRPr="00C252A0">
        <w:rPr>
          <w:rFonts w:ascii="標楷體" w:eastAsia="標楷體" w:hAnsi="標楷體" w:hint="eastAsia"/>
          <w:sz w:val="28"/>
          <w:szCs w:val="28"/>
        </w:rPr>
        <w:lastRenderedPageBreak/>
        <w:t>重大災害發生時，得主動派兵投入救援工作。</w:t>
      </w:r>
    </w:p>
    <w:p w:rsidR="0084227D" w:rsidRPr="00C252A0" w:rsidRDefault="0084227D" w:rsidP="0084227D">
      <w:pPr>
        <w:spacing w:line="500" w:lineRule="exact"/>
        <w:ind w:leftChars="296" w:left="1273" w:hangingChars="201" w:hanging="563"/>
        <w:jc w:val="both"/>
        <w:rPr>
          <w:rFonts w:ascii="標楷體" w:eastAsia="標楷體" w:hAnsi="標楷體"/>
          <w:sz w:val="28"/>
          <w:szCs w:val="28"/>
        </w:rPr>
      </w:pPr>
      <w:r w:rsidRPr="00FE5BD0">
        <w:rPr>
          <w:rFonts w:ascii="標楷體" w:eastAsia="標楷體" w:hAnsi="標楷體" w:hint="eastAsia"/>
          <w:sz w:val="28"/>
          <w:szCs w:val="28"/>
        </w:rPr>
        <w:t>三、內政部、國防部及地方政府應建立民間災害防救團體、社區災害防救志願組織、後備軍人組織及民防團隊等資料庫及聯繫協助機制。</w:t>
      </w:r>
    </w:p>
    <w:p w:rsidR="0084227D" w:rsidRPr="00C252A0" w:rsidRDefault="0084227D" w:rsidP="0084227D">
      <w:pPr>
        <w:pStyle w:val="3"/>
        <w:ind w:firstLine="464"/>
        <w:rPr>
          <w:rFonts w:hint="eastAsia"/>
          <w:bCs/>
        </w:rPr>
      </w:pPr>
      <w:bookmarkStart w:id="76" w:name="_Toc511733863"/>
      <w:r w:rsidRPr="00C252A0">
        <w:rPr>
          <w:rFonts w:hint="eastAsia"/>
          <w:bCs/>
        </w:rPr>
        <w:t>第六節</w:t>
      </w:r>
      <w:r w:rsidRPr="00C252A0">
        <w:rPr>
          <w:rFonts w:hint="eastAsia"/>
          <w:bCs/>
        </w:rPr>
        <w:t xml:space="preserve"> </w:t>
      </w:r>
      <w:r w:rsidRPr="00C252A0">
        <w:rPr>
          <w:rFonts w:hint="eastAsia"/>
          <w:bCs/>
        </w:rPr>
        <w:t>全民防衛動員準備體系之動員</w:t>
      </w:r>
      <w:bookmarkEnd w:id="76"/>
    </w:p>
    <w:p w:rsidR="0084227D" w:rsidRPr="00C252A0" w:rsidRDefault="0084227D" w:rsidP="00B86443">
      <w:pPr>
        <w:pStyle w:val="a7"/>
        <w:ind w:firstLine="567"/>
      </w:pPr>
      <w:r w:rsidRPr="00C252A0">
        <w:rPr>
          <w:rFonts w:hint="eastAsia"/>
        </w:rPr>
        <w:t>內政部、國防部、教育部、經濟部、交通部、財政部、衛生福利部、科技部及地方政府於地區發生重大災害、情況嚴重緊急時，得依據「全民防衛動員準備法」及「結合民防及全民防衛動員準備體系執行災害整備及應變實施辦法」之有關規定，協調全民防衛動員體系，運用編管之人力、物力能量，配合進行救災或提供建議。</w:t>
      </w:r>
    </w:p>
    <w:p w:rsidR="0084227D" w:rsidRPr="00FE5BD0" w:rsidRDefault="0084227D" w:rsidP="00FE5BD0">
      <w:pPr>
        <w:pStyle w:val="3"/>
        <w:ind w:firstLine="496"/>
        <w:rPr>
          <w:rFonts w:hint="eastAsia"/>
          <w:spacing w:val="11"/>
          <w:szCs w:val="48"/>
        </w:rPr>
      </w:pPr>
      <w:bookmarkStart w:id="77" w:name="_Toc511733864"/>
      <w:r w:rsidRPr="00FE5BD0">
        <w:rPr>
          <w:rFonts w:hint="eastAsia"/>
          <w:spacing w:val="11"/>
          <w:szCs w:val="48"/>
        </w:rPr>
        <w:t>第七節</w:t>
      </w:r>
      <w:r w:rsidRPr="00FE5BD0">
        <w:rPr>
          <w:rFonts w:hint="eastAsia"/>
          <w:spacing w:val="11"/>
          <w:szCs w:val="48"/>
        </w:rPr>
        <w:t xml:space="preserve"> </w:t>
      </w:r>
      <w:r w:rsidRPr="00FE5BD0">
        <w:rPr>
          <w:rFonts w:hint="eastAsia"/>
          <w:spacing w:val="11"/>
          <w:szCs w:val="48"/>
        </w:rPr>
        <w:t>新聞</w:t>
      </w:r>
      <w:r w:rsidRPr="00C252A0">
        <w:rPr>
          <w:rFonts w:hint="eastAsia"/>
          <w:spacing w:val="11"/>
          <w:szCs w:val="48"/>
        </w:rPr>
        <w:t>與訊息</w:t>
      </w:r>
      <w:r w:rsidRPr="00FE5BD0">
        <w:rPr>
          <w:rFonts w:hint="eastAsia"/>
          <w:spacing w:val="11"/>
          <w:szCs w:val="48"/>
        </w:rPr>
        <w:t>發布</w:t>
      </w:r>
      <w:bookmarkEnd w:id="77"/>
    </w:p>
    <w:p w:rsidR="00864694" w:rsidRDefault="0084227D" w:rsidP="00B86443">
      <w:pPr>
        <w:pStyle w:val="a7"/>
        <w:ind w:firstLine="567"/>
      </w:pPr>
      <w:r w:rsidRPr="00C252A0">
        <w:rPr>
          <w:rFonts w:hint="eastAsia"/>
        </w:rPr>
        <w:t>中央及地方災害應變中心於開設期間應密切注意媒體對災情與救災之相關報導，並於發現不實或錯誤報導時立即請相關媒體予以更正。中央災害應變中心應將必要之災害訊息透過發布新聞稿、社群網站或以跑馬燈之方式即時通報全民周知，並召開記者會，統一發布災情與災害應變處置狀況，以提升新聞與訊息之處理效能。</w:t>
      </w:r>
    </w:p>
    <w:p w:rsidR="0084227D" w:rsidRPr="00C252A0" w:rsidRDefault="00864694" w:rsidP="00864694">
      <w:pPr>
        <w:pStyle w:val="2"/>
      </w:pPr>
      <w:r>
        <w:br w:type="page"/>
      </w:r>
      <w:bookmarkStart w:id="78" w:name="_Toc511733865"/>
      <w:r w:rsidR="0084227D" w:rsidRPr="00C252A0">
        <w:rPr>
          <w:rFonts w:hint="eastAsia"/>
        </w:rPr>
        <w:lastRenderedPageBreak/>
        <w:t>第</w:t>
      </w:r>
      <w:r w:rsidR="0084227D" w:rsidRPr="00C252A0">
        <w:rPr>
          <w:rFonts w:hint="eastAsia"/>
          <w:lang w:eastAsia="zh-TW"/>
        </w:rPr>
        <w:t>四</w:t>
      </w:r>
      <w:r w:rsidR="0084227D" w:rsidRPr="00C252A0">
        <w:rPr>
          <w:rFonts w:hint="eastAsia"/>
        </w:rPr>
        <w:t>章  災害緊急應變</w:t>
      </w:r>
      <w:bookmarkEnd w:id="78"/>
    </w:p>
    <w:p w:rsidR="0084227D" w:rsidRPr="00C252A0" w:rsidRDefault="0084227D" w:rsidP="0084227D">
      <w:pPr>
        <w:pStyle w:val="3"/>
        <w:ind w:firstLine="464"/>
        <w:rPr>
          <w:bCs/>
        </w:rPr>
      </w:pPr>
      <w:bookmarkStart w:id="79" w:name="_Toc511733866"/>
      <w:r w:rsidRPr="00C252A0">
        <w:rPr>
          <w:rFonts w:hint="eastAsia"/>
          <w:bCs/>
        </w:rPr>
        <w:t>第一節</w:t>
      </w:r>
      <w:r w:rsidRPr="00C252A0">
        <w:rPr>
          <w:rFonts w:hint="eastAsia"/>
          <w:bCs/>
          <w:lang w:eastAsia="zh-TW"/>
        </w:rPr>
        <w:t xml:space="preserve"> </w:t>
      </w:r>
      <w:r w:rsidRPr="00C252A0">
        <w:rPr>
          <w:rFonts w:hint="eastAsia"/>
          <w:bCs/>
        </w:rPr>
        <w:t>搜救、滅火及緊急醫療救護</w:t>
      </w:r>
      <w:bookmarkEnd w:id="79"/>
    </w:p>
    <w:p w:rsidR="0084227D" w:rsidRPr="00C252A0" w:rsidRDefault="0084227D" w:rsidP="0084227D">
      <w:pPr>
        <w:pStyle w:val="afe"/>
        <w:ind w:left="1173" w:hanging="501"/>
      </w:pPr>
      <w:r w:rsidRPr="00C252A0">
        <w:rPr>
          <w:rFonts w:hint="eastAsia"/>
          <w:bCs/>
        </w:rPr>
        <w:t>一、</w:t>
      </w:r>
      <w:r w:rsidRPr="00C252A0">
        <w:rPr>
          <w:rFonts w:hint="eastAsia"/>
        </w:rPr>
        <w:t>搜救</w:t>
      </w:r>
    </w:p>
    <w:p w:rsidR="0084227D" w:rsidRPr="00C252A0" w:rsidRDefault="0084227D" w:rsidP="00B86443">
      <w:pPr>
        <w:pStyle w:val="a7"/>
        <w:ind w:firstLine="567"/>
        <w:rPr>
          <w:rFonts w:hint="eastAsia"/>
        </w:rPr>
      </w:pPr>
      <w:r w:rsidRPr="00C252A0">
        <w:rPr>
          <w:rFonts w:hint="eastAsia"/>
        </w:rPr>
        <w:t>地方政府應進行受難民眾之搜救，遇能力不足或有必要時，得依據「內政部支援災害處理作業規定」向內政部提出申請，及依據「國軍協助災害防救辦法」向所在地後備指揮部申請國軍支援；或向中央災害應變中心提出救援申請，中央災害應變中心應協調指揮內政部、國防部、經濟部、交通部派遣人力機具支援。</w:t>
      </w:r>
    </w:p>
    <w:p w:rsidR="0084227D" w:rsidRPr="00C252A0" w:rsidRDefault="0084227D" w:rsidP="00B86443">
      <w:pPr>
        <w:pStyle w:val="a7"/>
        <w:rPr>
          <w:rFonts w:hint="eastAsia"/>
        </w:rPr>
      </w:pPr>
      <w:r w:rsidRPr="00C252A0">
        <w:rPr>
          <w:rFonts w:hint="eastAsia"/>
        </w:rPr>
        <w:t>（一）內政部應督導地方政府警察、消防機關動員義消、民間救難團體等人員、裝備、器材實施人命搶（搜）救、救助。</w:t>
      </w:r>
    </w:p>
    <w:p w:rsidR="0084227D" w:rsidRPr="00C252A0" w:rsidRDefault="0084227D" w:rsidP="00B86443">
      <w:pPr>
        <w:pStyle w:val="a7"/>
        <w:rPr>
          <w:rFonts w:hint="eastAsia"/>
        </w:rPr>
      </w:pPr>
      <w:r w:rsidRPr="00C252A0">
        <w:rPr>
          <w:rFonts w:hint="eastAsia"/>
        </w:rPr>
        <w:t>（二）行政院國家搜救指揮中心、中央災害應變中心或前進協調所應視災害規模，主動或依請求進行統合協調，以確保有關搜救及緊急救護之有效實施。</w:t>
      </w:r>
    </w:p>
    <w:p w:rsidR="0084227D" w:rsidRPr="00C252A0" w:rsidRDefault="0084227D" w:rsidP="00B86443">
      <w:pPr>
        <w:pStyle w:val="a7"/>
        <w:rPr>
          <w:rFonts w:hint="eastAsia"/>
        </w:rPr>
      </w:pPr>
      <w:r w:rsidRPr="00C252A0">
        <w:rPr>
          <w:rFonts w:hint="eastAsia"/>
        </w:rPr>
        <w:t>（三）各級政府搜救行動所需之裝備、器材，原則上由負責該行動之機關攜帶前往，必要時各級災害應變中心指揮官得依災害防救法第三十一條規定徵調民間之人員及徵用民間搜救裝備，以利搜救行動。</w:t>
      </w:r>
    </w:p>
    <w:p w:rsidR="0084227D" w:rsidRPr="00C252A0" w:rsidRDefault="002427F3" w:rsidP="00B86443">
      <w:pPr>
        <w:pStyle w:val="a7"/>
        <w:rPr>
          <w:rFonts w:hint="eastAsia"/>
        </w:rPr>
      </w:pPr>
      <w:r>
        <w:rPr>
          <w:rFonts w:hint="eastAsia"/>
        </w:rPr>
        <w:t>（四）內政部應統合各相關單位</w:t>
      </w:r>
      <w:r w:rsidR="0084227D" w:rsidRPr="00C252A0">
        <w:rPr>
          <w:rFonts w:hint="eastAsia"/>
        </w:rPr>
        <w:t>救災資源，協助執行救災事宜。</w:t>
      </w:r>
    </w:p>
    <w:p w:rsidR="0084227D" w:rsidRPr="00C252A0" w:rsidRDefault="0084227D" w:rsidP="00B86443">
      <w:pPr>
        <w:pStyle w:val="a7"/>
        <w:rPr>
          <w:rFonts w:hint="eastAsia"/>
        </w:rPr>
      </w:pPr>
      <w:r w:rsidRPr="00C252A0">
        <w:rPr>
          <w:rFonts w:hint="eastAsia"/>
        </w:rPr>
        <w:t>（五）內政部、國防部應支援直升機執行空中勘查、傷患後送及運送救災人員等工作。</w:t>
      </w:r>
    </w:p>
    <w:p w:rsidR="0084227D" w:rsidRPr="00C252A0" w:rsidRDefault="0084227D" w:rsidP="00B86443">
      <w:pPr>
        <w:pStyle w:val="a7"/>
        <w:rPr>
          <w:rFonts w:hint="eastAsia"/>
        </w:rPr>
      </w:pPr>
      <w:r w:rsidRPr="00C252A0">
        <w:rPr>
          <w:rFonts w:hint="eastAsia"/>
        </w:rPr>
        <w:t>（六）國防部應督導國軍部隊待命執行火山災害搶救及人命搜救工作。</w:t>
      </w:r>
    </w:p>
    <w:p w:rsidR="0084227D" w:rsidRPr="00C252A0" w:rsidRDefault="0084227D" w:rsidP="00B86443">
      <w:pPr>
        <w:pStyle w:val="a7"/>
        <w:rPr>
          <w:rFonts w:hint="eastAsia"/>
        </w:rPr>
      </w:pPr>
      <w:r w:rsidRPr="00C252A0">
        <w:rPr>
          <w:rFonts w:hint="eastAsia"/>
        </w:rPr>
        <w:t>（七）</w:t>
      </w:r>
      <w:r w:rsidR="002E2B9C" w:rsidRPr="002D499B">
        <w:rPr>
          <w:rFonts w:hint="eastAsia"/>
        </w:rPr>
        <w:t>行政院海洋委員會</w:t>
      </w:r>
      <w:r w:rsidRPr="00C252A0">
        <w:rPr>
          <w:rFonts w:hint="eastAsia"/>
        </w:rPr>
        <w:t>應執行可能發生海嘯海岸、港口之船舶、人員之搜索、搶救事項。</w:t>
      </w:r>
    </w:p>
    <w:p w:rsidR="0084227D" w:rsidRPr="00C252A0" w:rsidRDefault="0084227D" w:rsidP="00B86443">
      <w:pPr>
        <w:pStyle w:val="a7"/>
        <w:rPr>
          <w:rFonts w:hint="eastAsia"/>
        </w:rPr>
      </w:pPr>
      <w:r w:rsidRPr="00C252A0">
        <w:rPr>
          <w:rFonts w:hint="eastAsia"/>
        </w:rPr>
        <w:t>（八）外交部視災情嚴重，應協調聯繫有關國際支援救援事項。</w:t>
      </w:r>
    </w:p>
    <w:p w:rsidR="0084227D" w:rsidRPr="00C252A0" w:rsidRDefault="0084227D" w:rsidP="0084227D">
      <w:pPr>
        <w:pStyle w:val="afe"/>
        <w:ind w:left="1173" w:hanging="501"/>
        <w:rPr>
          <w:rFonts w:hint="eastAsia"/>
          <w:bCs/>
        </w:rPr>
      </w:pPr>
      <w:r w:rsidRPr="00C252A0">
        <w:rPr>
          <w:rFonts w:hint="eastAsia"/>
          <w:bCs/>
        </w:rPr>
        <w:t>三、緊急醫療救護</w:t>
      </w:r>
    </w:p>
    <w:p w:rsidR="0084227D" w:rsidRPr="00C252A0" w:rsidRDefault="0084227D" w:rsidP="00B86443">
      <w:pPr>
        <w:pStyle w:val="a7"/>
        <w:rPr>
          <w:rFonts w:hint="eastAsia"/>
        </w:rPr>
      </w:pPr>
      <w:r w:rsidRPr="00C252A0">
        <w:rPr>
          <w:rFonts w:hint="eastAsia"/>
        </w:rPr>
        <w:lastRenderedPageBreak/>
        <w:t>（一）地方政府應啟動緊急醫療系統，通知轄區醫療機構待命收治傷患。</w:t>
      </w:r>
    </w:p>
    <w:p w:rsidR="0084227D" w:rsidRPr="00C252A0" w:rsidRDefault="0084227D" w:rsidP="00B86443">
      <w:pPr>
        <w:pStyle w:val="a7"/>
        <w:rPr>
          <w:rFonts w:hint="eastAsia"/>
        </w:rPr>
      </w:pPr>
      <w:r w:rsidRPr="00C252A0">
        <w:rPr>
          <w:rFonts w:hint="eastAsia"/>
        </w:rPr>
        <w:t>（二）衛生福利部及地方政府應協助災區醫療機構，恢復原有醫療服務功能。</w:t>
      </w:r>
    </w:p>
    <w:p w:rsidR="0084227D" w:rsidRPr="00C252A0" w:rsidRDefault="0084227D" w:rsidP="00B86443">
      <w:pPr>
        <w:pStyle w:val="a7"/>
        <w:rPr>
          <w:rFonts w:hint="eastAsia"/>
        </w:rPr>
      </w:pPr>
      <w:r w:rsidRPr="00C252A0">
        <w:rPr>
          <w:rFonts w:hint="eastAsia"/>
        </w:rPr>
        <w:t>（三）受災區之地方政府得視災情，統合協調災區醫療作業。內政部及衛生福利部應協調未受災地方政府之消防機關、醫療機構支援緊急救護工作。</w:t>
      </w:r>
    </w:p>
    <w:p w:rsidR="0084227D" w:rsidRPr="00C252A0" w:rsidRDefault="0084227D" w:rsidP="00B86443">
      <w:pPr>
        <w:pStyle w:val="a7"/>
        <w:rPr>
          <w:rFonts w:hint="eastAsia"/>
        </w:rPr>
      </w:pPr>
      <w:r w:rsidRPr="00C252A0">
        <w:rPr>
          <w:rFonts w:hint="eastAsia"/>
        </w:rPr>
        <w:t>（四）衛生福利部及災區以外的地方政府，應依災害嚴重程度及緊急醫療作業需要，確實掌握編組之緊急醫療救護人員。</w:t>
      </w:r>
      <w:r w:rsidRPr="00C252A0">
        <w:rPr>
          <w:rFonts w:ascii="標楷體" w:hAnsi="標楷體" w:hint="eastAsia"/>
          <w:szCs w:val="28"/>
        </w:rPr>
        <w:t>必要時得並要求醫療機構啟動緊急災害應變機制，派遣緊急醫療救護人員協助</w:t>
      </w:r>
      <w:r w:rsidRPr="00C252A0">
        <w:rPr>
          <w:rFonts w:hint="eastAsia"/>
        </w:rPr>
        <w:t>。</w:t>
      </w:r>
    </w:p>
    <w:p w:rsidR="0084227D" w:rsidRPr="00C252A0" w:rsidRDefault="0084227D" w:rsidP="00B86443">
      <w:pPr>
        <w:pStyle w:val="a7"/>
        <w:rPr>
          <w:rFonts w:hint="eastAsia"/>
        </w:rPr>
      </w:pPr>
      <w:r w:rsidRPr="00C252A0">
        <w:rPr>
          <w:rFonts w:hint="eastAsia"/>
        </w:rPr>
        <w:t>（五）國軍應依申請，派遣緊急醫療救護人員及裝備，進入災區協助救護工作。</w:t>
      </w:r>
    </w:p>
    <w:p w:rsidR="0084227D" w:rsidRPr="00C252A0" w:rsidRDefault="0084227D" w:rsidP="00B86443">
      <w:pPr>
        <w:pStyle w:val="a7"/>
        <w:rPr>
          <w:rFonts w:hint="eastAsia"/>
        </w:rPr>
      </w:pPr>
      <w:r w:rsidRPr="00C252A0">
        <w:rPr>
          <w:rFonts w:hint="eastAsia"/>
        </w:rPr>
        <w:t>（六）衛生福利部及地方政府應統合協調災區及鄰近地方政府支援之緊急醫療救護人員，並評估設置醫療救護站或醫療站。</w:t>
      </w:r>
    </w:p>
    <w:p w:rsidR="0084227D" w:rsidRPr="00C252A0" w:rsidRDefault="0084227D" w:rsidP="00B86443">
      <w:pPr>
        <w:pStyle w:val="a7"/>
        <w:rPr>
          <w:rFonts w:hint="eastAsia"/>
        </w:rPr>
      </w:pPr>
      <w:r w:rsidRPr="00C252A0">
        <w:rPr>
          <w:rFonts w:hint="eastAsia"/>
        </w:rPr>
        <w:t>（七）地方政府依災害發生造成傷患人數，評估轄區急救責任醫院收治能量，必要時通知鄰近地方政府，協助收治傷患或通報衛生福利部請求協助。</w:t>
      </w:r>
    </w:p>
    <w:p w:rsidR="0084227D" w:rsidRPr="00C252A0" w:rsidRDefault="0084227D" w:rsidP="00B86443">
      <w:pPr>
        <w:pStyle w:val="a7"/>
        <w:rPr>
          <w:rFonts w:hint="eastAsia"/>
        </w:rPr>
      </w:pPr>
      <w:r w:rsidRPr="00C252A0">
        <w:rPr>
          <w:rFonts w:hint="eastAsia"/>
        </w:rPr>
        <w:t>（八）地方政府啟動緊急醫療系統，應立即進行傷患醫療救護與線上通報作業。</w:t>
      </w:r>
    </w:p>
    <w:p w:rsidR="0084227D" w:rsidRPr="00C252A0" w:rsidRDefault="0084227D" w:rsidP="00B86443">
      <w:pPr>
        <w:pStyle w:val="a7"/>
        <w:rPr>
          <w:rFonts w:hint="eastAsia"/>
        </w:rPr>
      </w:pPr>
      <w:r w:rsidRPr="00C252A0">
        <w:rPr>
          <w:rFonts w:hint="eastAsia"/>
        </w:rPr>
        <w:t>（九）原住民族委員會應督導並協助山地原住民地區居民緊急醫療救護事項。</w:t>
      </w:r>
    </w:p>
    <w:p w:rsidR="0084227D" w:rsidRPr="00C252A0" w:rsidRDefault="0084227D" w:rsidP="0084227D">
      <w:pPr>
        <w:pStyle w:val="afe"/>
        <w:ind w:left="1173" w:hanging="501"/>
        <w:rPr>
          <w:rFonts w:hint="eastAsia"/>
          <w:bCs/>
        </w:rPr>
      </w:pPr>
      <w:r w:rsidRPr="00C252A0">
        <w:rPr>
          <w:rFonts w:hint="eastAsia"/>
          <w:bCs/>
        </w:rPr>
        <w:t>四、火災搶救</w:t>
      </w:r>
    </w:p>
    <w:p w:rsidR="0084227D" w:rsidRPr="00C252A0" w:rsidRDefault="0084227D" w:rsidP="00B86443">
      <w:pPr>
        <w:pStyle w:val="a7"/>
        <w:rPr>
          <w:rFonts w:hint="eastAsia"/>
        </w:rPr>
      </w:pPr>
      <w:r w:rsidRPr="00C252A0">
        <w:rPr>
          <w:rFonts w:hint="eastAsia"/>
        </w:rPr>
        <w:t>（一）災區地方政府之消防機關</w:t>
      </w:r>
      <w:r w:rsidRPr="00C252A0">
        <w:rPr>
          <w:rFonts w:hint="eastAsia"/>
        </w:rPr>
        <w:t>(</w:t>
      </w:r>
      <w:r w:rsidRPr="00C252A0">
        <w:rPr>
          <w:rFonts w:hint="eastAsia"/>
        </w:rPr>
        <w:t>單位</w:t>
      </w:r>
      <w:r w:rsidRPr="00C252A0">
        <w:rPr>
          <w:rFonts w:hint="eastAsia"/>
        </w:rPr>
        <w:t>)</w:t>
      </w:r>
      <w:r w:rsidRPr="00C252A0">
        <w:rPr>
          <w:rFonts w:hint="eastAsia"/>
        </w:rPr>
        <w:t>應迅速掌握轄區內火災狀況，佈署適當救災人車。發生大規模火災時，應優先決定最重要防禦地區，並請求其他消防單位支援；必要時得請求內政部、行政院農業委員會及國防部支援協助。</w:t>
      </w:r>
    </w:p>
    <w:p w:rsidR="0084227D" w:rsidRPr="00C252A0" w:rsidRDefault="0084227D" w:rsidP="00B86443">
      <w:pPr>
        <w:pStyle w:val="a7"/>
        <w:rPr>
          <w:rFonts w:hint="eastAsia"/>
        </w:rPr>
      </w:pPr>
      <w:r w:rsidRPr="00C252A0">
        <w:rPr>
          <w:rFonts w:hint="eastAsia"/>
        </w:rPr>
        <w:t>（二）地區災害應變中心指揮官必要時得依相互支援協定，整</w:t>
      </w:r>
      <w:r w:rsidRPr="00C252A0">
        <w:rPr>
          <w:rFonts w:hint="eastAsia"/>
        </w:rPr>
        <w:lastRenderedPageBreak/>
        <w:t>合協調其他縣市前往災區支援，協助災區滅火事宜。</w:t>
      </w:r>
    </w:p>
    <w:p w:rsidR="0084227D" w:rsidRPr="00C252A0" w:rsidRDefault="0084227D" w:rsidP="00B86443">
      <w:pPr>
        <w:pStyle w:val="a7"/>
      </w:pPr>
      <w:r w:rsidRPr="00C252A0">
        <w:rPr>
          <w:rFonts w:hint="eastAsia"/>
        </w:rPr>
        <w:t>（三）內政部應統合各地方政府之消防救災資源，協助執行災區滅火事宜；必要時，得整合調派未受災地區地方政府之消防機關協助災區滅火行動。</w:t>
      </w:r>
    </w:p>
    <w:p w:rsidR="0084227D" w:rsidRPr="00C252A0" w:rsidRDefault="0084227D" w:rsidP="00B86443">
      <w:pPr>
        <w:pStyle w:val="a7"/>
        <w:rPr>
          <w:rFonts w:hint="eastAsia"/>
        </w:rPr>
      </w:pPr>
    </w:p>
    <w:p w:rsidR="0084227D" w:rsidRPr="00C252A0" w:rsidRDefault="0084227D" w:rsidP="0084227D">
      <w:pPr>
        <w:pStyle w:val="3"/>
        <w:ind w:firstLine="464"/>
        <w:rPr>
          <w:rFonts w:hint="eastAsia"/>
          <w:bCs/>
        </w:rPr>
      </w:pPr>
      <w:bookmarkStart w:id="80" w:name="_Toc511733867"/>
      <w:r w:rsidRPr="00C252A0">
        <w:rPr>
          <w:rFonts w:hint="eastAsia"/>
          <w:bCs/>
        </w:rPr>
        <w:t>第二節</w:t>
      </w:r>
      <w:r w:rsidRPr="00C252A0">
        <w:rPr>
          <w:rFonts w:hint="eastAsia"/>
          <w:bCs/>
        </w:rPr>
        <w:t xml:space="preserve"> </w:t>
      </w:r>
      <w:r w:rsidRPr="00C252A0">
        <w:rPr>
          <w:rFonts w:hint="eastAsia"/>
          <w:bCs/>
        </w:rPr>
        <w:t>緊急運送</w:t>
      </w:r>
      <w:r w:rsidRPr="00C252A0">
        <w:rPr>
          <w:rFonts w:hint="eastAsia"/>
          <w:bCs/>
          <w:lang w:eastAsia="zh-TW"/>
        </w:rPr>
        <w:t>及交通確保</w:t>
      </w:r>
      <w:bookmarkEnd w:id="80"/>
    </w:p>
    <w:p w:rsidR="0084227D" w:rsidRPr="00C252A0" w:rsidRDefault="0084227D" w:rsidP="0084227D">
      <w:pPr>
        <w:pStyle w:val="afe"/>
        <w:ind w:left="1173" w:hanging="501"/>
        <w:rPr>
          <w:bCs/>
        </w:rPr>
      </w:pPr>
      <w:r w:rsidRPr="00C252A0">
        <w:rPr>
          <w:rFonts w:hint="eastAsia"/>
          <w:bCs/>
        </w:rPr>
        <w:t>一、緊急運送之原則</w:t>
      </w:r>
    </w:p>
    <w:p w:rsidR="0084227D" w:rsidRPr="00C252A0" w:rsidRDefault="0084227D" w:rsidP="00B86443">
      <w:pPr>
        <w:pStyle w:val="a7"/>
        <w:rPr>
          <w:rFonts w:hint="eastAsia"/>
        </w:rPr>
      </w:pPr>
      <w:r w:rsidRPr="00C252A0">
        <w:rPr>
          <w:rFonts w:hint="eastAsia"/>
        </w:rPr>
        <w:t>（一）內政部、交通部及地方政府應考量災害情形、緊急程度等因素，依事先規劃與設定之緊急運送對象實施。實施時，可實施局部或區域性交通管制措施，並緊急修復毀損之交通設施，以利救災人員、傷病患及物資運送通暢。交通部及地方政府應掌握交通運輸工具及緊急運送路線，確保救災人員、傷病患及物資運送通暢。</w:t>
      </w:r>
    </w:p>
    <w:p w:rsidR="0084227D" w:rsidRPr="00C252A0" w:rsidRDefault="0084227D" w:rsidP="00B86443">
      <w:pPr>
        <w:pStyle w:val="a7"/>
      </w:pPr>
      <w:r w:rsidRPr="00C252A0">
        <w:rPr>
          <w:rFonts w:hint="eastAsia"/>
        </w:rPr>
        <w:t>（二）運送對象之設定</w:t>
      </w:r>
    </w:p>
    <w:p w:rsidR="0084227D" w:rsidRPr="00C252A0" w:rsidRDefault="0084227D" w:rsidP="00CC38F5">
      <w:pPr>
        <w:pStyle w:val="11"/>
        <w:rPr>
          <w:rFonts w:hint="eastAsia"/>
        </w:rPr>
      </w:pPr>
      <w:r w:rsidRPr="00C252A0">
        <w:rPr>
          <w:rFonts w:hint="eastAsia"/>
        </w:rPr>
        <w:t>1.</w:t>
      </w:r>
      <w:r w:rsidRPr="00C252A0">
        <w:rPr>
          <w:rFonts w:hint="eastAsia"/>
        </w:rPr>
        <w:t>第一階段</w:t>
      </w:r>
    </w:p>
    <w:p w:rsidR="0084227D" w:rsidRPr="00C252A0" w:rsidRDefault="0084227D" w:rsidP="0084227D">
      <w:pPr>
        <w:pStyle w:val="12"/>
        <w:rPr>
          <w:color w:val="auto"/>
        </w:rPr>
      </w:pPr>
      <w:r w:rsidRPr="00C252A0">
        <w:rPr>
          <w:rFonts w:hint="eastAsia"/>
          <w:color w:val="auto"/>
        </w:rPr>
        <w:t>（</w:t>
      </w:r>
      <w:r w:rsidRPr="00C252A0">
        <w:rPr>
          <w:rFonts w:hint="eastAsia"/>
          <w:color w:val="auto"/>
        </w:rPr>
        <w:t>1</w:t>
      </w:r>
      <w:r w:rsidRPr="00C252A0">
        <w:rPr>
          <w:rFonts w:hint="eastAsia"/>
          <w:color w:val="auto"/>
        </w:rPr>
        <w:t>）從事搜救、醫療救護等人命救助所需之人員、物資。</w:t>
      </w:r>
    </w:p>
    <w:p w:rsidR="0084227D" w:rsidRPr="00C252A0" w:rsidRDefault="0084227D" w:rsidP="0084227D">
      <w:pPr>
        <w:pStyle w:val="12"/>
        <w:rPr>
          <w:color w:val="auto"/>
        </w:rPr>
      </w:pPr>
      <w:r w:rsidRPr="00C252A0">
        <w:rPr>
          <w:rFonts w:hint="eastAsia"/>
          <w:color w:val="auto"/>
        </w:rPr>
        <w:t>（</w:t>
      </w:r>
      <w:r w:rsidRPr="00C252A0">
        <w:rPr>
          <w:rFonts w:hint="eastAsia"/>
          <w:color w:val="auto"/>
        </w:rPr>
        <w:t>2</w:t>
      </w:r>
      <w:r w:rsidRPr="00C252A0">
        <w:rPr>
          <w:rFonts w:hint="eastAsia"/>
          <w:color w:val="auto"/>
        </w:rPr>
        <w:t>）消防搶救活動等防止災害擴大所需的人員、物資。</w:t>
      </w:r>
    </w:p>
    <w:p w:rsidR="0084227D" w:rsidRPr="00C252A0" w:rsidRDefault="0084227D" w:rsidP="0084227D">
      <w:pPr>
        <w:pStyle w:val="12"/>
        <w:ind w:left="2154" w:hangingChars="214" w:hanging="599"/>
        <w:rPr>
          <w:color w:val="auto"/>
        </w:rPr>
      </w:pPr>
      <w:r w:rsidRPr="00C252A0">
        <w:rPr>
          <w:rFonts w:hint="eastAsia"/>
          <w:color w:val="auto"/>
        </w:rPr>
        <w:t>（</w:t>
      </w:r>
      <w:r w:rsidRPr="00C252A0">
        <w:rPr>
          <w:rFonts w:hint="eastAsia"/>
          <w:color w:val="auto"/>
        </w:rPr>
        <w:t>3</w:t>
      </w:r>
      <w:r w:rsidRPr="00C252A0">
        <w:rPr>
          <w:rFonts w:hint="eastAsia"/>
          <w:color w:val="auto"/>
        </w:rPr>
        <w:t>）各災害防救機關緊急應變人員，電信、電力、瓦斯、自來水、油料等設施確保所需人員及初期應變措施必要的人員、物資。</w:t>
      </w:r>
    </w:p>
    <w:p w:rsidR="0084227D" w:rsidRPr="00C252A0" w:rsidRDefault="0084227D" w:rsidP="0084227D">
      <w:pPr>
        <w:pStyle w:val="12"/>
        <w:rPr>
          <w:color w:val="auto"/>
        </w:rPr>
      </w:pPr>
      <w:r w:rsidRPr="00C252A0">
        <w:rPr>
          <w:rFonts w:hint="eastAsia"/>
          <w:color w:val="auto"/>
        </w:rPr>
        <w:t>（</w:t>
      </w:r>
      <w:r w:rsidRPr="00C252A0">
        <w:rPr>
          <w:rFonts w:hint="eastAsia"/>
          <w:color w:val="auto"/>
        </w:rPr>
        <w:t>4</w:t>
      </w:r>
      <w:r w:rsidRPr="00C252A0">
        <w:rPr>
          <w:rFonts w:hint="eastAsia"/>
          <w:color w:val="auto"/>
        </w:rPr>
        <w:t>）後送傷患及必須進行緊急疏散之民眾。</w:t>
      </w:r>
    </w:p>
    <w:p w:rsidR="0084227D" w:rsidRPr="00C252A0" w:rsidRDefault="0084227D" w:rsidP="0084227D">
      <w:pPr>
        <w:pStyle w:val="12"/>
        <w:ind w:left="2182" w:hangingChars="224" w:hanging="627"/>
        <w:rPr>
          <w:color w:val="auto"/>
        </w:rPr>
      </w:pPr>
      <w:r w:rsidRPr="00C252A0">
        <w:rPr>
          <w:rFonts w:hint="eastAsia"/>
          <w:color w:val="auto"/>
        </w:rPr>
        <w:t>（</w:t>
      </w:r>
      <w:r w:rsidRPr="00C252A0">
        <w:rPr>
          <w:rFonts w:hint="eastAsia"/>
          <w:color w:val="auto"/>
        </w:rPr>
        <w:t>5</w:t>
      </w:r>
      <w:r w:rsidRPr="00C252A0">
        <w:rPr>
          <w:rFonts w:hint="eastAsia"/>
          <w:color w:val="auto"/>
        </w:rPr>
        <w:t>）緊急運送所需設施、運送據點的緊急修復及交通管制所需人員、物資。</w:t>
      </w:r>
    </w:p>
    <w:p w:rsidR="0084227D" w:rsidRPr="00C252A0" w:rsidRDefault="0084227D" w:rsidP="00CC38F5">
      <w:pPr>
        <w:pStyle w:val="11"/>
      </w:pPr>
      <w:r w:rsidRPr="00C252A0">
        <w:rPr>
          <w:rFonts w:hint="eastAsia"/>
        </w:rPr>
        <w:t>2.</w:t>
      </w:r>
      <w:r w:rsidRPr="00C252A0">
        <w:rPr>
          <w:rFonts w:hint="eastAsia"/>
        </w:rPr>
        <w:t>第二階段</w:t>
      </w:r>
    </w:p>
    <w:p w:rsidR="0084227D" w:rsidRPr="00C252A0" w:rsidRDefault="0084227D" w:rsidP="0084227D">
      <w:pPr>
        <w:pStyle w:val="12"/>
        <w:rPr>
          <w:color w:val="auto"/>
        </w:rPr>
      </w:pPr>
      <w:r w:rsidRPr="00C252A0">
        <w:rPr>
          <w:rFonts w:hint="eastAsia"/>
          <w:color w:val="auto"/>
        </w:rPr>
        <w:t>（</w:t>
      </w:r>
      <w:r w:rsidRPr="00C252A0">
        <w:rPr>
          <w:rFonts w:hint="eastAsia"/>
          <w:color w:val="auto"/>
        </w:rPr>
        <w:t>1</w:t>
      </w:r>
      <w:r w:rsidRPr="00C252A0">
        <w:rPr>
          <w:rFonts w:hint="eastAsia"/>
          <w:color w:val="auto"/>
        </w:rPr>
        <w:t>）持續上述第一階段。</w:t>
      </w:r>
    </w:p>
    <w:p w:rsidR="0084227D" w:rsidRPr="00C252A0" w:rsidRDefault="0084227D" w:rsidP="0084227D">
      <w:pPr>
        <w:pStyle w:val="12"/>
        <w:rPr>
          <w:color w:val="auto"/>
        </w:rPr>
      </w:pPr>
      <w:r w:rsidRPr="00C252A0">
        <w:rPr>
          <w:rFonts w:hint="eastAsia"/>
          <w:color w:val="auto"/>
        </w:rPr>
        <w:t>（</w:t>
      </w:r>
      <w:r w:rsidRPr="00C252A0">
        <w:rPr>
          <w:rFonts w:hint="eastAsia"/>
          <w:color w:val="auto"/>
        </w:rPr>
        <w:t>2</w:t>
      </w:r>
      <w:r w:rsidRPr="00C252A0">
        <w:rPr>
          <w:rFonts w:hint="eastAsia"/>
          <w:color w:val="auto"/>
        </w:rPr>
        <w:t>）食物、飲用水等必要之民生物資。</w:t>
      </w:r>
    </w:p>
    <w:p w:rsidR="0084227D" w:rsidRPr="00C252A0" w:rsidRDefault="0084227D" w:rsidP="00CC38F5">
      <w:pPr>
        <w:pStyle w:val="11"/>
      </w:pPr>
      <w:r w:rsidRPr="00C252A0">
        <w:rPr>
          <w:rFonts w:hint="eastAsia"/>
        </w:rPr>
        <w:t>3.</w:t>
      </w:r>
      <w:r w:rsidRPr="00C252A0">
        <w:rPr>
          <w:rFonts w:hint="eastAsia"/>
        </w:rPr>
        <w:t>第三階段</w:t>
      </w:r>
    </w:p>
    <w:p w:rsidR="0084227D" w:rsidRPr="00C252A0" w:rsidRDefault="0084227D" w:rsidP="0084227D">
      <w:pPr>
        <w:pStyle w:val="12"/>
        <w:rPr>
          <w:color w:val="auto"/>
        </w:rPr>
      </w:pPr>
      <w:r w:rsidRPr="00C252A0">
        <w:rPr>
          <w:rFonts w:hint="eastAsia"/>
          <w:color w:val="auto"/>
        </w:rPr>
        <w:lastRenderedPageBreak/>
        <w:t>（</w:t>
      </w:r>
      <w:r w:rsidRPr="00C252A0">
        <w:rPr>
          <w:rFonts w:hint="eastAsia"/>
          <w:color w:val="auto"/>
        </w:rPr>
        <w:t>1</w:t>
      </w:r>
      <w:r w:rsidRPr="00C252A0">
        <w:rPr>
          <w:rFonts w:hint="eastAsia"/>
          <w:color w:val="auto"/>
        </w:rPr>
        <w:t>）持續上述第二階段。</w:t>
      </w:r>
    </w:p>
    <w:p w:rsidR="0084227D" w:rsidRPr="00C252A0" w:rsidRDefault="0084227D" w:rsidP="0084227D">
      <w:pPr>
        <w:pStyle w:val="12"/>
        <w:rPr>
          <w:color w:val="auto"/>
        </w:rPr>
      </w:pPr>
      <w:r w:rsidRPr="00C252A0">
        <w:rPr>
          <w:rFonts w:hint="eastAsia"/>
          <w:color w:val="auto"/>
        </w:rPr>
        <w:t>（</w:t>
      </w:r>
      <w:r w:rsidRPr="00C252A0">
        <w:rPr>
          <w:rFonts w:hint="eastAsia"/>
          <w:color w:val="auto"/>
        </w:rPr>
        <w:t>2</w:t>
      </w:r>
      <w:r w:rsidRPr="00C252A0">
        <w:rPr>
          <w:rFonts w:hint="eastAsia"/>
          <w:color w:val="auto"/>
        </w:rPr>
        <w:t>）災後復原所需人員、物資。</w:t>
      </w:r>
    </w:p>
    <w:p w:rsidR="0084227D" w:rsidRPr="00C252A0" w:rsidRDefault="0084227D" w:rsidP="0084227D">
      <w:pPr>
        <w:pStyle w:val="12"/>
        <w:rPr>
          <w:rFonts w:hint="eastAsia"/>
          <w:color w:val="auto"/>
        </w:rPr>
      </w:pPr>
      <w:r w:rsidRPr="00C252A0">
        <w:rPr>
          <w:rFonts w:hint="eastAsia"/>
          <w:color w:val="auto"/>
        </w:rPr>
        <w:t>（</w:t>
      </w:r>
      <w:r w:rsidRPr="00C252A0">
        <w:rPr>
          <w:rFonts w:hint="eastAsia"/>
          <w:color w:val="auto"/>
        </w:rPr>
        <w:t>3</w:t>
      </w:r>
      <w:r w:rsidRPr="00C252A0">
        <w:rPr>
          <w:rFonts w:hint="eastAsia"/>
          <w:color w:val="auto"/>
        </w:rPr>
        <w:t>）生活必需品。</w:t>
      </w:r>
    </w:p>
    <w:p w:rsidR="0084227D" w:rsidRPr="00C252A0" w:rsidRDefault="0084227D" w:rsidP="00B86443">
      <w:pPr>
        <w:pStyle w:val="a7"/>
        <w:rPr>
          <w:rFonts w:hint="eastAsia"/>
        </w:rPr>
      </w:pPr>
      <w:r w:rsidRPr="00C252A0">
        <w:rPr>
          <w:rFonts w:hint="eastAsia"/>
        </w:rPr>
        <w:t>（三）運送時應注意事項</w:t>
      </w:r>
    </w:p>
    <w:p w:rsidR="0084227D" w:rsidRPr="00C252A0" w:rsidRDefault="0084227D" w:rsidP="00CC38F5">
      <w:pPr>
        <w:pStyle w:val="11"/>
        <w:rPr>
          <w:rFonts w:hint="eastAsia"/>
        </w:rPr>
      </w:pPr>
      <w:r w:rsidRPr="00C252A0">
        <w:rPr>
          <w:rFonts w:hint="eastAsia"/>
        </w:rPr>
        <w:t>1.</w:t>
      </w:r>
      <w:r w:rsidRPr="00C252A0">
        <w:rPr>
          <w:rFonts w:hint="eastAsia"/>
        </w:rPr>
        <w:t>維護人命安全</w:t>
      </w:r>
    </w:p>
    <w:p w:rsidR="0084227D" w:rsidRPr="00C252A0" w:rsidRDefault="0084227D" w:rsidP="00CC38F5">
      <w:pPr>
        <w:pStyle w:val="11"/>
        <w:rPr>
          <w:rFonts w:hint="eastAsia"/>
        </w:rPr>
      </w:pPr>
      <w:r w:rsidRPr="00C252A0">
        <w:rPr>
          <w:rFonts w:hint="eastAsia"/>
        </w:rPr>
        <w:t>2.</w:t>
      </w:r>
      <w:r w:rsidRPr="00C252A0">
        <w:rPr>
          <w:rFonts w:hint="eastAsia"/>
        </w:rPr>
        <w:t>防止災害擴大</w:t>
      </w:r>
    </w:p>
    <w:p w:rsidR="0084227D" w:rsidRPr="00C252A0" w:rsidRDefault="0084227D" w:rsidP="00CC38F5">
      <w:pPr>
        <w:pStyle w:val="11"/>
        <w:rPr>
          <w:rFonts w:hint="eastAsia"/>
        </w:rPr>
      </w:pPr>
      <w:r w:rsidRPr="00C252A0">
        <w:rPr>
          <w:rFonts w:hint="eastAsia"/>
        </w:rPr>
        <w:t>3.</w:t>
      </w:r>
      <w:r w:rsidRPr="00C252A0">
        <w:rPr>
          <w:rFonts w:hint="eastAsia"/>
        </w:rPr>
        <w:t>不妨礙災害應變作為之進行。</w:t>
      </w:r>
    </w:p>
    <w:p w:rsidR="0084227D" w:rsidRPr="00C252A0" w:rsidRDefault="0084227D" w:rsidP="0084227D">
      <w:pPr>
        <w:pStyle w:val="afe"/>
        <w:ind w:left="1173" w:hanging="501"/>
        <w:rPr>
          <w:rFonts w:hint="eastAsia"/>
          <w:bCs/>
        </w:rPr>
      </w:pPr>
      <w:r w:rsidRPr="00C252A0">
        <w:rPr>
          <w:rFonts w:hint="eastAsia"/>
          <w:bCs/>
        </w:rPr>
        <w:t>二、交通運輸暢通之確保</w:t>
      </w:r>
    </w:p>
    <w:p w:rsidR="0084227D" w:rsidRPr="00C252A0" w:rsidRDefault="0084227D" w:rsidP="00B86443">
      <w:pPr>
        <w:pStyle w:val="a7"/>
      </w:pPr>
      <w:r w:rsidRPr="00C252A0">
        <w:rPr>
          <w:rFonts w:hint="eastAsia"/>
        </w:rPr>
        <w:t>（一）道路交通之管制</w:t>
      </w:r>
    </w:p>
    <w:p w:rsidR="0084227D" w:rsidRPr="00C252A0" w:rsidRDefault="0084227D" w:rsidP="00CC38F5">
      <w:pPr>
        <w:pStyle w:val="11"/>
        <w:rPr>
          <w:rFonts w:hint="eastAsia"/>
        </w:rPr>
      </w:pPr>
      <w:r w:rsidRPr="00C252A0">
        <w:rPr>
          <w:rFonts w:hint="eastAsia"/>
        </w:rPr>
        <w:t>1.</w:t>
      </w:r>
      <w:r w:rsidRPr="00C252A0">
        <w:rPr>
          <w:rFonts w:hint="eastAsia"/>
        </w:rPr>
        <w:t>內政部及交通部除應督導地方政府警察機關及交通機關蒐集來自火山災害現場之交通路況與有關災害資訊外，並運用各種交通監視或攝影設備，迅速掌握道路及交通狀況。</w:t>
      </w:r>
    </w:p>
    <w:p w:rsidR="0084227D" w:rsidRPr="00C252A0" w:rsidRDefault="0084227D" w:rsidP="00CC38F5">
      <w:pPr>
        <w:pStyle w:val="11"/>
        <w:rPr>
          <w:rFonts w:hint="eastAsia"/>
        </w:rPr>
      </w:pPr>
      <w:r w:rsidRPr="00C252A0">
        <w:rPr>
          <w:rFonts w:hint="eastAsia"/>
        </w:rPr>
        <w:t>2.</w:t>
      </w:r>
      <w:r w:rsidRPr="00C252A0">
        <w:rPr>
          <w:rFonts w:hint="eastAsia"/>
        </w:rPr>
        <w:t>內政部、行政院農業委員會、原住民族委員會及地方政府應督導所屬相關單位，就火山災害現場所管轄道路之交通路況與有關災害資訊等，通報交通部，俾利交通部彙整道路及交通狀況。</w:t>
      </w:r>
    </w:p>
    <w:p w:rsidR="0084227D" w:rsidRPr="00C252A0" w:rsidRDefault="0084227D" w:rsidP="00CC38F5">
      <w:pPr>
        <w:pStyle w:val="11"/>
        <w:rPr>
          <w:rFonts w:hint="eastAsia"/>
        </w:rPr>
      </w:pPr>
      <w:r w:rsidRPr="00C252A0">
        <w:rPr>
          <w:rFonts w:hint="eastAsia"/>
        </w:rPr>
        <w:t>3.</w:t>
      </w:r>
      <w:r w:rsidRPr="00C252A0">
        <w:rPr>
          <w:rFonts w:hint="eastAsia"/>
        </w:rPr>
        <w:t>為確保緊急運送，地方政府警察機關得採取交通管制，禁止一般車輛通行；並得在相鄰縣市警察機關或義交的協助下，實施全面性之交通管制。</w:t>
      </w:r>
    </w:p>
    <w:p w:rsidR="0084227D" w:rsidRPr="00C252A0" w:rsidRDefault="0084227D" w:rsidP="00CC38F5">
      <w:pPr>
        <w:pStyle w:val="11"/>
      </w:pPr>
      <w:r w:rsidRPr="00C252A0">
        <w:rPr>
          <w:rFonts w:hint="eastAsia"/>
        </w:rPr>
        <w:t>4.</w:t>
      </w:r>
      <w:r w:rsidRPr="00C252A0">
        <w:rPr>
          <w:rFonts w:hint="eastAsia"/>
        </w:rPr>
        <w:t>地方政府警察機關實施交通管制時，應使民眾周知。</w:t>
      </w:r>
    </w:p>
    <w:p w:rsidR="0084227D" w:rsidRPr="00C252A0" w:rsidRDefault="0084227D" w:rsidP="00CC38F5">
      <w:pPr>
        <w:pStyle w:val="11"/>
        <w:rPr>
          <w:rFonts w:hint="eastAsia"/>
        </w:rPr>
      </w:pPr>
      <w:r w:rsidRPr="00C252A0">
        <w:rPr>
          <w:rFonts w:hint="eastAsia"/>
        </w:rPr>
        <w:t>5.</w:t>
      </w:r>
      <w:r w:rsidRPr="00C252A0">
        <w:rPr>
          <w:rFonts w:hint="eastAsia"/>
        </w:rPr>
        <w:t>為確保緊急運送，地方政府警察機關得採取拖吊阻礙車輛或利用警車引導等措施。</w:t>
      </w:r>
    </w:p>
    <w:p w:rsidR="0084227D" w:rsidRPr="00C252A0" w:rsidRDefault="0084227D" w:rsidP="00B86443">
      <w:pPr>
        <w:pStyle w:val="a7"/>
        <w:rPr>
          <w:rFonts w:hint="eastAsia"/>
        </w:rPr>
      </w:pPr>
      <w:r w:rsidRPr="00C252A0">
        <w:rPr>
          <w:rFonts w:hint="eastAsia"/>
        </w:rPr>
        <w:t>（二）道路之緊急修復</w:t>
      </w:r>
    </w:p>
    <w:p w:rsidR="0084227D" w:rsidRPr="00C252A0" w:rsidRDefault="0084227D" w:rsidP="00CC38F5">
      <w:pPr>
        <w:pStyle w:val="11"/>
        <w:rPr>
          <w:rFonts w:hint="eastAsia"/>
        </w:rPr>
      </w:pPr>
      <w:r w:rsidRPr="00C252A0">
        <w:rPr>
          <w:rFonts w:hint="eastAsia"/>
        </w:rPr>
        <w:t>1.</w:t>
      </w:r>
      <w:r w:rsidRPr="00C252A0">
        <w:rPr>
          <w:rFonts w:hint="eastAsia"/>
        </w:rPr>
        <w:t>交通部、內政部、行政院農業委員會、原住民族委員會及地方政府於火山災害發生時，應掌握所管道路毀損狀況，移除道路障礙物，並對緊急運送路線優先實施緊急修復或劃設替代道路。</w:t>
      </w:r>
    </w:p>
    <w:p w:rsidR="0084227D" w:rsidRPr="00C252A0" w:rsidRDefault="0084227D" w:rsidP="00CC38F5">
      <w:pPr>
        <w:pStyle w:val="11"/>
        <w:rPr>
          <w:rFonts w:hint="eastAsia"/>
        </w:rPr>
      </w:pPr>
      <w:r w:rsidRPr="00C252A0">
        <w:rPr>
          <w:rFonts w:hint="eastAsia"/>
        </w:rPr>
        <w:lastRenderedPageBreak/>
        <w:t>2.</w:t>
      </w:r>
      <w:r w:rsidRPr="00C252A0">
        <w:rPr>
          <w:rFonts w:hint="eastAsia"/>
        </w:rPr>
        <w:t>地方政府、警察機關及國軍得依災情採取必要措施，協助道路障礙物之移除。</w:t>
      </w:r>
    </w:p>
    <w:p w:rsidR="0084227D" w:rsidRPr="00C252A0" w:rsidRDefault="0084227D" w:rsidP="00CC38F5">
      <w:pPr>
        <w:pStyle w:val="11"/>
      </w:pPr>
      <w:r w:rsidRPr="00C252A0">
        <w:rPr>
          <w:rFonts w:hint="eastAsia"/>
        </w:rPr>
        <w:t>3.</w:t>
      </w:r>
      <w:r w:rsidRPr="00C252A0">
        <w:rPr>
          <w:rFonts w:hint="eastAsia"/>
        </w:rPr>
        <w:t>交通部、內政部、行政院農業委員會、原住民族委員會及、地方政府及相關公共事業機關（構）應將道路毀損狀況及修復情形通報中央災害應變中心。</w:t>
      </w:r>
    </w:p>
    <w:p w:rsidR="0084227D" w:rsidRPr="00C252A0" w:rsidRDefault="0084227D" w:rsidP="00B86443">
      <w:pPr>
        <w:pStyle w:val="a7"/>
      </w:pPr>
      <w:r w:rsidRPr="00C252A0">
        <w:rPr>
          <w:rFonts w:hint="eastAsia"/>
        </w:rPr>
        <w:t>（三）港灣及漁港之緊急修復</w:t>
      </w:r>
    </w:p>
    <w:p w:rsidR="0084227D" w:rsidRPr="00C252A0" w:rsidRDefault="0084227D" w:rsidP="00CC38F5">
      <w:pPr>
        <w:pStyle w:val="11"/>
        <w:rPr>
          <w:rFonts w:hint="eastAsia"/>
        </w:rPr>
      </w:pPr>
      <w:r w:rsidRPr="00C252A0">
        <w:rPr>
          <w:rFonts w:hint="eastAsia"/>
        </w:rPr>
        <w:t>1.</w:t>
      </w:r>
      <w:r w:rsidRPr="00C252A0">
        <w:rPr>
          <w:rFonts w:hint="eastAsia"/>
        </w:rPr>
        <w:t>交通部、行政院農業委員會、地方政府及相關公共事業機關（構）應隨時掌握港埠設施與漁港設施之受損情況，進行緊急修復，並通報中央災害應變中心。</w:t>
      </w:r>
    </w:p>
    <w:p w:rsidR="0084227D" w:rsidRPr="00C252A0" w:rsidRDefault="0084227D" w:rsidP="00CC38F5">
      <w:pPr>
        <w:pStyle w:val="11"/>
      </w:pPr>
      <w:r w:rsidRPr="00C252A0">
        <w:rPr>
          <w:rFonts w:hint="eastAsia"/>
        </w:rPr>
        <w:t>2.</w:t>
      </w:r>
      <w:r w:rsidRPr="00C252A0">
        <w:rPr>
          <w:rFonts w:hint="eastAsia"/>
        </w:rPr>
        <w:t>交通部、經濟部、行政院農業委員會、地方政府及相關公共事業機關（構）於航路標誌破損或流失時，應迅速修復；必要時應補設緊急標誌。</w:t>
      </w:r>
    </w:p>
    <w:p w:rsidR="0084227D" w:rsidRPr="00C252A0" w:rsidRDefault="0084227D" w:rsidP="00B86443">
      <w:pPr>
        <w:pStyle w:val="a7"/>
      </w:pPr>
      <w:r w:rsidRPr="00C252A0">
        <w:rPr>
          <w:rFonts w:hint="eastAsia"/>
        </w:rPr>
        <w:t>（四）機場之緊急修復</w:t>
      </w:r>
    </w:p>
    <w:p w:rsidR="0084227D" w:rsidRPr="00C252A0" w:rsidRDefault="0084227D" w:rsidP="00CC38F5">
      <w:pPr>
        <w:pStyle w:val="11"/>
      </w:pPr>
      <w:r w:rsidRPr="00C252A0">
        <w:rPr>
          <w:rFonts w:hint="eastAsia"/>
        </w:rPr>
        <w:t>1.</w:t>
      </w:r>
      <w:r w:rsidRPr="00C252A0">
        <w:rPr>
          <w:rFonts w:hint="eastAsia"/>
        </w:rPr>
        <w:t>交通部應隨時掌握所管航空站設施之受損情況，進行緊急修復，並通報中央災害應變中心。</w:t>
      </w:r>
    </w:p>
    <w:p w:rsidR="0084227D" w:rsidRPr="00C252A0" w:rsidRDefault="0084227D" w:rsidP="00CC38F5">
      <w:pPr>
        <w:pStyle w:val="11"/>
      </w:pPr>
      <w:r w:rsidRPr="00C252A0">
        <w:rPr>
          <w:rFonts w:hint="eastAsia"/>
        </w:rPr>
        <w:t>2.</w:t>
      </w:r>
      <w:r w:rsidRPr="00C252A0">
        <w:rPr>
          <w:rFonts w:hint="eastAsia"/>
        </w:rPr>
        <w:t>地方政府應視需要在事先規劃之避難空地，開設直升機臨時起降場，並通報各相關單位及宣導民眾周知。</w:t>
      </w:r>
    </w:p>
    <w:p w:rsidR="0084227D" w:rsidRPr="00C252A0" w:rsidRDefault="0084227D" w:rsidP="00B86443">
      <w:pPr>
        <w:pStyle w:val="a7"/>
      </w:pPr>
      <w:r w:rsidRPr="00C252A0">
        <w:rPr>
          <w:rFonts w:hint="eastAsia"/>
        </w:rPr>
        <w:t>（五）航空管制</w:t>
      </w:r>
    </w:p>
    <w:p w:rsidR="0084227D" w:rsidRPr="002D499B" w:rsidRDefault="0084227D" w:rsidP="00B86443">
      <w:pPr>
        <w:pStyle w:val="a7"/>
      </w:pPr>
      <w:r w:rsidRPr="00C252A0">
        <w:rPr>
          <w:rFonts w:hint="eastAsia"/>
        </w:rPr>
        <w:t xml:space="preserve"> </w:t>
      </w:r>
      <w:r w:rsidR="007E4680">
        <w:rPr>
          <w:rFonts w:hint="eastAsia"/>
        </w:rPr>
        <w:t xml:space="preserve">       </w:t>
      </w:r>
      <w:bookmarkStart w:id="81" w:name="交通部提供2"/>
      <w:bookmarkEnd w:id="81"/>
      <w:r w:rsidR="007E4680">
        <w:rPr>
          <w:rFonts w:hint="eastAsia"/>
        </w:rPr>
        <w:t xml:space="preserve"> </w:t>
      </w:r>
      <w:r w:rsidR="007E4680" w:rsidRPr="002D499B">
        <w:rPr>
          <w:rFonts w:hint="eastAsia"/>
        </w:rPr>
        <w:t>交通部應依所獲得之資訊進行航空管制，例如讓從事災情資訊蒐集、緊急運送等災害應變措施的航空器優先飛行及起降，或限制一般航空器的飛行及起降等</w:t>
      </w:r>
      <w:r w:rsidRPr="002D499B">
        <w:rPr>
          <w:rFonts w:hint="eastAsia"/>
        </w:rPr>
        <w:t>。</w:t>
      </w:r>
    </w:p>
    <w:p w:rsidR="0084227D" w:rsidRPr="00C252A0" w:rsidRDefault="0084227D" w:rsidP="00B86443">
      <w:pPr>
        <w:pStyle w:val="a7"/>
      </w:pPr>
      <w:r w:rsidRPr="00C252A0">
        <w:rPr>
          <w:rFonts w:hint="eastAsia"/>
        </w:rPr>
        <w:t>（六）鐵路、高鐵、捷運交通暢通之確保</w:t>
      </w:r>
    </w:p>
    <w:p w:rsidR="0084227D" w:rsidRPr="00C252A0" w:rsidRDefault="0084227D" w:rsidP="00CC38F5">
      <w:pPr>
        <w:pStyle w:val="11"/>
      </w:pPr>
      <w:r w:rsidRPr="00C252A0">
        <w:rPr>
          <w:rFonts w:hint="eastAsia"/>
        </w:rPr>
        <w:t>1.</w:t>
      </w:r>
      <w:r w:rsidRPr="00C252A0">
        <w:rPr>
          <w:rFonts w:hint="eastAsia"/>
        </w:rPr>
        <w:t>交通部及地方政府應隨時掌握鐵路、高鐵、捷運交通受損情況，進行緊急修復。</w:t>
      </w:r>
    </w:p>
    <w:p w:rsidR="0084227D" w:rsidRPr="00C252A0" w:rsidRDefault="0084227D" w:rsidP="00CC38F5">
      <w:pPr>
        <w:pStyle w:val="11"/>
        <w:rPr>
          <w:rFonts w:hint="eastAsia"/>
        </w:rPr>
      </w:pPr>
      <w:r w:rsidRPr="00C252A0">
        <w:rPr>
          <w:rFonts w:hint="eastAsia"/>
        </w:rPr>
        <w:t>2.</w:t>
      </w:r>
      <w:r w:rsidRPr="00C252A0">
        <w:rPr>
          <w:rFonts w:hint="eastAsia"/>
        </w:rPr>
        <w:t>各交通事業管理機關應即時掌握災害境況，實施通報、初期應變、避難引導及消防救災活動，並進行緊急修復。</w:t>
      </w:r>
    </w:p>
    <w:p w:rsidR="0084227D" w:rsidRPr="00C252A0" w:rsidRDefault="0084227D" w:rsidP="0084227D">
      <w:pPr>
        <w:pStyle w:val="afe"/>
        <w:ind w:left="1173" w:hanging="501"/>
        <w:rPr>
          <w:bCs/>
        </w:rPr>
      </w:pPr>
      <w:r w:rsidRPr="00C252A0">
        <w:rPr>
          <w:rFonts w:hint="eastAsia"/>
          <w:bCs/>
        </w:rPr>
        <w:t>三、緊急運送與燃料供應之確保</w:t>
      </w:r>
    </w:p>
    <w:p w:rsidR="0084227D" w:rsidRPr="00C252A0" w:rsidRDefault="0084227D" w:rsidP="00B86443">
      <w:pPr>
        <w:pStyle w:val="a7"/>
        <w:rPr>
          <w:rFonts w:hint="eastAsia"/>
        </w:rPr>
      </w:pPr>
      <w:r w:rsidRPr="00C252A0">
        <w:rPr>
          <w:rFonts w:hint="eastAsia"/>
        </w:rPr>
        <w:t>（一）中央災害應變中心應統合協調及指揮調度運輸工具，實</w:t>
      </w:r>
      <w:r w:rsidRPr="00C252A0">
        <w:rPr>
          <w:rFonts w:hint="eastAsia"/>
        </w:rPr>
        <w:lastRenderedPageBreak/>
        <w:t>施緊急運送。</w:t>
      </w:r>
    </w:p>
    <w:p w:rsidR="0084227D" w:rsidRPr="00C252A0" w:rsidRDefault="0084227D" w:rsidP="00B86443">
      <w:pPr>
        <w:pStyle w:val="a7"/>
        <w:rPr>
          <w:rFonts w:hint="eastAsia"/>
        </w:rPr>
      </w:pPr>
      <w:r w:rsidRPr="00C252A0">
        <w:rPr>
          <w:rFonts w:hint="eastAsia"/>
        </w:rPr>
        <w:t>（二）交通部應協調空運業者、道路運輸業者、海運業者及鐵路、高鐵、捷運相關單位協助緊急運送。</w:t>
      </w:r>
    </w:p>
    <w:p w:rsidR="0084227D" w:rsidRPr="00C252A0" w:rsidRDefault="0084227D" w:rsidP="00B86443">
      <w:pPr>
        <w:pStyle w:val="a7"/>
        <w:rPr>
          <w:rFonts w:hint="eastAsia"/>
        </w:rPr>
      </w:pPr>
      <w:r w:rsidRPr="00C252A0">
        <w:rPr>
          <w:rFonts w:hint="eastAsia"/>
        </w:rPr>
        <w:t>（三）</w:t>
      </w:r>
      <w:r w:rsidR="002E2B9C" w:rsidRPr="002D499B">
        <w:rPr>
          <w:rFonts w:hint="eastAsia"/>
        </w:rPr>
        <w:t>行政院海洋委員會</w:t>
      </w:r>
      <w:r w:rsidRPr="002D499B">
        <w:rPr>
          <w:rFonts w:hint="eastAsia"/>
        </w:rPr>
        <w:t>應</w:t>
      </w:r>
      <w:r w:rsidRPr="00C252A0">
        <w:rPr>
          <w:rFonts w:hint="eastAsia"/>
        </w:rPr>
        <w:t>依中央災害應變中心指示或內政部、受災地方政府之申請，指派所屬船艦支援實施緊急運送。</w:t>
      </w:r>
    </w:p>
    <w:p w:rsidR="0084227D" w:rsidRPr="00C252A0" w:rsidRDefault="0084227D" w:rsidP="00B86443">
      <w:pPr>
        <w:pStyle w:val="a7"/>
        <w:rPr>
          <w:rFonts w:hint="eastAsia"/>
        </w:rPr>
      </w:pPr>
      <w:r w:rsidRPr="00C252A0">
        <w:rPr>
          <w:rFonts w:hint="eastAsia"/>
        </w:rPr>
        <w:t>（四）國防部應依中央災害應變中心指示或內政部、受災地方政府之申請，依「國軍協助災害防救辦法」規範，指派國軍支援實施緊急運送事宜。</w:t>
      </w:r>
    </w:p>
    <w:p w:rsidR="0084227D" w:rsidRPr="00C252A0" w:rsidRDefault="0084227D" w:rsidP="00B86443">
      <w:pPr>
        <w:pStyle w:val="a7"/>
        <w:rPr>
          <w:rFonts w:hint="eastAsia"/>
        </w:rPr>
      </w:pPr>
      <w:r w:rsidRPr="00C252A0">
        <w:rPr>
          <w:rFonts w:hint="eastAsia"/>
        </w:rPr>
        <w:t>（五）地方政府應自行辦理緊急運送，並得請求交通部或中央災害應變中心協助實施緊急運送。</w:t>
      </w:r>
    </w:p>
    <w:p w:rsidR="0084227D" w:rsidRPr="00C252A0" w:rsidRDefault="0084227D" w:rsidP="00B86443">
      <w:pPr>
        <w:pStyle w:val="a7"/>
      </w:pPr>
      <w:r w:rsidRPr="00C252A0">
        <w:rPr>
          <w:rFonts w:hint="eastAsia"/>
        </w:rPr>
        <w:t>（六）經濟部及實施緊急運送之有關機關，應協調燃料供應事業與運輸業協助災時燃料儲備與供應事宜。</w:t>
      </w:r>
    </w:p>
    <w:p w:rsidR="0084227D" w:rsidRPr="00C252A0" w:rsidRDefault="0084227D" w:rsidP="0084227D">
      <w:pPr>
        <w:pStyle w:val="3"/>
        <w:ind w:firstLine="464"/>
        <w:rPr>
          <w:rFonts w:hint="eastAsia"/>
          <w:bCs/>
        </w:rPr>
      </w:pPr>
    </w:p>
    <w:p w:rsidR="0084227D" w:rsidRPr="00C252A0" w:rsidRDefault="0084227D" w:rsidP="0084227D">
      <w:pPr>
        <w:pStyle w:val="3"/>
        <w:ind w:firstLine="464"/>
        <w:rPr>
          <w:rFonts w:hint="eastAsia"/>
          <w:bCs/>
        </w:rPr>
      </w:pPr>
      <w:bookmarkStart w:id="82" w:name="_Toc511733868"/>
      <w:r w:rsidRPr="00C252A0">
        <w:rPr>
          <w:rFonts w:hint="eastAsia"/>
          <w:bCs/>
        </w:rPr>
        <w:t>第三節</w:t>
      </w:r>
      <w:r w:rsidRPr="00C252A0">
        <w:rPr>
          <w:rFonts w:hint="eastAsia"/>
          <w:bCs/>
        </w:rPr>
        <w:t xml:space="preserve"> </w:t>
      </w:r>
      <w:r w:rsidRPr="00C252A0">
        <w:rPr>
          <w:rFonts w:hint="eastAsia"/>
          <w:bCs/>
        </w:rPr>
        <w:t>避難收容</w:t>
      </w:r>
      <w:bookmarkEnd w:id="82"/>
    </w:p>
    <w:p w:rsidR="0084227D" w:rsidRPr="00C252A0" w:rsidRDefault="0084227D" w:rsidP="0084227D">
      <w:pPr>
        <w:pStyle w:val="afe"/>
        <w:ind w:left="1173" w:hanging="501"/>
        <w:rPr>
          <w:rFonts w:hint="eastAsia"/>
          <w:bCs/>
        </w:rPr>
      </w:pPr>
      <w:r w:rsidRPr="00C252A0">
        <w:rPr>
          <w:rFonts w:hint="eastAsia"/>
          <w:bCs/>
        </w:rPr>
        <w:t>一、災民避難勸告或</w:t>
      </w:r>
      <w:r w:rsidRPr="00C252A0">
        <w:rPr>
          <w:rFonts w:hAnsi="新細明體" w:hint="eastAsia"/>
          <w:bCs/>
          <w:szCs w:val="23"/>
        </w:rPr>
        <w:t>強制</w:t>
      </w:r>
      <w:r w:rsidRPr="00C252A0">
        <w:rPr>
          <w:rFonts w:hint="eastAsia"/>
          <w:bCs/>
        </w:rPr>
        <w:t>撤離</w:t>
      </w:r>
      <w:r w:rsidRPr="00C252A0">
        <w:rPr>
          <w:rFonts w:hint="eastAsia"/>
          <w:bCs/>
        </w:rPr>
        <w:t xml:space="preserve"> </w:t>
      </w:r>
    </w:p>
    <w:p w:rsidR="0084227D" w:rsidRPr="00C252A0" w:rsidRDefault="0084227D" w:rsidP="00B86443">
      <w:pPr>
        <w:pStyle w:val="a7"/>
        <w:rPr>
          <w:rFonts w:hint="eastAsia"/>
        </w:rPr>
      </w:pPr>
      <w:r w:rsidRPr="00C252A0">
        <w:rPr>
          <w:rFonts w:hint="eastAsia"/>
        </w:rPr>
        <w:t xml:space="preserve">          </w:t>
      </w:r>
      <w:r w:rsidRPr="00C252A0">
        <w:rPr>
          <w:rFonts w:hint="eastAsia"/>
        </w:rPr>
        <w:t>火山災害發生時，地方政府應以人命安全為優先考量，於災害應變中心成立後，指揮官於災害應變範圍內，得劃定警戒區域，限制或禁止人民進入或命其離去；並於災害發生或有發生之虞時，勸告災民或強制其撤離，並作適當之安置；遇有進行大規模民眾撤離之必要時，地方政府應啟動轄內民防體系相關自衛編組，以有效引導危險區域內之大量民眾進行後續撤離避難。</w:t>
      </w:r>
    </w:p>
    <w:p w:rsidR="0084227D" w:rsidRPr="00C252A0" w:rsidRDefault="0084227D" w:rsidP="0084227D">
      <w:pPr>
        <w:pStyle w:val="afe"/>
        <w:ind w:left="1173" w:hanging="501"/>
        <w:rPr>
          <w:rFonts w:hint="eastAsia"/>
          <w:bCs/>
        </w:rPr>
      </w:pPr>
      <w:r w:rsidRPr="00C252A0">
        <w:rPr>
          <w:rFonts w:hint="eastAsia"/>
          <w:bCs/>
        </w:rPr>
        <w:t>二、避難場所</w:t>
      </w:r>
    </w:p>
    <w:p w:rsidR="0084227D" w:rsidRPr="00C252A0" w:rsidRDefault="0084227D" w:rsidP="00B86443">
      <w:pPr>
        <w:pStyle w:val="a7"/>
      </w:pPr>
      <w:r w:rsidRPr="00C252A0">
        <w:rPr>
          <w:rFonts w:hint="eastAsia"/>
        </w:rPr>
        <w:t>（一）</w:t>
      </w:r>
      <w:bookmarkStart w:id="83" w:name="民政司提供"/>
      <w:bookmarkEnd w:id="83"/>
      <w:r w:rsidRPr="003E64EE">
        <w:rPr>
          <w:rFonts w:hint="eastAsia"/>
        </w:rPr>
        <w:t>內政部</w:t>
      </w:r>
      <w:r w:rsidR="005D4C59" w:rsidRPr="003E64EE">
        <w:rPr>
          <w:rFonts w:hint="eastAsia"/>
        </w:rPr>
        <w:t>營建署</w:t>
      </w:r>
      <w:r w:rsidRPr="003E64EE">
        <w:rPr>
          <w:rFonts w:hint="eastAsia"/>
        </w:rPr>
        <w:t>及</w:t>
      </w:r>
      <w:r w:rsidRPr="00C252A0">
        <w:rPr>
          <w:rFonts w:hint="eastAsia"/>
        </w:rPr>
        <w:t>地方政府於災害發生時，應視需要開設避難場所，避難場所之設置須充分考量火山災害所帶來之威脅，並宣導民眾周知；必要時得增設避難場所。</w:t>
      </w:r>
    </w:p>
    <w:p w:rsidR="0084227D" w:rsidRPr="00C252A0" w:rsidRDefault="0084227D" w:rsidP="00B86443">
      <w:pPr>
        <w:pStyle w:val="a7"/>
        <w:rPr>
          <w:rFonts w:hint="eastAsia"/>
        </w:rPr>
      </w:pPr>
      <w:r w:rsidRPr="00C252A0">
        <w:rPr>
          <w:rFonts w:hint="eastAsia"/>
        </w:rPr>
        <w:t>（二）</w:t>
      </w:r>
      <w:r w:rsidRPr="003E64EE">
        <w:rPr>
          <w:rFonts w:hint="eastAsia"/>
        </w:rPr>
        <w:t>內政部</w:t>
      </w:r>
      <w:r w:rsidR="005D4C59" w:rsidRPr="003E64EE">
        <w:rPr>
          <w:rFonts w:hint="eastAsia"/>
        </w:rPr>
        <w:t>營建署</w:t>
      </w:r>
      <w:r w:rsidRPr="003E64EE">
        <w:rPr>
          <w:rFonts w:hint="eastAsia"/>
        </w:rPr>
        <w:t>及</w:t>
      </w:r>
      <w:r w:rsidRPr="00C252A0">
        <w:rPr>
          <w:rFonts w:hint="eastAsia"/>
        </w:rPr>
        <w:t>地方政府應妥善管理避難場所，規劃避</w:t>
      </w:r>
      <w:r w:rsidRPr="00C252A0">
        <w:rPr>
          <w:rFonts w:hint="eastAsia"/>
        </w:rPr>
        <w:lastRenderedPageBreak/>
        <w:t>難場所資訊的傳達、食物及飲用水的供應、分配、環境清掃等事項，並謀求災民、當地居民或社區志工等之協助；必要時得請求鄰近地方政府之支援。</w:t>
      </w:r>
    </w:p>
    <w:p w:rsidR="0084227D" w:rsidRPr="00C252A0" w:rsidRDefault="0084227D" w:rsidP="00B86443">
      <w:pPr>
        <w:pStyle w:val="a7"/>
        <w:rPr>
          <w:rFonts w:hint="eastAsia"/>
        </w:rPr>
      </w:pPr>
      <w:r w:rsidRPr="00C252A0">
        <w:rPr>
          <w:rFonts w:hint="eastAsia"/>
        </w:rPr>
        <w:t>（三）內政部及地方政府應隨時掌握各避難場所有關避難者身心狀態之相關資訊，並維護避難場所良好的生活環境與秩序。</w:t>
      </w:r>
    </w:p>
    <w:p w:rsidR="0084227D" w:rsidRPr="00C252A0" w:rsidRDefault="0084227D" w:rsidP="0084227D">
      <w:pPr>
        <w:pStyle w:val="afe"/>
        <w:ind w:left="1173" w:hanging="501"/>
        <w:rPr>
          <w:rFonts w:hint="eastAsia"/>
          <w:bCs/>
        </w:rPr>
      </w:pPr>
      <w:r w:rsidRPr="00C252A0">
        <w:rPr>
          <w:rFonts w:hint="eastAsia"/>
          <w:bCs/>
        </w:rPr>
        <w:t>三、收容場所</w:t>
      </w:r>
      <w:r w:rsidRPr="00C252A0">
        <w:rPr>
          <w:rFonts w:hint="eastAsia"/>
          <w:bCs/>
        </w:rPr>
        <w:t xml:space="preserve"> </w:t>
      </w:r>
    </w:p>
    <w:p w:rsidR="0084227D" w:rsidRPr="00C252A0" w:rsidRDefault="0084227D" w:rsidP="00B86443">
      <w:pPr>
        <w:pStyle w:val="a7"/>
      </w:pPr>
      <w:r w:rsidRPr="00C252A0">
        <w:rPr>
          <w:rFonts w:hint="eastAsia"/>
        </w:rPr>
        <w:t>（一）地方政府認為必要設置收容所時，應立即與相關機關（單位）協商後設置之，設置時應考量火山異常活動期間，而有中長期收容之規劃準備，避免發生二次災害並協助災民遷入。</w:t>
      </w:r>
    </w:p>
    <w:p w:rsidR="0084227D" w:rsidRPr="00C252A0" w:rsidRDefault="0084227D" w:rsidP="00B86443">
      <w:pPr>
        <w:pStyle w:val="a7"/>
        <w:rPr>
          <w:rFonts w:hint="eastAsia"/>
        </w:rPr>
      </w:pPr>
      <w:r w:rsidRPr="00C252A0">
        <w:rPr>
          <w:rFonts w:hint="eastAsia"/>
        </w:rPr>
        <w:t>（二）地方政府設置臨時收容所所需設備、器材不足而需調度時，得透過中央災害應變中心或直接對臨時收容所設備、器材所有之單位，請求調度、供應。</w:t>
      </w:r>
    </w:p>
    <w:p w:rsidR="0084227D" w:rsidRPr="00C252A0" w:rsidRDefault="0084227D" w:rsidP="00B86443">
      <w:pPr>
        <w:pStyle w:val="a7"/>
        <w:rPr>
          <w:rFonts w:hint="eastAsia"/>
        </w:rPr>
      </w:pPr>
      <w:r w:rsidRPr="00C252A0">
        <w:rPr>
          <w:rFonts w:hint="eastAsia"/>
        </w:rPr>
        <w:t>（三）中央災害應變中心接獲請求時，應指示相關機關進行設備、器材之調度。接獲指示之相關機關，應採取適當之措施或協調相關團體、業者供應所需的設備、器材，並通報地方政府。</w:t>
      </w:r>
    </w:p>
    <w:p w:rsidR="0084227D" w:rsidRPr="00C252A0" w:rsidRDefault="0084227D" w:rsidP="0084227D">
      <w:pPr>
        <w:pStyle w:val="afe"/>
        <w:ind w:left="1173" w:hanging="501"/>
        <w:rPr>
          <w:rFonts w:hint="eastAsia"/>
          <w:bCs/>
        </w:rPr>
      </w:pPr>
      <w:r w:rsidRPr="00C252A0">
        <w:rPr>
          <w:rFonts w:hint="eastAsia"/>
          <w:bCs/>
        </w:rPr>
        <w:t>四、跨縣市避難收容</w:t>
      </w:r>
      <w:r w:rsidRPr="00C252A0">
        <w:rPr>
          <w:rFonts w:hint="eastAsia"/>
          <w:bCs/>
        </w:rPr>
        <w:t xml:space="preserve"> </w:t>
      </w:r>
    </w:p>
    <w:p w:rsidR="0084227D" w:rsidRPr="00C252A0" w:rsidRDefault="0084227D" w:rsidP="00B86443">
      <w:pPr>
        <w:pStyle w:val="a7"/>
        <w:rPr>
          <w:rFonts w:hint="eastAsia"/>
        </w:rPr>
      </w:pPr>
      <w:r w:rsidRPr="00C252A0">
        <w:rPr>
          <w:rFonts w:hint="eastAsia"/>
        </w:rPr>
        <w:t>（一）地方政府依災情資料、災民避難及收容情況研判，有必要辦理受災區外之跨縣市避難收容時，得透過中央災害應變中心或直接對避難收容有關之機關請求支援。</w:t>
      </w:r>
    </w:p>
    <w:p w:rsidR="0084227D" w:rsidRPr="00C252A0" w:rsidRDefault="0084227D" w:rsidP="00B86443">
      <w:pPr>
        <w:pStyle w:val="a7"/>
        <w:rPr>
          <w:rFonts w:hint="eastAsia"/>
        </w:rPr>
      </w:pPr>
      <w:r w:rsidRPr="00C252A0">
        <w:rPr>
          <w:rFonts w:hint="eastAsia"/>
        </w:rPr>
        <w:t>（二）中央災害應變中心、避難收容有關機關（構）及地方政府接獲請求時，應以實施跨縣市避難收容活動。</w:t>
      </w:r>
    </w:p>
    <w:p w:rsidR="0084227D" w:rsidRPr="00C252A0" w:rsidRDefault="0084227D" w:rsidP="0084227D">
      <w:pPr>
        <w:pStyle w:val="afe"/>
        <w:ind w:left="1173" w:hanging="501"/>
        <w:rPr>
          <w:rFonts w:hint="eastAsia"/>
          <w:bCs/>
        </w:rPr>
      </w:pPr>
      <w:r w:rsidRPr="00C252A0">
        <w:rPr>
          <w:rFonts w:hint="eastAsia"/>
          <w:bCs/>
        </w:rPr>
        <w:t>五、特定族群照護</w:t>
      </w:r>
      <w:r w:rsidRPr="00C252A0">
        <w:rPr>
          <w:rFonts w:hint="eastAsia"/>
          <w:bCs/>
        </w:rPr>
        <w:t xml:space="preserve"> </w:t>
      </w:r>
    </w:p>
    <w:p w:rsidR="0084227D" w:rsidRPr="00C252A0" w:rsidRDefault="0084227D" w:rsidP="00B86443">
      <w:pPr>
        <w:pStyle w:val="a7"/>
      </w:pPr>
      <w:r w:rsidRPr="00C252A0">
        <w:rPr>
          <w:rFonts w:hint="eastAsia"/>
        </w:rPr>
        <w:t>（一）地方政府應主動關心及協助避難場所與臨時收容所之老人、外國人、嬰幼兒、孕婦、產婦及身心障礙者等災害避難弱勢族群之生活環境及健康照護，辦理臨時收容所內之優先遷入及設置老年或身心障礙者臨時收容所。對</w:t>
      </w:r>
      <w:r w:rsidRPr="00C252A0">
        <w:rPr>
          <w:rFonts w:hint="eastAsia"/>
        </w:rPr>
        <w:lastRenderedPageBreak/>
        <w:t>無助老人</w:t>
      </w:r>
      <w:r w:rsidRPr="00C252A0">
        <w:rPr>
          <w:rFonts w:ascii="標楷體" w:hAnsi="標楷體" w:hint="eastAsia"/>
          <w:szCs w:val="28"/>
        </w:rPr>
        <w:t>、身心障礙者或幼童應安置於安養、身心障礙或安置及教養</w:t>
      </w:r>
      <w:r w:rsidRPr="00C252A0">
        <w:rPr>
          <w:rFonts w:ascii="標楷體" w:hAnsi="標楷體" w:hint="eastAsia"/>
        </w:rPr>
        <w:t>等社會福利機構」。</w:t>
      </w:r>
    </w:p>
    <w:p w:rsidR="0084227D" w:rsidRPr="00C252A0" w:rsidRDefault="0084227D" w:rsidP="00B86443">
      <w:pPr>
        <w:pStyle w:val="a7"/>
      </w:pPr>
      <w:r w:rsidRPr="00C252A0">
        <w:rPr>
          <w:rFonts w:hint="eastAsia"/>
        </w:rPr>
        <w:t>（二）地方政府對災區之學生應立即安排至附近其他學校或設置臨時教室就學，或直接在家施教；並進行心理輔導以安撫學童心靈。</w:t>
      </w:r>
    </w:p>
    <w:p w:rsidR="0084227D" w:rsidRPr="00C252A0" w:rsidRDefault="0084227D" w:rsidP="0084227D">
      <w:pPr>
        <w:pStyle w:val="3"/>
        <w:ind w:firstLine="464"/>
        <w:rPr>
          <w:rFonts w:hint="eastAsia"/>
          <w:bCs/>
        </w:rPr>
      </w:pPr>
      <w:bookmarkStart w:id="84" w:name="_Toc511733869"/>
      <w:r w:rsidRPr="00C252A0">
        <w:rPr>
          <w:rFonts w:hint="eastAsia"/>
          <w:bCs/>
        </w:rPr>
        <w:t>第四節</w:t>
      </w:r>
      <w:r w:rsidRPr="00C252A0">
        <w:rPr>
          <w:rFonts w:hint="eastAsia"/>
          <w:bCs/>
        </w:rPr>
        <w:t xml:space="preserve"> </w:t>
      </w:r>
      <w:r w:rsidRPr="00C252A0">
        <w:rPr>
          <w:rFonts w:hint="eastAsia"/>
          <w:bCs/>
        </w:rPr>
        <w:t>食物、飲用水及生活必需品之調度、供應</w:t>
      </w:r>
      <w:bookmarkEnd w:id="84"/>
    </w:p>
    <w:p w:rsidR="0084227D" w:rsidRPr="00C252A0" w:rsidRDefault="0084227D" w:rsidP="0084227D">
      <w:pPr>
        <w:pStyle w:val="afe"/>
        <w:ind w:left="1173" w:hanging="501"/>
        <w:rPr>
          <w:rFonts w:hint="eastAsia"/>
          <w:bCs/>
        </w:rPr>
      </w:pPr>
      <w:r w:rsidRPr="00C252A0">
        <w:rPr>
          <w:rFonts w:hint="eastAsia"/>
          <w:bCs/>
        </w:rPr>
        <w:t>一、調度、供應之協調</w:t>
      </w:r>
    </w:p>
    <w:p w:rsidR="0084227D" w:rsidRPr="00C252A0" w:rsidRDefault="0084227D" w:rsidP="00B86443">
      <w:pPr>
        <w:pStyle w:val="a7"/>
        <w:rPr>
          <w:rFonts w:hint="eastAsia"/>
        </w:rPr>
      </w:pPr>
      <w:r w:rsidRPr="00C252A0">
        <w:rPr>
          <w:rFonts w:hint="eastAsia"/>
        </w:rPr>
        <w:t>（一）各級災害應變中心應視災害規模依權責辦理食物、飲用水、藥品醫材及生活必需品調度、供應之整體協調事宜。衛生福利部及內政部應主動派員協助，或依地方政府之請求，指派協調人員提供支援協助。</w:t>
      </w:r>
    </w:p>
    <w:p w:rsidR="0084227D" w:rsidRPr="00C252A0" w:rsidRDefault="0084227D" w:rsidP="00B86443">
      <w:pPr>
        <w:pStyle w:val="a7"/>
        <w:rPr>
          <w:rFonts w:hint="eastAsia"/>
        </w:rPr>
      </w:pPr>
      <w:r w:rsidRPr="00C252A0">
        <w:rPr>
          <w:rFonts w:hint="eastAsia"/>
        </w:rPr>
        <w:t>（二）原住民族委員會應協助供應山地原住民地區民生必需品。</w:t>
      </w:r>
    </w:p>
    <w:p w:rsidR="0084227D" w:rsidRPr="00C252A0" w:rsidRDefault="0084227D" w:rsidP="00B86443">
      <w:pPr>
        <w:pStyle w:val="a7"/>
        <w:rPr>
          <w:rFonts w:hint="eastAsia"/>
        </w:rPr>
      </w:pPr>
      <w:r w:rsidRPr="00C252A0">
        <w:rPr>
          <w:rFonts w:hint="eastAsia"/>
        </w:rPr>
        <w:t>（三）地方政府應依照</w:t>
      </w:r>
      <w:r w:rsidRPr="00C252A0">
        <w:rPr>
          <w:rFonts w:ascii="標楷體" w:hAnsi="標楷體" w:hint="eastAsia"/>
          <w:bCs/>
        </w:rPr>
        <w:t>衛生福利</w:t>
      </w:r>
      <w:r w:rsidRPr="00C252A0">
        <w:rPr>
          <w:rFonts w:hint="eastAsia"/>
        </w:rPr>
        <w:t>部訂定之「直轄市、（縣）市危險區域（村里、部落）因應天然災害緊急救濟</w:t>
      </w:r>
      <w:r w:rsidRPr="00C252A0">
        <w:rPr>
          <w:rFonts w:ascii="標楷體" w:hAnsi="標楷體" w:hint="eastAsia"/>
          <w:szCs w:val="22"/>
        </w:rPr>
        <w:t>民生</w:t>
      </w:r>
      <w:r w:rsidRPr="00C252A0">
        <w:rPr>
          <w:rFonts w:hint="eastAsia"/>
        </w:rPr>
        <w:t>物資儲存作業要點範例」，進行救濟</w:t>
      </w:r>
      <w:r w:rsidRPr="00C252A0">
        <w:rPr>
          <w:rFonts w:ascii="標楷體" w:hAnsi="標楷體" w:hint="eastAsia"/>
          <w:szCs w:val="22"/>
        </w:rPr>
        <w:t>民生</w:t>
      </w:r>
      <w:r w:rsidRPr="00C252A0">
        <w:rPr>
          <w:rFonts w:hint="eastAsia"/>
        </w:rPr>
        <w:t>物資之相關工作。</w:t>
      </w:r>
    </w:p>
    <w:p w:rsidR="0084227D" w:rsidRPr="00C252A0" w:rsidRDefault="0084227D" w:rsidP="0084227D">
      <w:pPr>
        <w:pStyle w:val="afe"/>
        <w:ind w:left="1173" w:hanging="501"/>
        <w:rPr>
          <w:rFonts w:hint="eastAsia"/>
          <w:bCs/>
        </w:rPr>
      </w:pPr>
      <w:r w:rsidRPr="00C252A0">
        <w:rPr>
          <w:rFonts w:hint="eastAsia"/>
          <w:bCs/>
        </w:rPr>
        <w:t>二、調度、供應之支援</w:t>
      </w:r>
    </w:p>
    <w:p w:rsidR="0084227D" w:rsidRPr="00C252A0" w:rsidRDefault="0084227D" w:rsidP="00B86443">
      <w:pPr>
        <w:pStyle w:val="a7"/>
        <w:rPr>
          <w:rFonts w:hint="eastAsia"/>
        </w:rPr>
      </w:pPr>
      <w:r w:rsidRPr="00C252A0">
        <w:rPr>
          <w:rFonts w:hint="eastAsia"/>
        </w:rPr>
        <w:t xml:space="preserve">          </w:t>
      </w:r>
      <w:r w:rsidRPr="00C252A0">
        <w:rPr>
          <w:rFonts w:hint="eastAsia"/>
        </w:rPr>
        <w:t>地方政府及中央有關部會於供應物資不足，需要調度時，得請求內政部、經濟部、衛生福利部、行政院農業委員會或中央災害應變中心調度支援。</w:t>
      </w:r>
    </w:p>
    <w:p w:rsidR="0084227D" w:rsidRPr="00C252A0" w:rsidRDefault="0084227D" w:rsidP="0084227D">
      <w:pPr>
        <w:pStyle w:val="afe"/>
        <w:ind w:left="1173" w:hanging="501"/>
        <w:rPr>
          <w:rFonts w:hint="eastAsia"/>
          <w:bCs/>
        </w:rPr>
      </w:pPr>
      <w:r w:rsidRPr="00C252A0">
        <w:rPr>
          <w:rFonts w:hint="eastAsia"/>
          <w:bCs/>
        </w:rPr>
        <w:t>三、民間業者之協助</w:t>
      </w:r>
    </w:p>
    <w:p w:rsidR="0084227D" w:rsidRPr="00C252A0" w:rsidRDefault="0084227D" w:rsidP="00B86443">
      <w:pPr>
        <w:pStyle w:val="a7"/>
      </w:pPr>
      <w:r w:rsidRPr="00C252A0">
        <w:rPr>
          <w:rFonts w:hint="eastAsia"/>
        </w:rPr>
        <w:t xml:space="preserve">          </w:t>
      </w:r>
      <w:r w:rsidRPr="00C252A0">
        <w:rPr>
          <w:rFonts w:hint="eastAsia"/>
        </w:rPr>
        <w:t>內政部、經濟部、衛生福利部、行政院農業委員會及地方政府應視需要協調或徵用民間業者協助食物、飲用水、藥品醫材及生活必需品等之供應。</w:t>
      </w:r>
    </w:p>
    <w:p w:rsidR="0084227D" w:rsidRPr="00C252A0" w:rsidRDefault="0084227D" w:rsidP="0084227D">
      <w:pPr>
        <w:pStyle w:val="3"/>
        <w:ind w:firstLine="464"/>
        <w:rPr>
          <w:rFonts w:hint="eastAsia"/>
          <w:bCs/>
        </w:rPr>
      </w:pPr>
      <w:bookmarkStart w:id="85" w:name="_Toc511733870"/>
      <w:r w:rsidRPr="00C252A0">
        <w:rPr>
          <w:rFonts w:hint="eastAsia"/>
          <w:bCs/>
        </w:rPr>
        <w:t>第五節</w:t>
      </w:r>
      <w:r w:rsidRPr="00C252A0">
        <w:rPr>
          <w:bCs/>
        </w:rPr>
        <w:t xml:space="preserve"> </w:t>
      </w:r>
      <w:r w:rsidRPr="00C252A0">
        <w:rPr>
          <w:rFonts w:hint="eastAsia"/>
          <w:bCs/>
        </w:rPr>
        <w:t>社區之緊急應變</w:t>
      </w:r>
      <w:bookmarkEnd w:id="85"/>
    </w:p>
    <w:p w:rsidR="0084227D" w:rsidRPr="00C252A0" w:rsidRDefault="0084227D" w:rsidP="0084227D">
      <w:pPr>
        <w:pStyle w:val="afe"/>
        <w:ind w:left="1173" w:hanging="501"/>
        <w:rPr>
          <w:rFonts w:hint="eastAsia"/>
          <w:bCs/>
        </w:rPr>
      </w:pPr>
      <w:r w:rsidRPr="00C252A0">
        <w:rPr>
          <w:rFonts w:hint="eastAsia"/>
          <w:bCs/>
        </w:rPr>
        <w:t>一、內政部應依據「內政部支援災害處理作業規定」之規定，支援社區災害處理工作。</w:t>
      </w:r>
    </w:p>
    <w:p w:rsidR="0084227D" w:rsidRPr="00C252A0" w:rsidRDefault="0084227D" w:rsidP="0084227D">
      <w:pPr>
        <w:pStyle w:val="afe"/>
        <w:ind w:left="1173" w:hanging="501"/>
        <w:rPr>
          <w:rFonts w:hint="eastAsia"/>
          <w:bCs/>
        </w:rPr>
      </w:pPr>
      <w:r w:rsidRPr="00C252A0">
        <w:rPr>
          <w:rFonts w:hint="eastAsia"/>
          <w:bCs/>
        </w:rPr>
        <w:t>二、經濟部、交通部、國防部、行政院農業委員會、衛生福利部、原住民族委員會、地方政府及相關公共事業機關（構）</w:t>
      </w:r>
      <w:r w:rsidRPr="00C252A0">
        <w:rPr>
          <w:rFonts w:hint="eastAsia"/>
          <w:bCs/>
        </w:rPr>
        <w:lastRenderedPageBreak/>
        <w:t>接獲救災支援通知後，應採取適當之支援措施。</w:t>
      </w:r>
    </w:p>
    <w:p w:rsidR="0084227D" w:rsidRPr="00C252A0" w:rsidRDefault="0084227D" w:rsidP="0084227D">
      <w:pPr>
        <w:pStyle w:val="afe"/>
        <w:ind w:left="1173" w:hanging="501"/>
        <w:rPr>
          <w:rFonts w:ascii="標楷體" w:hAnsi="標楷體" w:hint="eastAsia"/>
          <w:bCs/>
        </w:rPr>
      </w:pPr>
      <w:r w:rsidRPr="00C252A0">
        <w:rPr>
          <w:rFonts w:hint="eastAsia"/>
          <w:bCs/>
        </w:rPr>
        <w:t>三、</w:t>
      </w:r>
      <w:r w:rsidRPr="00C252A0">
        <w:rPr>
          <w:rFonts w:ascii="標楷體" w:hAnsi="標楷體" w:hint="eastAsia"/>
          <w:bCs/>
        </w:rPr>
        <w:t>地方政府應依「民防團隊災害防救團體及災害防救志願組織編組訓練協助救災事項實施辦法」及「結合民防及全民防衛動員準備體系執行災害整備及應變實施辦法」，進行社區之人命搜救、醫療救護與食物、飲用水的供應等工作。</w:t>
      </w:r>
    </w:p>
    <w:p w:rsidR="0084227D" w:rsidRPr="00C252A0" w:rsidRDefault="0084227D" w:rsidP="00864694">
      <w:pPr>
        <w:pStyle w:val="2"/>
      </w:pPr>
      <w:bookmarkStart w:id="86" w:name="_Toc511733871"/>
      <w:r w:rsidRPr="00C252A0">
        <w:rPr>
          <w:rFonts w:hint="eastAsia"/>
        </w:rPr>
        <w:t>第</w:t>
      </w:r>
      <w:r w:rsidR="0048599F">
        <w:rPr>
          <w:rFonts w:hint="eastAsia"/>
          <w:lang w:eastAsia="zh-TW"/>
        </w:rPr>
        <w:t>五</w:t>
      </w:r>
      <w:r w:rsidRPr="00C252A0">
        <w:rPr>
          <w:rFonts w:hint="eastAsia"/>
        </w:rPr>
        <w:t>章  緊急應變後續處置</w:t>
      </w:r>
      <w:bookmarkEnd w:id="86"/>
    </w:p>
    <w:p w:rsidR="0084227D" w:rsidRPr="00C252A0" w:rsidRDefault="0084227D" w:rsidP="0084227D">
      <w:pPr>
        <w:pStyle w:val="3"/>
        <w:ind w:firstLine="464"/>
        <w:rPr>
          <w:rFonts w:hint="eastAsia"/>
          <w:bCs/>
        </w:rPr>
      </w:pPr>
      <w:bookmarkStart w:id="87" w:name="_Toc511733872"/>
      <w:r w:rsidRPr="00C252A0">
        <w:rPr>
          <w:rFonts w:hint="eastAsia"/>
          <w:bCs/>
        </w:rPr>
        <w:t>第一節</w:t>
      </w:r>
      <w:r w:rsidRPr="00C252A0">
        <w:rPr>
          <w:rFonts w:hint="eastAsia"/>
          <w:bCs/>
        </w:rPr>
        <w:t xml:space="preserve"> </w:t>
      </w:r>
      <w:r w:rsidRPr="00C252A0">
        <w:rPr>
          <w:rFonts w:hint="eastAsia"/>
          <w:bCs/>
        </w:rPr>
        <w:t>二次災害之防止</w:t>
      </w:r>
      <w:bookmarkEnd w:id="87"/>
      <w:r w:rsidRPr="00C252A0">
        <w:rPr>
          <w:rFonts w:hint="eastAsia"/>
          <w:bCs/>
        </w:rPr>
        <w:t xml:space="preserve"> </w:t>
      </w:r>
    </w:p>
    <w:p w:rsidR="0084227D" w:rsidRPr="00C252A0" w:rsidRDefault="0084227D" w:rsidP="0084227D">
      <w:pPr>
        <w:pStyle w:val="afe"/>
        <w:ind w:left="1173" w:hanging="501"/>
        <w:rPr>
          <w:rFonts w:hint="eastAsia"/>
          <w:bCs/>
        </w:rPr>
      </w:pPr>
      <w:r w:rsidRPr="00C252A0">
        <w:rPr>
          <w:rFonts w:hint="eastAsia"/>
          <w:bCs/>
        </w:rPr>
        <w:t>一、警戒避難措施</w:t>
      </w:r>
    </w:p>
    <w:p w:rsidR="0084227D" w:rsidRPr="00C252A0" w:rsidRDefault="0084227D" w:rsidP="00B86443">
      <w:pPr>
        <w:pStyle w:val="a7"/>
        <w:rPr>
          <w:rFonts w:hint="eastAsia"/>
        </w:rPr>
      </w:pPr>
      <w:r w:rsidRPr="00C252A0">
        <w:rPr>
          <w:rFonts w:hint="eastAsia"/>
        </w:rPr>
        <w:t>（一）經濟部、科技部、交通部應與研究單位合作，持續監控火山活動狀況，並將地形、地貌以及風向、降雨、氣溫等氣象預測或變化納入考量，彙整相關訊息並進行研判，提供各級災害應變機關預作因應，以防止災害再度發生。</w:t>
      </w:r>
    </w:p>
    <w:p w:rsidR="0084227D" w:rsidRPr="00C252A0" w:rsidRDefault="0084227D" w:rsidP="00B86443">
      <w:pPr>
        <w:pStyle w:val="a7"/>
      </w:pPr>
      <w:r w:rsidRPr="00C252A0">
        <w:rPr>
          <w:rFonts w:hint="eastAsia"/>
        </w:rPr>
        <w:t>（二）內政部、行政院農業委員會、國防部、地方政府及相關公共事業機關（構），對於火山噴發所造成森林或山林田野火災，應採取適當的周界防護，並進行警戒管制及疏散撤離等措施，以防止火勢擴散蔓延而造成二次災害的發生。</w:t>
      </w:r>
    </w:p>
    <w:p w:rsidR="0084227D" w:rsidRPr="00C252A0" w:rsidRDefault="0084227D" w:rsidP="00B86443">
      <w:pPr>
        <w:pStyle w:val="a7"/>
        <w:rPr>
          <w:rFonts w:hint="eastAsia"/>
        </w:rPr>
      </w:pPr>
      <w:r w:rsidRPr="00C252A0">
        <w:rPr>
          <w:rFonts w:hint="eastAsia"/>
        </w:rPr>
        <w:t>（三）內政部、經濟部、交通部、國防部、行政院農業委員會、行政院原子能委員會、科技部及地方政府應派遣或徵調各類專門職業及技術人員，對於</w:t>
      </w:r>
      <w:r w:rsidRPr="00C252A0">
        <w:rPr>
          <w:rFonts w:hint="eastAsia"/>
          <w:bCs/>
        </w:rPr>
        <w:t>火山熔岩流、火山碎屑流、火山彈、火山灰、火山氣體、火山泥流等災害，可能</w:t>
      </w:r>
      <w:r w:rsidRPr="00C252A0">
        <w:rPr>
          <w:rFonts w:ascii="標楷體" w:hAnsi="標楷體" w:hint="eastAsia"/>
          <w:bCs/>
        </w:rPr>
        <w:t>導致</w:t>
      </w:r>
      <w:r w:rsidRPr="00C252A0">
        <w:rPr>
          <w:rFonts w:hint="eastAsia"/>
        </w:rPr>
        <w:t>核能電廠輻射外洩、水庫震損、道路、鐵路、捷運、隧道、橋梁斷裂倒塌及公共設施、建築物龜裂、傾斜等危害，進行檢測或鑑定，並視結構受損情況，依權責施行緊急拆除、補強及警戒區劃定措施；對於研判為危險性高之場所，應主動標示及通知相關機關及居民，實施警戒避難措施，以防止二次災害的發生。</w:t>
      </w:r>
    </w:p>
    <w:p w:rsidR="0084227D" w:rsidRPr="00C252A0" w:rsidRDefault="0084227D" w:rsidP="0084227D">
      <w:pPr>
        <w:pStyle w:val="afe"/>
        <w:ind w:left="1173" w:hanging="501"/>
        <w:rPr>
          <w:rFonts w:hint="eastAsia"/>
          <w:bCs/>
        </w:rPr>
      </w:pPr>
      <w:r w:rsidRPr="00C252A0">
        <w:rPr>
          <w:rFonts w:hint="eastAsia"/>
          <w:bCs/>
        </w:rPr>
        <w:lastRenderedPageBreak/>
        <w:t>二、</w:t>
      </w:r>
      <w:r w:rsidRPr="00C252A0">
        <w:rPr>
          <w:rFonts w:hint="eastAsia"/>
          <w:bCs/>
          <w:snapToGrid w:val="0"/>
        </w:rPr>
        <w:t>公共危險物品及危害物質</w:t>
      </w:r>
      <w:r w:rsidRPr="00C252A0">
        <w:rPr>
          <w:rFonts w:hint="eastAsia"/>
          <w:bCs/>
        </w:rPr>
        <w:t>之二次災害防止措施</w:t>
      </w:r>
    </w:p>
    <w:p w:rsidR="0084227D" w:rsidRPr="00C252A0" w:rsidRDefault="0084227D" w:rsidP="00B86443">
      <w:pPr>
        <w:pStyle w:val="a7"/>
        <w:rPr>
          <w:rFonts w:hint="eastAsia"/>
        </w:rPr>
      </w:pPr>
      <w:r w:rsidRPr="00C252A0">
        <w:rPr>
          <w:rFonts w:hint="eastAsia"/>
        </w:rPr>
        <w:t>（一）內政部、經濟部、國防部、交通部、科技部及地方政府應督導石化廠區、天然氣儲氣槽、儲油槽、工業區等儲放公共危險物品及危害物質場所及相關公共事業機關（構），加強危險物品物質之移除、儲放設施之緊急檢測，以及防止事故發生時之緊急應處措施，以防止爆炸等衍生災害之發生；有發生爆炸之虞時，應立即通報各級災害應變中心，必要時中央災害應變中心應派遣或徵調相關專門職業及技術人員支援協助。</w:t>
      </w:r>
    </w:p>
    <w:p w:rsidR="0084227D" w:rsidRPr="00C252A0" w:rsidRDefault="0084227D" w:rsidP="00B86443">
      <w:pPr>
        <w:pStyle w:val="a7"/>
      </w:pPr>
      <w:r w:rsidRPr="003E1081">
        <w:rPr>
          <w:rFonts w:hint="eastAsia"/>
        </w:rPr>
        <w:t>（二）</w:t>
      </w:r>
      <w:r w:rsidRPr="00C252A0">
        <w:rPr>
          <w:rFonts w:hint="eastAsia"/>
        </w:rPr>
        <w:t>行政院環境保護署、經濟部、科技部、地方政府及相關公共事業機關（構），應督導工廠、工業區及相關公共事業機關（構）</w:t>
      </w:r>
      <w:r w:rsidR="003E64EE">
        <w:rPr>
          <w:rFonts w:hint="eastAsia"/>
        </w:rPr>
        <w:t>應</w:t>
      </w:r>
      <w:r w:rsidRPr="00A97C5D">
        <w:rPr>
          <w:rFonts w:hint="eastAsia"/>
        </w:rPr>
        <w:t>防止毒性化學物質外洩，</w:t>
      </w:r>
      <w:r w:rsidRPr="003E1081">
        <w:rPr>
          <w:rFonts w:hint="eastAsia"/>
        </w:rPr>
        <w:t>並於毒性化學物質外洩時，</w:t>
      </w:r>
      <w:r w:rsidR="003E1081" w:rsidRPr="003E1081">
        <w:rPr>
          <w:rFonts w:hint="eastAsia"/>
        </w:rPr>
        <w:t>必要時中央災害應變中心應派遣或徵調相關專門職業及技術人員支援協助</w:t>
      </w:r>
      <w:r w:rsidR="002D499B" w:rsidRPr="002D499B">
        <w:rPr>
          <w:rFonts w:hint="eastAsia"/>
        </w:rPr>
        <w:t>，</w:t>
      </w:r>
      <w:r w:rsidRPr="00C252A0">
        <w:rPr>
          <w:rFonts w:hint="eastAsia"/>
        </w:rPr>
        <w:t>以防止災害擴大及二次災害之發生。</w:t>
      </w:r>
    </w:p>
    <w:p w:rsidR="0084227D" w:rsidRPr="00C252A0" w:rsidRDefault="0084227D" w:rsidP="00C21960">
      <w:pPr>
        <w:pStyle w:val="3"/>
        <w:ind w:leftChars="192" w:left="1555" w:hangingChars="342" w:hanging="1094"/>
        <w:jc w:val="both"/>
        <w:rPr>
          <w:rFonts w:hint="eastAsia"/>
          <w:bCs/>
        </w:rPr>
      </w:pPr>
      <w:bookmarkStart w:id="88" w:name="_Toc511733873"/>
      <w:r w:rsidRPr="00C252A0">
        <w:rPr>
          <w:rFonts w:hint="eastAsia"/>
          <w:bCs/>
        </w:rPr>
        <w:t>第二節</w:t>
      </w:r>
      <w:r w:rsidRPr="00C252A0">
        <w:rPr>
          <w:rFonts w:hint="eastAsia"/>
          <w:bCs/>
        </w:rPr>
        <w:t xml:space="preserve"> </w:t>
      </w:r>
      <w:r w:rsidRPr="00C252A0">
        <w:rPr>
          <w:rFonts w:hint="eastAsia"/>
          <w:bCs/>
        </w:rPr>
        <w:t>公共衛生與醫療服務、消毒防疫及罹難者遺體處理</w:t>
      </w:r>
      <w:bookmarkEnd w:id="88"/>
      <w:r w:rsidRPr="00C252A0">
        <w:rPr>
          <w:rFonts w:hint="eastAsia"/>
          <w:bCs/>
        </w:rPr>
        <w:t xml:space="preserve"> </w:t>
      </w:r>
    </w:p>
    <w:p w:rsidR="0084227D" w:rsidRPr="00C252A0" w:rsidRDefault="0084227D" w:rsidP="0084227D">
      <w:pPr>
        <w:pStyle w:val="afe"/>
        <w:ind w:left="1173" w:hanging="501"/>
        <w:rPr>
          <w:rFonts w:hint="eastAsia"/>
          <w:bCs/>
        </w:rPr>
      </w:pPr>
      <w:r w:rsidRPr="00C252A0">
        <w:rPr>
          <w:rFonts w:hint="eastAsia"/>
          <w:bCs/>
        </w:rPr>
        <w:t>一、公共衛生與醫療服務</w:t>
      </w:r>
    </w:p>
    <w:p w:rsidR="0084227D" w:rsidRPr="00C252A0" w:rsidRDefault="0084227D" w:rsidP="00B86443">
      <w:pPr>
        <w:pStyle w:val="a7"/>
      </w:pPr>
      <w:r w:rsidRPr="00C252A0">
        <w:rPr>
          <w:rFonts w:hint="eastAsia"/>
        </w:rPr>
        <w:t>（一）衛生福利部應隨時掌握藥品醫材需求，確保藥品醫材之供應。</w:t>
      </w:r>
    </w:p>
    <w:p w:rsidR="0084227D" w:rsidRPr="00C252A0" w:rsidRDefault="0084227D" w:rsidP="00B86443">
      <w:pPr>
        <w:pStyle w:val="a7"/>
      </w:pPr>
      <w:r w:rsidRPr="00C252A0">
        <w:rPr>
          <w:rFonts w:hint="eastAsia"/>
        </w:rPr>
        <w:t>（二）地方政府為避免避難場所或臨時收容所之受災者因生活驟變而影響身心健康，應經常保持避難場所良好的衛生狀態、充分掌握受災者之健康狀況與醫療需求，必要時並考量醫療救護站之設置。</w:t>
      </w:r>
    </w:p>
    <w:p w:rsidR="0084227D" w:rsidRPr="00C252A0" w:rsidRDefault="0084227D" w:rsidP="00B86443">
      <w:pPr>
        <w:pStyle w:val="a7"/>
      </w:pPr>
      <w:r w:rsidRPr="00C252A0">
        <w:rPr>
          <w:rFonts w:hint="eastAsia"/>
        </w:rPr>
        <w:t>（三）地方政府應規劃調派所屬衛生所（室）或急救責任醫院醫護人員提供災區巡迴醫療服務，並執行災區公共衛生活動。</w:t>
      </w:r>
    </w:p>
    <w:p w:rsidR="0084227D" w:rsidRPr="00C252A0" w:rsidRDefault="0084227D" w:rsidP="00B86443">
      <w:pPr>
        <w:pStyle w:val="a7"/>
      </w:pPr>
      <w:r w:rsidRPr="00C252A0">
        <w:rPr>
          <w:rFonts w:hint="eastAsia"/>
        </w:rPr>
        <w:t>（四）地方政府為確保避難場所的生活環境，應設置臨時廁所，</w:t>
      </w:r>
      <w:r w:rsidRPr="00C252A0">
        <w:rPr>
          <w:rFonts w:hint="eastAsia"/>
        </w:rPr>
        <w:lastRenderedPageBreak/>
        <w:t>並就排泄物及垃圾之處理等採取必要措施，以保持災區衛生整潔。</w:t>
      </w:r>
    </w:p>
    <w:p w:rsidR="00864694" w:rsidRPr="00C252A0" w:rsidRDefault="00864694" w:rsidP="00B86443">
      <w:pPr>
        <w:pStyle w:val="a7"/>
        <w:rPr>
          <w:rFonts w:hint="eastAsia"/>
        </w:rPr>
      </w:pPr>
    </w:p>
    <w:p w:rsidR="0084227D" w:rsidRPr="00C252A0" w:rsidRDefault="0084227D" w:rsidP="0084227D">
      <w:pPr>
        <w:pStyle w:val="afe"/>
        <w:ind w:left="1173" w:hanging="501"/>
        <w:rPr>
          <w:rFonts w:hint="eastAsia"/>
          <w:bCs/>
        </w:rPr>
      </w:pPr>
      <w:r w:rsidRPr="00C252A0">
        <w:rPr>
          <w:rFonts w:hint="eastAsia"/>
          <w:bCs/>
        </w:rPr>
        <w:t>二、消毒防疫</w:t>
      </w:r>
      <w:r w:rsidRPr="00C252A0">
        <w:rPr>
          <w:bCs/>
        </w:rPr>
        <w:tab/>
      </w:r>
    </w:p>
    <w:p w:rsidR="0084227D" w:rsidRPr="00C252A0" w:rsidRDefault="0084227D" w:rsidP="00B86443">
      <w:pPr>
        <w:pStyle w:val="a7"/>
        <w:rPr>
          <w:rFonts w:hint="eastAsia"/>
        </w:rPr>
      </w:pPr>
      <w:r w:rsidRPr="00C252A0">
        <w:rPr>
          <w:rFonts w:hint="eastAsia"/>
        </w:rPr>
        <w:t>（一）行政院環境保護署應督導地方政府環保局在火山災害後加強廢棄物清理、環境消毒及飲用水水質抽驗事項。</w:t>
      </w:r>
    </w:p>
    <w:p w:rsidR="0084227D" w:rsidRPr="00C252A0" w:rsidRDefault="0084227D" w:rsidP="00B86443">
      <w:pPr>
        <w:pStyle w:val="a7"/>
        <w:rPr>
          <w:rFonts w:hint="eastAsia"/>
        </w:rPr>
      </w:pPr>
      <w:r w:rsidRPr="00C252A0">
        <w:rPr>
          <w:rFonts w:hint="eastAsia"/>
        </w:rPr>
        <w:t>（二）地方政府為確保避難場所的生活環境，應設置臨時廁所，並就排泄物及垃圾之處理等採取必要措施，以保持災區衛生整潔，必要時得請求行政院環境保護署協助支援。</w:t>
      </w:r>
    </w:p>
    <w:p w:rsidR="0084227D" w:rsidRPr="00C252A0" w:rsidRDefault="0084227D" w:rsidP="00B86443">
      <w:pPr>
        <w:pStyle w:val="a7"/>
        <w:rPr>
          <w:rFonts w:hint="eastAsia"/>
        </w:rPr>
      </w:pPr>
      <w:r w:rsidRPr="00C252A0">
        <w:rPr>
          <w:rFonts w:hint="eastAsia"/>
        </w:rPr>
        <w:t>（三）原住民族委員會應注意原住民地區環境清潔衛生及反應</w:t>
      </w:r>
      <w:r w:rsidR="00C21960">
        <w:rPr>
          <w:rFonts w:hint="eastAsia"/>
        </w:rPr>
        <w:t>疫情</w:t>
      </w:r>
      <w:r w:rsidRPr="00C252A0">
        <w:rPr>
          <w:rFonts w:hint="eastAsia"/>
        </w:rPr>
        <w:t>發生。</w:t>
      </w:r>
    </w:p>
    <w:p w:rsidR="0084227D" w:rsidRPr="00C252A0" w:rsidRDefault="0084227D" w:rsidP="00B86443">
      <w:pPr>
        <w:pStyle w:val="a7"/>
        <w:rPr>
          <w:rFonts w:hint="eastAsia"/>
        </w:rPr>
      </w:pPr>
      <w:r w:rsidRPr="00C252A0">
        <w:rPr>
          <w:rFonts w:hint="eastAsia"/>
        </w:rPr>
        <w:t>（四）地方政府應指導及協助民眾作好災後防疫工作，注意飲食衛生及居家環境消毒工作，且視疫情狀況，</w:t>
      </w:r>
      <w:r w:rsidRPr="00C252A0">
        <w:t>派遣防疫人員及供應防疫藥品，</w:t>
      </w:r>
      <w:r w:rsidRPr="00C252A0">
        <w:rPr>
          <w:rFonts w:hint="eastAsia"/>
        </w:rPr>
        <w:t>並視需要</w:t>
      </w:r>
      <w:r w:rsidRPr="00C252A0">
        <w:t>協調其他地方政府</w:t>
      </w:r>
      <w:r w:rsidRPr="00C252A0">
        <w:rPr>
          <w:rFonts w:hint="eastAsia"/>
        </w:rPr>
        <w:t>協助，必要時得</w:t>
      </w:r>
      <w:r w:rsidRPr="00C252A0">
        <w:t>請求衛生</w:t>
      </w:r>
      <w:r w:rsidRPr="00C252A0">
        <w:rPr>
          <w:rFonts w:hint="eastAsia"/>
        </w:rPr>
        <w:t>福利部</w:t>
      </w:r>
      <w:r w:rsidRPr="00C252A0">
        <w:t>或國</w:t>
      </w:r>
      <w:r w:rsidRPr="00C252A0">
        <w:rPr>
          <w:rFonts w:hint="eastAsia"/>
        </w:rPr>
        <w:t>防部予以支援。</w:t>
      </w:r>
    </w:p>
    <w:p w:rsidR="0084227D" w:rsidRPr="00C252A0" w:rsidRDefault="0084227D" w:rsidP="00B86443">
      <w:pPr>
        <w:pStyle w:val="a7"/>
        <w:rPr>
          <w:rFonts w:hint="eastAsia"/>
        </w:rPr>
      </w:pPr>
      <w:r w:rsidRPr="00C252A0">
        <w:rPr>
          <w:rFonts w:hint="eastAsia"/>
        </w:rPr>
        <w:t>（五）</w:t>
      </w:r>
      <w:r w:rsidRPr="00C252A0">
        <w:rPr>
          <w:rFonts w:ascii="標楷體" w:hAnsi="標楷體" w:hint="eastAsia"/>
          <w:szCs w:val="28"/>
        </w:rPr>
        <w:t>衛生福利部應督導地方政府衛生局</w:t>
      </w:r>
      <w:r w:rsidRPr="00C252A0">
        <w:rPr>
          <w:rFonts w:hint="eastAsia"/>
        </w:rPr>
        <w:t>監控災區傳染病疫情發生，遇可疑病例，即刻進行疫情調查及防治</w:t>
      </w:r>
      <w:r w:rsidRPr="00C252A0">
        <w:rPr>
          <w:rFonts w:ascii="標楷體" w:hAnsi="標楷體" w:hint="eastAsia"/>
          <w:szCs w:val="28"/>
        </w:rPr>
        <w:t>，必要時</w:t>
      </w:r>
      <w:r w:rsidRPr="00C252A0">
        <w:rPr>
          <w:rFonts w:hint="eastAsia"/>
        </w:rPr>
        <w:t>採集檢體化驗。</w:t>
      </w:r>
    </w:p>
    <w:p w:rsidR="0084227D" w:rsidRPr="00C252A0" w:rsidRDefault="0084227D" w:rsidP="00B86443">
      <w:pPr>
        <w:pStyle w:val="a7"/>
      </w:pPr>
      <w:r w:rsidRPr="00C252A0">
        <w:rPr>
          <w:rFonts w:hint="eastAsia"/>
        </w:rPr>
        <w:t>（六）行政院農業委員會及地方政府應加強農林漁牧業產區與產品檢驗監測管理事宜。</w:t>
      </w:r>
    </w:p>
    <w:p w:rsidR="0084227D" w:rsidRPr="00C252A0" w:rsidRDefault="0084227D" w:rsidP="00B86443">
      <w:pPr>
        <w:pStyle w:val="a7"/>
      </w:pPr>
      <w:r w:rsidRPr="00C252A0">
        <w:rPr>
          <w:rFonts w:hint="eastAsia"/>
        </w:rPr>
        <w:t>（七）行政院農業委員會應監控並適時防治、處理動植物疫病蟲害之發生。</w:t>
      </w:r>
    </w:p>
    <w:p w:rsidR="0084227D" w:rsidRPr="00C252A0" w:rsidRDefault="0084227D" w:rsidP="00B86443">
      <w:pPr>
        <w:pStyle w:val="a7"/>
        <w:rPr>
          <w:rFonts w:hint="eastAsia"/>
        </w:rPr>
      </w:pPr>
    </w:p>
    <w:p w:rsidR="0084227D" w:rsidRPr="00C252A0" w:rsidRDefault="0084227D" w:rsidP="0084227D">
      <w:pPr>
        <w:pStyle w:val="afe"/>
        <w:ind w:left="1173" w:hanging="501"/>
        <w:rPr>
          <w:rFonts w:hint="eastAsia"/>
          <w:bCs/>
        </w:rPr>
      </w:pPr>
      <w:r w:rsidRPr="00C252A0">
        <w:rPr>
          <w:rFonts w:hint="eastAsia"/>
          <w:bCs/>
        </w:rPr>
        <w:t>三、罹難者遺體處理</w:t>
      </w:r>
    </w:p>
    <w:p w:rsidR="0084227D" w:rsidRPr="00C252A0" w:rsidRDefault="0084227D" w:rsidP="00B86443">
      <w:pPr>
        <w:pStyle w:val="a7"/>
        <w:rPr>
          <w:rFonts w:hint="eastAsia"/>
        </w:rPr>
      </w:pPr>
      <w:r w:rsidRPr="00C252A0">
        <w:rPr>
          <w:rFonts w:hint="eastAsia"/>
        </w:rPr>
        <w:t>（一）內政部應依據「內政部支援災害處理作業規定」，辦理調派警力協助地方政府有關遺體處理工作。</w:t>
      </w:r>
    </w:p>
    <w:p w:rsidR="0084227D" w:rsidRPr="00C252A0" w:rsidRDefault="0084227D" w:rsidP="00B86443">
      <w:pPr>
        <w:pStyle w:val="a7"/>
        <w:rPr>
          <w:rFonts w:hint="eastAsia"/>
        </w:rPr>
      </w:pPr>
      <w:r w:rsidRPr="00C252A0">
        <w:rPr>
          <w:rFonts w:hint="eastAsia"/>
        </w:rPr>
        <w:t>（二）法務部應督導相關地方法院檢察署檢察官儘速辦理因災死亡者之相驗及身分確認工作。</w:t>
      </w:r>
    </w:p>
    <w:p w:rsidR="0084227D" w:rsidRPr="00C252A0" w:rsidRDefault="0084227D" w:rsidP="00B86443">
      <w:pPr>
        <w:pStyle w:val="a7"/>
        <w:rPr>
          <w:rFonts w:hint="eastAsia"/>
        </w:rPr>
      </w:pPr>
      <w:r w:rsidRPr="00C252A0">
        <w:rPr>
          <w:rFonts w:hint="eastAsia"/>
        </w:rPr>
        <w:t>（三）外交部應協助外籍人士家屬協助處理有關外籍人士傷亡</w:t>
      </w:r>
      <w:r w:rsidRPr="00C252A0">
        <w:rPr>
          <w:rFonts w:hint="eastAsia"/>
        </w:rPr>
        <w:lastRenderedPageBreak/>
        <w:t>或失蹤之協助事項。</w:t>
      </w:r>
    </w:p>
    <w:p w:rsidR="0084227D" w:rsidRPr="00C252A0" w:rsidRDefault="0084227D" w:rsidP="00B86443">
      <w:pPr>
        <w:pStyle w:val="a7"/>
        <w:rPr>
          <w:rFonts w:hint="eastAsia"/>
        </w:rPr>
      </w:pPr>
      <w:r w:rsidRPr="00C252A0">
        <w:rPr>
          <w:rFonts w:hint="eastAsia"/>
        </w:rPr>
        <w:t>（四）內政部應督導地方政府辦理罹難者遺體放置有關冰櫃等之調度事宜，及協調地方政府協助罹難者殯葬事宜；災情重大，死亡人數眾多時，交通部應協助冷凍貨櫃之調度。</w:t>
      </w:r>
    </w:p>
    <w:p w:rsidR="0084227D" w:rsidRPr="00C252A0" w:rsidRDefault="0084227D" w:rsidP="00B86443">
      <w:pPr>
        <w:pStyle w:val="a7"/>
      </w:pPr>
      <w:r w:rsidRPr="00C252A0">
        <w:rPr>
          <w:rFonts w:hint="eastAsia"/>
        </w:rPr>
        <w:t>（五）</w:t>
      </w:r>
      <w:r w:rsidRPr="00C252A0">
        <w:rPr>
          <w:rFonts w:hint="eastAsia"/>
          <w:bCs/>
        </w:rPr>
        <w:t>司法警察機關應即時報請該管檢察官進行罹難者屍體相驗工作，</w:t>
      </w:r>
      <w:r w:rsidRPr="00C252A0">
        <w:rPr>
          <w:rFonts w:hint="eastAsia"/>
        </w:rPr>
        <w:t>並妥適處理遺物，必要時得請求法務部派員支援。地方政府應實施棺木、冰櫃之調度及遺體安全搬送與衛生維護，且蒐集殯葬及遺體存放相關資訊，以便妥善處理；必要時得請求內政部派員支援。</w:t>
      </w:r>
    </w:p>
    <w:p w:rsidR="0084227D" w:rsidRPr="00C252A0" w:rsidRDefault="0084227D" w:rsidP="0084227D">
      <w:pPr>
        <w:pStyle w:val="3"/>
        <w:ind w:firstLine="464"/>
        <w:rPr>
          <w:rFonts w:hint="eastAsia"/>
          <w:bCs/>
        </w:rPr>
      </w:pPr>
      <w:bookmarkStart w:id="89" w:name="_Toc511733874"/>
      <w:r w:rsidRPr="00C252A0">
        <w:rPr>
          <w:rFonts w:hint="eastAsia"/>
          <w:bCs/>
        </w:rPr>
        <w:t>第三節</w:t>
      </w:r>
      <w:r w:rsidRPr="00C252A0">
        <w:rPr>
          <w:rFonts w:hint="eastAsia"/>
          <w:bCs/>
        </w:rPr>
        <w:t xml:space="preserve"> </w:t>
      </w:r>
      <w:r w:rsidRPr="00C252A0">
        <w:rPr>
          <w:rFonts w:hint="eastAsia"/>
          <w:bCs/>
        </w:rPr>
        <w:t>社會秩序之維持及物價之安定</w:t>
      </w:r>
      <w:bookmarkEnd w:id="89"/>
      <w:r w:rsidRPr="00C252A0">
        <w:rPr>
          <w:rFonts w:hint="eastAsia"/>
          <w:bCs/>
        </w:rPr>
        <w:t xml:space="preserve"> </w:t>
      </w:r>
    </w:p>
    <w:p w:rsidR="0084227D" w:rsidRPr="00C252A0" w:rsidRDefault="0084227D" w:rsidP="0084227D">
      <w:pPr>
        <w:pStyle w:val="afe"/>
        <w:ind w:left="1173" w:hanging="501"/>
        <w:rPr>
          <w:rFonts w:hint="eastAsia"/>
          <w:bCs/>
        </w:rPr>
      </w:pPr>
      <w:r w:rsidRPr="00C252A0">
        <w:rPr>
          <w:rFonts w:hint="eastAsia"/>
          <w:bCs/>
        </w:rPr>
        <w:t>一、社會秩序之維持</w:t>
      </w:r>
    </w:p>
    <w:p w:rsidR="0084227D" w:rsidRPr="00C252A0" w:rsidRDefault="0084227D" w:rsidP="00B86443">
      <w:pPr>
        <w:pStyle w:val="a7"/>
        <w:rPr>
          <w:rFonts w:hint="eastAsia"/>
        </w:rPr>
      </w:pPr>
      <w:r w:rsidRPr="00C252A0">
        <w:rPr>
          <w:rFonts w:hint="eastAsia"/>
        </w:rPr>
        <w:t>（一）地區警察機關應依地區特性及災害狀況執行災區及其周邊之巡邏、警戒及維持社會治安措施，並得由義警、民防及社區巡守隊等協助執行；內政部警政署必要時調派警力協助之。</w:t>
      </w:r>
    </w:p>
    <w:p w:rsidR="0084227D" w:rsidRPr="00C252A0" w:rsidRDefault="0084227D" w:rsidP="00B86443">
      <w:pPr>
        <w:pStyle w:val="a7"/>
        <w:rPr>
          <w:rFonts w:hint="eastAsia"/>
        </w:rPr>
      </w:pPr>
      <w:r w:rsidRPr="00C252A0">
        <w:rPr>
          <w:rFonts w:hint="eastAsia"/>
        </w:rPr>
        <w:t>（二）國防部應督導憲兵單位協助地方政府執行災區治安維護工作。</w:t>
      </w:r>
    </w:p>
    <w:p w:rsidR="0084227D" w:rsidRPr="00C252A0" w:rsidRDefault="0084227D" w:rsidP="0084227D">
      <w:pPr>
        <w:pStyle w:val="afe"/>
        <w:ind w:left="1173" w:hanging="501"/>
        <w:rPr>
          <w:rFonts w:hint="eastAsia"/>
          <w:bCs/>
        </w:rPr>
      </w:pPr>
      <w:r w:rsidRPr="00C252A0">
        <w:rPr>
          <w:rFonts w:hint="eastAsia"/>
          <w:bCs/>
        </w:rPr>
        <w:t>二、物價之安定</w:t>
      </w:r>
    </w:p>
    <w:p w:rsidR="0084227D" w:rsidRPr="00C252A0" w:rsidRDefault="0084227D" w:rsidP="00B86443">
      <w:pPr>
        <w:pStyle w:val="a7"/>
        <w:rPr>
          <w:rFonts w:hint="eastAsia"/>
        </w:rPr>
      </w:pPr>
      <w:r w:rsidRPr="00C252A0">
        <w:rPr>
          <w:rFonts w:hint="eastAsia"/>
        </w:rPr>
        <w:t>（一）行政院農業委員會及地方政府應平衡蔬菜、水果及農產品供需狀況並穩定價格。</w:t>
      </w:r>
    </w:p>
    <w:p w:rsidR="0084227D" w:rsidRPr="00C252A0" w:rsidRDefault="0084227D" w:rsidP="00B86443">
      <w:pPr>
        <w:pStyle w:val="a7"/>
      </w:pPr>
      <w:r w:rsidRPr="00C252A0">
        <w:rPr>
          <w:rFonts w:hint="eastAsia"/>
        </w:rPr>
        <w:t>（二）內政部、經濟部、行政院農業委員會、公平交易委員會及地方政府，</w:t>
      </w:r>
      <w:r w:rsidRPr="00C252A0">
        <w:rPr>
          <w:rFonts w:hint="eastAsia"/>
          <w:szCs w:val="36"/>
        </w:rPr>
        <w:t>依法密切注意市況</w:t>
      </w:r>
      <w:r w:rsidRPr="00C252A0">
        <w:rPr>
          <w:rFonts w:hint="eastAsia"/>
        </w:rPr>
        <w:t>，防止民生必需品之物價哄抬上漲或藉機囤積居奇現象之發生；如涉及不法，應依法嚴懲。</w:t>
      </w:r>
    </w:p>
    <w:p w:rsidR="0084227D" w:rsidRPr="00C252A0" w:rsidRDefault="0084227D" w:rsidP="0084227D">
      <w:pPr>
        <w:pStyle w:val="3"/>
        <w:ind w:firstLine="464"/>
        <w:rPr>
          <w:rFonts w:hint="eastAsia"/>
          <w:bCs/>
        </w:rPr>
      </w:pPr>
      <w:bookmarkStart w:id="90" w:name="_Toc511733875"/>
      <w:r w:rsidRPr="00C252A0">
        <w:rPr>
          <w:rFonts w:hint="eastAsia"/>
          <w:bCs/>
        </w:rPr>
        <w:t>第四節</w:t>
      </w:r>
      <w:r w:rsidRPr="00C252A0">
        <w:rPr>
          <w:rFonts w:hint="eastAsia"/>
          <w:bCs/>
        </w:rPr>
        <w:t xml:space="preserve"> </w:t>
      </w:r>
      <w:r w:rsidRPr="00C252A0">
        <w:rPr>
          <w:rFonts w:hint="eastAsia"/>
          <w:bCs/>
        </w:rPr>
        <w:t>設施、設備之緊急修復</w:t>
      </w:r>
      <w:bookmarkEnd w:id="90"/>
      <w:r w:rsidRPr="00C252A0">
        <w:rPr>
          <w:rFonts w:hint="eastAsia"/>
          <w:bCs/>
        </w:rPr>
        <w:t xml:space="preserve"> </w:t>
      </w:r>
    </w:p>
    <w:p w:rsidR="0084227D" w:rsidRPr="00C252A0" w:rsidRDefault="0084227D" w:rsidP="0084227D">
      <w:pPr>
        <w:pStyle w:val="afe"/>
        <w:ind w:left="1173" w:hanging="501"/>
        <w:rPr>
          <w:rFonts w:hint="eastAsia"/>
          <w:bCs/>
        </w:rPr>
      </w:pPr>
      <w:r w:rsidRPr="00C252A0">
        <w:rPr>
          <w:rFonts w:hint="eastAsia"/>
          <w:bCs/>
        </w:rPr>
        <w:t>一、內政部應依據「內政部支援災害處理作業規定」，提供工程技術協助地方政府辦理公共設施災害之搶險、搶修事宜。</w:t>
      </w:r>
    </w:p>
    <w:p w:rsidR="0084227D" w:rsidRPr="00C252A0" w:rsidRDefault="0084227D" w:rsidP="0084227D">
      <w:pPr>
        <w:pStyle w:val="afe"/>
        <w:ind w:left="1204" w:hangingChars="190" w:hanging="532"/>
        <w:rPr>
          <w:rFonts w:hint="eastAsia"/>
          <w:bCs/>
        </w:rPr>
      </w:pPr>
      <w:r w:rsidRPr="00C252A0">
        <w:rPr>
          <w:rFonts w:hint="eastAsia"/>
          <w:bCs/>
        </w:rPr>
        <w:lastRenderedPageBreak/>
        <w:t>二、交通部應督導相關機關隨時注意公路、鐵路、捷運、橋梁、航空、海運等交通運輸系統使用、損害情形，並對損害部分儘速進行緊急搶修工作。</w:t>
      </w:r>
    </w:p>
    <w:p w:rsidR="0084227D" w:rsidRPr="00C252A0" w:rsidRDefault="0084227D" w:rsidP="0084227D">
      <w:pPr>
        <w:pStyle w:val="afe"/>
        <w:tabs>
          <w:tab w:val="clear" w:pos="1385"/>
          <w:tab w:val="left" w:pos="1260"/>
        </w:tabs>
        <w:ind w:left="1204" w:hangingChars="190" w:hanging="532"/>
        <w:rPr>
          <w:rFonts w:hint="eastAsia"/>
          <w:bCs/>
        </w:rPr>
      </w:pPr>
      <w:r w:rsidRPr="00C252A0">
        <w:rPr>
          <w:rFonts w:hint="eastAsia"/>
          <w:bCs/>
        </w:rPr>
        <w:t>三、國家通訊傳播委員會應督導各電信業者全力進行受損電信設備線路之修復</w:t>
      </w:r>
      <w:r w:rsidRPr="00C252A0">
        <w:rPr>
          <w:rFonts w:ascii="標楷體" w:hAnsi="標楷體" w:hint="eastAsia"/>
          <w:bCs/>
          <w:szCs w:val="28"/>
        </w:rPr>
        <w:t>，並視需要督導及協調各通信業者調度行動基地臺等類似設備支援，積極協助災區建立臨時通訊，順遂各項救災工作</w:t>
      </w:r>
      <w:r w:rsidRPr="00C252A0">
        <w:rPr>
          <w:rFonts w:hint="eastAsia"/>
          <w:bCs/>
        </w:rPr>
        <w:t>。</w:t>
      </w:r>
    </w:p>
    <w:p w:rsidR="0084227D" w:rsidRPr="00C252A0" w:rsidRDefault="0084227D" w:rsidP="0084227D">
      <w:pPr>
        <w:pStyle w:val="afe"/>
        <w:tabs>
          <w:tab w:val="clear" w:pos="1385"/>
          <w:tab w:val="left" w:pos="1274"/>
        </w:tabs>
        <w:ind w:left="1204" w:hangingChars="190" w:hanging="532"/>
        <w:rPr>
          <w:rFonts w:hint="eastAsia"/>
          <w:bCs/>
        </w:rPr>
      </w:pPr>
      <w:r w:rsidRPr="00C252A0">
        <w:rPr>
          <w:rFonts w:hint="eastAsia"/>
          <w:bCs/>
        </w:rPr>
        <w:t>四、經濟部應督導公民營事業對於公用氣體與油料、自來水管線及輸電線路等之搶修及協調相關供應事項。</w:t>
      </w:r>
    </w:p>
    <w:p w:rsidR="0084227D" w:rsidRPr="00C252A0" w:rsidRDefault="0084227D" w:rsidP="0084227D">
      <w:pPr>
        <w:pStyle w:val="afe"/>
        <w:tabs>
          <w:tab w:val="clear" w:pos="1385"/>
          <w:tab w:val="left" w:pos="1274"/>
        </w:tabs>
        <w:ind w:left="1204" w:hangingChars="190" w:hanging="532"/>
        <w:rPr>
          <w:rFonts w:hint="eastAsia"/>
          <w:bCs/>
        </w:rPr>
      </w:pPr>
      <w:r w:rsidRPr="00C252A0">
        <w:rPr>
          <w:rFonts w:hint="eastAsia"/>
          <w:bCs/>
        </w:rPr>
        <w:t>五、經濟部應督導相關機關即時進行水庫、攔河堰、海堤等水利建造物之搶修搶險工作。</w:t>
      </w:r>
    </w:p>
    <w:p w:rsidR="0084227D" w:rsidRPr="00C252A0" w:rsidRDefault="0084227D" w:rsidP="0084227D">
      <w:pPr>
        <w:pStyle w:val="afe"/>
        <w:tabs>
          <w:tab w:val="clear" w:pos="1385"/>
          <w:tab w:val="left" w:pos="1274"/>
        </w:tabs>
        <w:ind w:left="1204" w:hangingChars="190" w:hanging="532"/>
        <w:rPr>
          <w:rFonts w:hint="eastAsia"/>
          <w:bCs/>
        </w:rPr>
      </w:pPr>
      <w:r w:rsidRPr="00C252A0">
        <w:rPr>
          <w:rFonts w:hint="eastAsia"/>
          <w:bCs/>
        </w:rPr>
        <w:t>六、文化部及地方政府對於毀損之古蹟、歷史建築，應依「文化資產保存法」及「古蹟及歷史建築重大災害應變處理辦法」等規定，辦理緊急搶救、加固等處理措施。</w:t>
      </w:r>
    </w:p>
    <w:p w:rsidR="0084227D" w:rsidRPr="00C252A0" w:rsidRDefault="0084227D" w:rsidP="0084227D">
      <w:pPr>
        <w:pStyle w:val="afe"/>
        <w:tabs>
          <w:tab w:val="clear" w:pos="1385"/>
          <w:tab w:val="left" w:pos="1274"/>
        </w:tabs>
        <w:ind w:left="1204" w:hangingChars="190" w:hanging="532"/>
        <w:rPr>
          <w:rFonts w:hint="eastAsia"/>
          <w:bCs/>
        </w:rPr>
      </w:pPr>
      <w:r w:rsidRPr="00C252A0">
        <w:rPr>
          <w:rFonts w:hint="eastAsia"/>
          <w:bCs/>
        </w:rPr>
        <w:t>七、行政院公共工程委員會應依災害情況及損害規模，督導各公共工程主管機關進行搶修、搶險有關事宜。</w:t>
      </w:r>
    </w:p>
    <w:p w:rsidR="0084227D" w:rsidRPr="00C252A0" w:rsidRDefault="0084227D" w:rsidP="0084227D">
      <w:pPr>
        <w:pStyle w:val="afe"/>
        <w:tabs>
          <w:tab w:val="clear" w:pos="1385"/>
          <w:tab w:val="left" w:pos="1274"/>
        </w:tabs>
        <w:ind w:left="1204" w:hangingChars="190" w:hanging="532"/>
        <w:rPr>
          <w:bCs/>
        </w:rPr>
      </w:pPr>
      <w:r w:rsidRPr="00C252A0">
        <w:rPr>
          <w:rFonts w:hint="eastAsia"/>
          <w:bCs/>
        </w:rPr>
        <w:t>八、地方災害應變中心指揮官，於災害應變之必要範圍內，得徵調相關專門職業及技術人員協助搶修。</w:t>
      </w:r>
    </w:p>
    <w:p w:rsidR="0084227D" w:rsidRPr="00C252A0" w:rsidRDefault="0084227D" w:rsidP="0084227D">
      <w:pPr>
        <w:pStyle w:val="3"/>
        <w:ind w:firstLine="464"/>
        <w:rPr>
          <w:rFonts w:hint="eastAsia"/>
          <w:bCs/>
        </w:rPr>
      </w:pPr>
      <w:bookmarkStart w:id="91" w:name="_Toc511733876"/>
      <w:r w:rsidRPr="00C252A0">
        <w:rPr>
          <w:rFonts w:hint="eastAsia"/>
          <w:bCs/>
        </w:rPr>
        <w:t>第五節</w:t>
      </w:r>
      <w:r w:rsidRPr="00C252A0">
        <w:rPr>
          <w:rFonts w:hint="eastAsia"/>
          <w:bCs/>
        </w:rPr>
        <w:t xml:space="preserve"> </w:t>
      </w:r>
      <w:r w:rsidRPr="00C252A0">
        <w:rPr>
          <w:rFonts w:hint="eastAsia"/>
          <w:bCs/>
        </w:rPr>
        <w:t>提供受災民眾災情資訊</w:t>
      </w:r>
      <w:bookmarkEnd w:id="91"/>
    </w:p>
    <w:p w:rsidR="0084227D" w:rsidRPr="00C252A0" w:rsidRDefault="0084227D" w:rsidP="0084227D">
      <w:pPr>
        <w:pStyle w:val="afe"/>
        <w:ind w:left="1173" w:hanging="501"/>
        <w:rPr>
          <w:rFonts w:hint="eastAsia"/>
          <w:bCs/>
        </w:rPr>
      </w:pPr>
      <w:r w:rsidRPr="00C252A0">
        <w:rPr>
          <w:rFonts w:hint="eastAsia"/>
          <w:bCs/>
        </w:rPr>
        <w:t>一、即時揭露災情</w:t>
      </w:r>
    </w:p>
    <w:p w:rsidR="0084227D" w:rsidRPr="00C252A0" w:rsidRDefault="0084227D" w:rsidP="00B86443">
      <w:pPr>
        <w:pStyle w:val="a7"/>
        <w:rPr>
          <w:rFonts w:hint="eastAsia"/>
        </w:rPr>
      </w:pPr>
      <w:r w:rsidRPr="00C252A0">
        <w:rPr>
          <w:rFonts w:hint="eastAsia"/>
        </w:rPr>
        <w:t xml:space="preserve">          </w:t>
      </w:r>
      <w:r w:rsidRPr="00C252A0">
        <w:rPr>
          <w:rFonts w:hint="eastAsia"/>
        </w:rPr>
        <w:t>內政部、交通部、經濟部、行政院農業委員會、地方政府及相關公共事業機關</w:t>
      </w:r>
      <w:r w:rsidRPr="00C252A0">
        <w:rPr>
          <w:rFonts w:hint="eastAsia"/>
        </w:rPr>
        <w:t>(</w:t>
      </w:r>
      <w:r w:rsidRPr="00C252A0">
        <w:rPr>
          <w:rFonts w:hint="eastAsia"/>
        </w:rPr>
        <w:t>構</w:t>
      </w:r>
      <w:r w:rsidRPr="00C252A0">
        <w:rPr>
          <w:rFonts w:hint="eastAsia"/>
        </w:rPr>
        <w:t>)</w:t>
      </w:r>
      <w:r w:rsidRPr="00C252A0">
        <w:rPr>
          <w:rFonts w:hint="eastAsia"/>
        </w:rPr>
        <w:t>應掌握災民之需求，適時以發布新聞稿、召開記者會及運用各種新興媒體等多元方式及管道（如：網路、</w:t>
      </w:r>
      <w:r w:rsidRPr="00C252A0">
        <w:rPr>
          <w:rFonts w:hint="eastAsia"/>
        </w:rPr>
        <w:t>LINE</w:t>
      </w:r>
      <w:r w:rsidRPr="00C252A0">
        <w:rPr>
          <w:rFonts w:hint="eastAsia"/>
        </w:rPr>
        <w:t>、</w:t>
      </w:r>
      <w:r w:rsidRPr="00C252A0">
        <w:rPr>
          <w:rFonts w:hint="eastAsia"/>
        </w:rPr>
        <w:t>FB</w:t>
      </w:r>
      <w:r w:rsidRPr="00C252A0">
        <w:rPr>
          <w:rFonts w:hint="eastAsia"/>
        </w:rPr>
        <w:t>、廣播、新聞跑馬燈等），揭露說明災情資訊，對於可能發生或已發生災害區域，將火山影響範圍、災區受損、傷亡、災害擴大、維生管線、公共設施、交通設施等受損與修復情形、政府應變處置作為、對民宣導呼籲與防災教育等資訊，隨</w:t>
      </w:r>
      <w:r w:rsidRPr="00C252A0">
        <w:rPr>
          <w:rFonts w:hint="eastAsia"/>
        </w:rPr>
        <w:lastRenderedPageBreak/>
        <w:t>時傳達予民眾。</w:t>
      </w:r>
    </w:p>
    <w:p w:rsidR="0084227D" w:rsidRPr="00C252A0" w:rsidRDefault="0084227D" w:rsidP="0084227D">
      <w:pPr>
        <w:pStyle w:val="afe"/>
        <w:ind w:left="1173" w:hanging="501"/>
        <w:rPr>
          <w:rFonts w:hint="eastAsia"/>
          <w:bCs/>
        </w:rPr>
      </w:pPr>
      <w:r w:rsidRPr="00C252A0">
        <w:rPr>
          <w:rFonts w:hint="eastAsia"/>
          <w:bCs/>
        </w:rPr>
        <w:t>二、</w:t>
      </w:r>
      <w:r w:rsidRPr="00C252A0">
        <w:rPr>
          <w:rFonts w:hint="eastAsia"/>
        </w:rPr>
        <w:t>火山災害</w:t>
      </w:r>
      <w:r w:rsidRPr="00C252A0">
        <w:rPr>
          <w:rFonts w:ascii="標楷體" w:hAnsi="標楷體" w:hint="eastAsia"/>
        </w:rPr>
        <w:t>情報與</w:t>
      </w:r>
      <w:r w:rsidRPr="00C252A0">
        <w:rPr>
          <w:rFonts w:hint="eastAsia"/>
          <w:bCs/>
        </w:rPr>
        <w:t>災情之諮詢</w:t>
      </w:r>
    </w:p>
    <w:p w:rsidR="0084227D" w:rsidRPr="00C252A0" w:rsidRDefault="0084227D" w:rsidP="00B86443">
      <w:pPr>
        <w:pStyle w:val="a7"/>
      </w:pPr>
      <w:r w:rsidRPr="00C252A0">
        <w:rPr>
          <w:rFonts w:hint="eastAsia"/>
        </w:rPr>
        <w:t xml:space="preserve">          </w:t>
      </w:r>
      <w:r w:rsidRPr="00C252A0">
        <w:rPr>
          <w:rFonts w:hint="eastAsia"/>
        </w:rPr>
        <w:t>各項火山災害情報及災情之資訊傳達可由內政部消防署網站：</w:t>
      </w:r>
      <w:hyperlink r:id="rId12" w:history="1">
        <w:r w:rsidRPr="00C252A0">
          <w:rPr>
            <w:rFonts w:hint="eastAsia"/>
          </w:rPr>
          <w:t>http://www.nfa.gov.tw/</w:t>
        </w:r>
      </w:hyperlink>
      <w:r w:rsidRPr="00C252A0">
        <w:rPr>
          <w:rFonts w:hint="eastAsia"/>
        </w:rPr>
        <w:t>、大屯火山觀測站網站：</w:t>
      </w:r>
      <w:r w:rsidRPr="00C252A0">
        <w:t>http://tec.earth.sinica.edu.tw/TVO/index.php</w:t>
      </w:r>
      <w:r w:rsidRPr="00C252A0">
        <w:rPr>
          <w:rFonts w:hint="eastAsia"/>
        </w:rPr>
        <w:t>、經濟部中央地質調查所網站：</w:t>
      </w:r>
      <w:hyperlink r:id="rId13" w:history="1">
        <w:r w:rsidRPr="002D499B">
          <w:rPr>
            <w:rStyle w:val="af9"/>
            <w:color w:val="auto"/>
            <w:u w:val="none"/>
          </w:rPr>
          <w:t>https://www.moeacgs.gov.tw/</w:t>
        </w:r>
      </w:hyperlink>
      <w:r w:rsidRPr="002D499B">
        <w:rPr>
          <w:rFonts w:hint="eastAsia"/>
        </w:rPr>
        <w:t>、國家災害防救科技中心網站：</w:t>
      </w:r>
      <w:hyperlink r:id="rId14" w:history="1">
        <w:r w:rsidRPr="002D499B">
          <w:rPr>
            <w:rStyle w:val="af9"/>
            <w:color w:val="auto"/>
            <w:u w:val="none"/>
          </w:rPr>
          <w:t>http://eocdss.ncdr.nat.gov.tw/ncdrwebv2/</w:t>
        </w:r>
      </w:hyperlink>
      <w:r w:rsidRPr="00C252A0">
        <w:rPr>
          <w:rFonts w:hint="eastAsia"/>
        </w:rPr>
        <w:t>，以及</w:t>
      </w:r>
      <w:r w:rsidRPr="00C252A0">
        <w:rPr>
          <w:rFonts w:hint="eastAsia"/>
          <w:bCs/>
          <w:szCs w:val="28"/>
        </w:rPr>
        <w:t>交通部</w:t>
      </w:r>
      <w:r w:rsidRPr="00C252A0">
        <w:rPr>
          <w:rFonts w:hint="eastAsia"/>
        </w:rPr>
        <w:t>中央氣象局網站：</w:t>
      </w:r>
      <w:hyperlink r:id="rId15" w:history="1">
        <w:r w:rsidRPr="00C252A0">
          <w:rPr>
            <w:rFonts w:hint="eastAsia"/>
          </w:rPr>
          <w:t>http://www.cwb.gov.tw</w:t>
        </w:r>
      </w:hyperlink>
      <w:r w:rsidRPr="00C252A0">
        <w:rPr>
          <w:rFonts w:hint="eastAsia"/>
        </w:rPr>
        <w:t>獲得。地方政府為提供民眾有關災情之諮詢，得設置專用對外窗口及諮詢專線。</w:t>
      </w:r>
    </w:p>
    <w:p w:rsidR="0084227D" w:rsidRPr="00C252A0" w:rsidRDefault="0084227D" w:rsidP="0084227D">
      <w:pPr>
        <w:pStyle w:val="afe"/>
        <w:ind w:left="1173" w:hanging="501"/>
      </w:pPr>
      <w:r w:rsidRPr="00C252A0">
        <w:rPr>
          <w:rFonts w:hint="eastAsia"/>
        </w:rPr>
        <w:t>三、救助資訊</w:t>
      </w:r>
    </w:p>
    <w:p w:rsidR="0084227D" w:rsidRPr="00C252A0" w:rsidRDefault="0084227D" w:rsidP="00B86443">
      <w:pPr>
        <w:pStyle w:val="a7"/>
        <w:rPr>
          <w:rFonts w:hint="eastAsia"/>
        </w:rPr>
      </w:pPr>
      <w:r w:rsidRPr="00C252A0">
        <w:tab/>
      </w:r>
      <w:r w:rsidRPr="00C252A0">
        <w:tab/>
      </w:r>
      <w:r w:rsidRPr="00C252A0">
        <w:tab/>
      </w:r>
      <w:r w:rsidRPr="00C252A0">
        <w:rPr>
          <w:rFonts w:hint="eastAsia"/>
        </w:rPr>
        <w:t>內政部及地方政府應向受災民眾清楚告知申請救助資訊及相關流程內容。</w:t>
      </w:r>
    </w:p>
    <w:p w:rsidR="0084227D" w:rsidRPr="00C252A0" w:rsidRDefault="0084227D" w:rsidP="0084227D">
      <w:pPr>
        <w:pStyle w:val="3"/>
        <w:ind w:firstLine="464"/>
        <w:rPr>
          <w:rFonts w:hint="eastAsia"/>
          <w:bCs/>
        </w:rPr>
      </w:pPr>
      <w:bookmarkStart w:id="92" w:name="_Toc511733877"/>
      <w:r w:rsidRPr="00C252A0">
        <w:rPr>
          <w:rFonts w:hint="eastAsia"/>
          <w:bCs/>
        </w:rPr>
        <w:t>第六節</w:t>
      </w:r>
      <w:r w:rsidRPr="00C252A0">
        <w:rPr>
          <w:rFonts w:hint="eastAsia"/>
          <w:bCs/>
        </w:rPr>
        <w:t xml:space="preserve"> </w:t>
      </w:r>
      <w:r w:rsidRPr="00C252A0">
        <w:rPr>
          <w:rFonts w:hint="eastAsia"/>
          <w:bCs/>
        </w:rPr>
        <w:t>支援協助之受理</w:t>
      </w:r>
      <w:bookmarkEnd w:id="92"/>
    </w:p>
    <w:p w:rsidR="0084227D" w:rsidRPr="00C252A0" w:rsidRDefault="0084227D" w:rsidP="0084227D">
      <w:pPr>
        <w:pStyle w:val="afe"/>
        <w:ind w:left="1173" w:hanging="501"/>
        <w:rPr>
          <w:rFonts w:hint="eastAsia"/>
          <w:bCs/>
        </w:rPr>
      </w:pPr>
      <w:r w:rsidRPr="00C252A0">
        <w:rPr>
          <w:rFonts w:hint="eastAsia"/>
          <w:bCs/>
        </w:rPr>
        <w:t>一、志工協助體制之建立</w:t>
      </w:r>
      <w:r w:rsidRPr="00C252A0">
        <w:rPr>
          <w:rFonts w:hint="eastAsia"/>
          <w:bCs/>
        </w:rPr>
        <w:t xml:space="preserve"> </w:t>
      </w:r>
    </w:p>
    <w:p w:rsidR="0084227D" w:rsidRPr="00C252A0" w:rsidRDefault="0084227D" w:rsidP="00B86443">
      <w:pPr>
        <w:pStyle w:val="a7"/>
        <w:rPr>
          <w:rFonts w:hint="eastAsia"/>
        </w:rPr>
      </w:pPr>
      <w:r w:rsidRPr="00C252A0">
        <w:rPr>
          <w:rFonts w:hint="eastAsia"/>
        </w:rPr>
        <w:t xml:space="preserve">          </w:t>
      </w:r>
      <w:r w:rsidRPr="00C252A0">
        <w:rPr>
          <w:rFonts w:hint="eastAsia"/>
        </w:rPr>
        <w:t>內政部、國防部及地方政府平時應掌握災害防救團體（志願組織）、後備軍人組織及民防團隊等，建立聯繫管道及受理志工團體協助之體制。</w:t>
      </w:r>
    </w:p>
    <w:p w:rsidR="0084227D" w:rsidRPr="00C252A0" w:rsidRDefault="0084227D" w:rsidP="0084227D">
      <w:pPr>
        <w:pStyle w:val="afe"/>
        <w:ind w:left="1173" w:hanging="501"/>
        <w:rPr>
          <w:rFonts w:hint="eastAsia"/>
          <w:bCs/>
        </w:rPr>
      </w:pPr>
      <w:r w:rsidRPr="00C252A0">
        <w:rPr>
          <w:rFonts w:hint="eastAsia"/>
          <w:bCs/>
        </w:rPr>
        <w:t>二、民眾、企業之物資援助</w:t>
      </w:r>
      <w:r w:rsidRPr="00C252A0">
        <w:rPr>
          <w:rFonts w:hint="eastAsia"/>
          <w:bCs/>
        </w:rPr>
        <w:t xml:space="preserve"> </w:t>
      </w:r>
    </w:p>
    <w:p w:rsidR="0084227D" w:rsidRPr="00C252A0" w:rsidRDefault="00C21960" w:rsidP="00B86443">
      <w:pPr>
        <w:pStyle w:val="a7"/>
        <w:rPr>
          <w:rFonts w:hint="eastAsia"/>
        </w:rPr>
      </w:pPr>
      <w:r>
        <w:rPr>
          <w:rFonts w:hint="eastAsia"/>
        </w:rPr>
        <w:t xml:space="preserve"> </w:t>
      </w:r>
      <w:r>
        <w:rPr>
          <w:rFonts w:hint="eastAsia"/>
        </w:rPr>
        <w:t xml:space="preserve">　　　　</w:t>
      </w:r>
      <w:r w:rsidR="0084227D" w:rsidRPr="00C252A0">
        <w:rPr>
          <w:rFonts w:hint="eastAsia"/>
        </w:rPr>
        <w:t>受災地方政府對民眾、企業之物資援助，應考量各災區災民迫切需要物資之種類、數量與指定送達地區、集中地點，透過傳播媒體向民眾傳達。</w:t>
      </w:r>
    </w:p>
    <w:p w:rsidR="0084227D" w:rsidRPr="00C252A0" w:rsidRDefault="0084227D" w:rsidP="0084227D">
      <w:pPr>
        <w:pStyle w:val="afe"/>
        <w:ind w:left="1173" w:hanging="501"/>
        <w:rPr>
          <w:rFonts w:hint="eastAsia"/>
          <w:bCs/>
        </w:rPr>
      </w:pPr>
      <w:r w:rsidRPr="00C252A0">
        <w:rPr>
          <w:rFonts w:hint="eastAsia"/>
          <w:bCs/>
        </w:rPr>
        <w:t>三、國際救災支援</w:t>
      </w:r>
    </w:p>
    <w:p w:rsidR="0084227D" w:rsidRPr="00C252A0" w:rsidRDefault="0084227D" w:rsidP="00B86443">
      <w:pPr>
        <w:pStyle w:val="a7"/>
        <w:rPr>
          <w:rFonts w:hint="eastAsia"/>
        </w:rPr>
      </w:pPr>
      <w:r w:rsidRPr="00C252A0">
        <w:rPr>
          <w:rFonts w:hint="eastAsia"/>
        </w:rPr>
        <w:t xml:space="preserve">          </w:t>
      </w:r>
      <w:r w:rsidRPr="00C252A0">
        <w:rPr>
          <w:rFonts w:hint="eastAsia"/>
        </w:rPr>
        <w:t>內政部及外交部應考量支援種類、規模、預定到達時間及地點等事項，規劃國際救災支援之受理事宜。</w:t>
      </w:r>
      <w:r w:rsidRPr="00C252A0">
        <w:rPr>
          <w:rFonts w:hint="eastAsia"/>
        </w:rPr>
        <w:t xml:space="preserve"> </w:t>
      </w:r>
    </w:p>
    <w:p w:rsidR="0084227D" w:rsidRPr="00C252A0" w:rsidRDefault="0084227D" w:rsidP="0084227D">
      <w:pPr>
        <w:pStyle w:val="afe"/>
        <w:ind w:left="1173" w:hanging="501"/>
        <w:rPr>
          <w:rFonts w:hint="eastAsia"/>
          <w:bCs/>
        </w:rPr>
      </w:pPr>
      <w:r w:rsidRPr="00C252A0">
        <w:rPr>
          <w:rFonts w:hint="eastAsia"/>
          <w:bCs/>
        </w:rPr>
        <w:t>四、捐贈之處理</w:t>
      </w:r>
    </w:p>
    <w:p w:rsidR="0084227D" w:rsidRPr="00C252A0" w:rsidRDefault="0084227D" w:rsidP="00B86443">
      <w:pPr>
        <w:pStyle w:val="a7"/>
        <w:rPr>
          <w:rFonts w:hint="eastAsia"/>
        </w:rPr>
      </w:pPr>
      <w:r w:rsidRPr="00C252A0">
        <w:rPr>
          <w:rFonts w:hint="eastAsia"/>
        </w:rPr>
        <w:t xml:space="preserve">          </w:t>
      </w:r>
      <w:r w:rsidRPr="00C252A0">
        <w:rPr>
          <w:rFonts w:hint="eastAsia"/>
        </w:rPr>
        <w:t>各級政府接受國內外機關、團體、企業與個人等基</w:t>
      </w:r>
      <w:r w:rsidRPr="00C252A0">
        <w:rPr>
          <w:rFonts w:hint="eastAsia"/>
        </w:rPr>
        <w:lastRenderedPageBreak/>
        <w:t>於公益目的所為之金錢捐贈時，應尊重捐贈者意見，並依公益勸募條例規定專款支用，並定期辦理公開徵信等事項。</w:t>
      </w:r>
    </w:p>
    <w:p w:rsidR="0084227D" w:rsidRPr="00C252A0" w:rsidRDefault="0084227D" w:rsidP="0084227D">
      <w:pPr>
        <w:pStyle w:val="a5"/>
        <w:ind w:leftChars="0" w:left="0" w:firstLineChars="0" w:firstLine="0"/>
        <w:rPr>
          <w:rFonts w:hint="eastAsia"/>
        </w:rPr>
      </w:pPr>
    </w:p>
    <w:p w:rsidR="0084227D" w:rsidRPr="00C252A0" w:rsidRDefault="0084227D" w:rsidP="0084227D">
      <w:pPr>
        <w:pStyle w:val="1"/>
      </w:pPr>
      <w:r w:rsidRPr="00C252A0">
        <w:br w:type="page"/>
      </w:r>
      <w:bookmarkStart w:id="93" w:name="_Toc511733878"/>
      <w:r w:rsidRPr="00C252A0">
        <w:rPr>
          <w:rFonts w:hint="eastAsia"/>
        </w:rPr>
        <w:lastRenderedPageBreak/>
        <w:t>第四編</w:t>
      </w:r>
      <w:r w:rsidRPr="00C252A0">
        <w:rPr>
          <w:rFonts w:hint="eastAsia"/>
        </w:rPr>
        <w:t xml:space="preserve">  </w:t>
      </w:r>
      <w:r w:rsidRPr="00C252A0">
        <w:rPr>
          <w:rFonts w:hint="eastAsia"/>
        </w:rPr>
        <w:t>災後復原重建</w:t>
      </w:r>
      <w:bookmarkEnd w:id="93"/>
    </w:p>
    <w:p w:rsidR="0084227D" w:rsidRPr="00C252A0" w:rsidRDefault="0084227D" w:rsidP="00864694">
      <w:pPr>
        <w:pStyle w:val="2"/>
      </w:pPr>
      <w:bookmarkStart w:id="94" w:name="_Toc511733879"/>
      <w:r w:rsidRPr="00C252A0">
        <w:rPr>
          <w:rFonts w:hint="eastAsia"/>
        </w:rPr>
        <w:t>第一章  災區復原重建基本方向</w:t>
      </w:r>
      <w:bookmarkEnd w:id="94"/>
    </w:p>
    <w:p w:rsidR="0084227D" w:rsidRPr="00C252A0" w:rsidRDefault="0084227D" w:rsidP="0084227D">
      <w:pPr>
        <w:pStyle w:val="3"/>
        <w:ind w:firstLine="464"/>
        <w:rPr>
          <w:rFonts w:hint="eastAsia"/>
          <w:bCs/>
        </w:rPr>
      </w:pPr>
      <w:bookmarkStart w:id="95" w:name="_Toc511733880"/>
      <w:r w:rsidRPr="00C252A0">
        <w:rPr>
          <w:rFonts w:hint="eastAsia"/>
          <w:bCs/>
        </w:rPr>
        <w:t>第一節</w:t>
      </w:r>
      <w:r w:rsidRPr="00C252A0">
        <w:rPr>
          <w:rFonts w:hint="eastAsia"/>
          <w:bCs/>
        </w:rPr>
        <w:t xml:space="preserve"> </w:t>
      </w:r>
      <w:r w:rsidRPr="00C252A0">
        <w:rPr>
          <w:rFonts w:hint="eastAsia"/>
          <w:bCs/>
        </w:rPr>
        <w:t>復原重建計畫之訂定</w:t>
      </w:r>
      <w:bookmarkEnd w:id="95"/>
    </w:p>
    <w:p w:rsidR="0084227D" w:rsidRPr="00C252A0" w:rsidRDefault="0084227D" w:rsidP="0084227D">
      <w:pPr>
        <w:pStyle w:val="afe"/>
        <w:ind w:left="1173" w:hanging="501"/>
        <w:rPr>
          <w:bCs/>
        </w:rPr>
      </w:pPr>
      <w:r w:rsidRPr="00C252A0">
        <w:rPr>
          <w:rFonts w:hint="eastAsia"/>
          <w:bCs/>
        </w:rPr>
        <w:t>一、地方政府應考量地區特性、災區受損情形、有關公共設施所屬機關的權責與居民之願景等因素，儘速檢討以迅速恢復原有功能為目標；同時以謀求更耐火山災害城鄉建設之中長期計畫性重建為方向，訂定復原重建計畫。</w:t>
      </w:r>
    </w:p>
    <w:p w:rsidR="0084227D" w:rsidRPr="00C252A0" w:rsidRDefault="0084227D" w:rsidP="0084227D">
      <w:pPr>
        <w:pStyle w:val="afe"/>
        <w:ind w:left="1173" w:hanging="501"/>
        <w:rPr>
          <w:rFonts w:hint="eastAsia"/>
          <w:bCs/>
        </w:rPr>
      </w:pPr>
      <w:r w:rsidRPr="00C252A0">
        <w:rPr>
          <w:rFonts w:hint="eastAsia"/>
          <w:bCs/>
        </w:rPr>
        <w:t>二、內政部、經濟部、交通部、地方政府</w:t>
      </w:r>
      <w:r w:rsidRPr="00C252A0">
        <w:rPr>
          <w:rFonts w:ascii="標楷體" w:hAnsi="標楷體" w:hint="eastAsia"/>
        </w:rPr>
        <w:t>及</w:t>
      </w:r>
      <w:r w:rsidRPr="00C252A0">
        <w:rPr>
          <w:rFonts w:ascii="標楷體" w:hAnsi="標楷體" w:hint="eastAsia"/>
          <w:bCs/>
        </w:rPr>
        <w:t>公共事業</w:t>
      </w:r>
      <w:r w:rsidRPr="00C252A0">
        <w:rPr>
          <w:rFonts w:hint="eastAsia"/>
          <w:bCs/>
        </w:rPr>
        <w:t>應考慮避難路徑、避難場所、延燒隔絕區、成為防災活動基地的幹線道路、都市公園、河川等骨幹的都市基礎設施及防災安全街區整備、作為維生管線的共同收納設施的共同管溝、電線共同管道的整備等、維生管線的耐震化等、建築物或公共設施的耐震、不燃化、耐震性儲水槽的設置等，應當成基本的目標。</w:t>
      </w:r>
    </w:p>
    <w:p w:rsidR="0084227D" w:rsidRPr="00C252A0" w:rsidRDefault="0084227D" w:rsidP="0084227D">
      <w:pPr>
        <w:pStyle w:val="afe"/>
        <w:ind w:left="1173" w:hanging="501"/>
        <w:rPr>
          <w:rFonts w:hint="eastAsia"/>
          <w:bCs/>
        </w:rPr>
      </w:pPr>
      <w:r w:rsidRPr="00C252A0">
        <w:rPr>
          <w:rFonts w:hint="eastAsia"/>
          <w:bCs/>
        </w:rPr>
        <w:t>三、災害復原重建計畫之訂定應包含下列內容：</w:t>
      </w:r>
    </w:p>
    <w:p w:rsidR="0084227D" w:rsidRPr="00C252A0" w:rsidRDefault="0084227D" w:rsidP="00B86443">
      <w:pPr>
        <w:pStyle w:val="a7"/>
        <w:rPr>
          <w:rFonts w:hint="eastAsia"/>
        </w:rPr>
      </w:pPr>
      <w:r w:rsidRPr="00C252A0">
        <w:rPr>
          <w:rFonts w:hint="eastAsia"/>
        </w:rPr>
        <w:t>（一）緣起：敘明災害時間、地點及成因。</w:t>
      </w:r>
    </w:p>
    <w:p w:rsidR="0084227D" w:rsidRPr="00C252A0" w:rsidRDefault="0084227D" w:rsidP="00B86443">
      <w:pPr>
        <w:pStyle w:val="a7"/>
        <w:rPr>
          <w:rFonts w:hint="eastAsia"/>
        </w:rPr>
      </w:pPr>
      <w:r w:rsidRPr="00C252A0">
        <w:rPr>
          <w:rFonts w:hint="eastAsia"/>
        </w:rPr>
        <w:t>（二）災害內容：敘明災害範圍、受損建築物或構造物等種類及數量，並應檢附災害相片。</w:t>
      </w:r>
    </w:p>
    <w:p w:rsidR="0084227D" w:rsidRPr="00C252A0" w:rsidRDefault="0084227D" w:rsidP="00B86443">
      <w:pPr>
        <w:pStyle w:val="a7"/>
        <w:rPr>
          <w:rFonts w:hint="eastAsia"/>
        </w:rPr>
      </w:pPr>
      <w:r w:rsidRPr="00C252A0">
        <w:rPr>
          <w:rFonts w:hint="eastAsia"/>
        </w:rPr>
        <w:t>（三）勘查過程：敘明初勘、複勘之過程，並應檢附初（複）勘紀錄表。該初（複）勘紀錄表內容應包含各災害工程之地點、工程名稱、受災概況、擬辦理復建工程內容及數量，初（複）估復建經費等。</w:t>
      </w:r>
    </w:p>
    <w:p w:rsidR="0084227D" w:rsidRPr="00C252A0" w:rsidRDefault="0084227D" w:rsidP="00B86443">
      <w:pPr>
        <w:pStyle w:val="a7"/>
        <w:rPr>
          <w:rFonts w:hint="eastAsia"/>
        </w:rPr>
      </w:pPr>
      <w:r w:rsidRPr="00C252A0">
        <w:rPr>
          <w:rFonts w:hint="eastAsia"/>
        </w:rPr>
        <w:t>（四）復建構想：應就每件災害工程之成因予以檢討後，研擬適當之復建工法，並估列所需經費。因此，內容應包含個案工程災害原因檢討、原設計工法之平面布置圖、標</w:t>
      </w:r>
      <w:r w:rsidRPr="00C252A0">
        <w:rPr>
          <w:rFonts w:hint="eastAsia"/>
        </w:rPr>
        <w:lastRenderedPageBreak/>
        <w:t>準斷面圖、復建工程之平面布置圖、標準斷面圖及復建經費估算等。</w:t>
      </w:r>
    </w:p>
    <w:p w:rsidR="0084227D" w:rsidRPr="00C252A0" w:rsidRDefault="0084227D" w:rsidP="00B86443">
      <w:pPr>
        <w:pStyle w:val="a7"/>
        <w:rPr>
          <w:rFonts w:hint="eastAsia"/>
        </w:rPr>
      </w:pPr>
      <w:r w:rsidRPr="00C252A0">
        <w:rPr>
          <w:rFonts w:hint="eastAsia"/>
        </w:rPr>
        <w:t>（五）計畫經費：應敘明計畫經費及財源。中央政府各機關、地方政府，應依災害防救法及「中央對各級地方政府重大天然災害救災經費處理辦法」之規定辦理。</w:t>
      </w:r>
    </w:p>
    <w:p w:rsidR="0084227D" w:rsidRPr="00C252A0" w:rsidRDefault="0084227D" w:rsidP="00B86443">
      <w:pPr>
        <w:pStyle w:val="a7"/>
        <w:rPr>
          <w:rFonts w:hint="eastAsia"/>
        </w:rPr>
      </w:pPr>
      <w:r w:rsidRPr="00C252A0">
        <w:rPr>
          <w:rFonts w:hint="eastAsia"/>
        </w:rPr>
        <w:t>（六）實施期程：敘明計畫執行時程及預定進度。</w:t>
      </w:r>
    </w:p>
    <w:p w:rsidR="0084227D" w:rsidRPr="00C252A0" w:rsidRDefault="0084227D" w:rsidP="00B86443">
      <w:pPr>
        <w:pStyle w:val="a7"/>
      </w:pPr>
      <w:r w:rsidRPr="00C252A0">
        <w:rPr>
          <w:rFonts w:hint="eastAsia"/>
        </w:rPr>
        <w:t>（七）計畫效益：敘明計畫執行後之預期效益。</w:t>
      </w:r>
    </w:p>
    <w:p w:rsidR="0084227D" w:rsidRPr="00C252A0" w:rsidRDefault="0084227D" w:rsidP="0084227D">
      <w:pPr>
        <w:pStyle w:val="3"/>
        <w:ind w:firstLine="464"/>
        <w:rPr>
          <w:rFonts w:hint="eastAsia"/>
          <w:bCs/>
        </w:rPr>
      </w:pPr>
      <w:bookmarkStart w:id="96" w:name="_Toc511733881"/>
      <w:r w:rsidRPr="00C252A0">
        <w:rPr>
          <w:rFonts w:hint="eastAsia"/>
          <w:bCs/>
        </w:rPr>
        <w:t>第二節</w:t>
      </w:r>
      <w:r w:rsidRPr="00C252A0">
        <w:rPr>
          <w:rFonts w:hint="eastAsia"/>
          <w:bCs/>
        </w:rPr>
        <w:t xml:space="preserve"> </w:t>
      </w:r>
      <w:r w:rsidRPr="00C252A0">
        <w:rPr>
          <w:rFonts w:hint="eastAsia"/>
          <w:bCs/>
        </w:rPr>
        <w:t>復原重建之計畫性實施</w:t>
      </w:r>
      <w:bookmarkEnd w:id="96"/>
    </w:p>
    <w:p w:rsidR="0084227D" w:rsidRPr="00C252A0" w:rsidRDefault="0084227D" w:rsidP="0084227D">
      <w:pPr>
        <w:pStyle w:val="afe"/>
        <w:ind w:left="1173" w:hanging="501"/>
        <w:rPr>
          <w:rFonts w:hint="eastAsia"/>
          <w:bCs/>
        </w:rPr>
      </w:pPr>
      <w:r w:rsidRPr="00C252A0">
        <w:rPr>
          <w:rFonts w:hint="eastAsia"/>
          <w:bCs/>
        </w:rPr>
        <w:t>一、各中央目的事業主管機關應於災後儘速辦理各項災害復原重建工作，以早日恢復各項構造物應有機能；各中央目的事業主管機關依工程復建性質區分如下表所示。地方政府應尊重災區災民的意願，計畫性實施災區之復原重建，必要時，得請求中央政府支援。</w:t>
      </w:r>
    </w:p>
    <w:p w:rsidR="0084227D" w:rsidRPr="00C252A0" w:rsidRDefault="0084227D" w:rsidP="0084227D">
      <w:pPr>
        <w:pStyle w:val="afe"/>
        <w:tabs>
          <w:tab w:val="left" w:pos="1964"/>
          <w:tab w:val="center" w:pos="4489"/>
        </w:tabs>
        <w:ind w:left="1173" w:hanging="501"/>
        <w:jc w:val="left"/>
        <w:rPr>
          <w:bCs/>
        </w:rPr>
      </w:pPr>
      <w:r w:rsidRPr="00C252A0">
        <w:rPr>
          <w:bCs/>
        </w:rPr>
        <w:tab/>
      </w:r>
      <w:r w:rsidRPr="00C252A0">
        <w:rPr>
          <w:bCs/>
        </w:rPr>
        <w:tab/>
      </w:r>
      <w:r w:rsidRPr="00C252A0">
        <w:rPr>
          <w:bCs/>
        </w:rPr>
        <w:tab/>
      </w:r>
      <w:r w:rsidRPr="00C252A0">
        <w:rPr>
          <w:rFonts w:hint="eastAsia"/>
          <w:bCs/>
        </w:rPr>
        <w:t>各中央目的事業主管機關之權責劃分表</w:t>
      </w:r>
    </w:p>
    <w:tbl>
      <w:tblPr>
        <w:tblW w:w="8939" w:type="dxa"/>
        <w:jc w:val="center"/>
        <w:tblInd w:w="1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tblPr>
      <w:tblGrid>
        <w:gridCol w:w="2558"/>
        <w:gridCol w:w="6381"/>
      </w:tblGrid>
      <w:tr w:rsidR="0032500F" w:rsidRPr="003E64EE" w:rsidTr="00567DF6">
        <w:trPr>
          <w:trHeight w:hRule="exact" w:val="680"/>
          <w:jc w:val="center"/>
        </w:trPr>
        <w:tc>
          <w:tcPr>
            <w:tcW w:w="2558" w:type="dxa"/>
            <w:tcBorders>
              <w:top w:val="single" w:sz="12" w:space="0" w:color="auto"/>
              <w:bottom w:val="single" w:sz="12" w:space="0" w:color="auto"/>
            </w:tcBorders>
            <w:vAlign w:val="center"/>
          </w:tcPr>
          <w:p w:rsidR="0032500F" w:rsidRPr="002D499B" w:rsidRDefault="0032500F" w:rsidP="0032500F">
            <w:pPr>
              <w:snapToGrid w:val="0"/>
              <w:jc w:val="center"/>
              <w:rPr>
                <w:kern w:val="0"/>
                <w:sz w:val="28"/>
                <w:szCs w:val="28"/>
              </w:rPr>
            </w:pPr>
            <w:r w:rsidRPr="002D499B">
              <w:rPr>
                <w:rFonts w:ascii="標楷體" w:eastAsia="標楷體" w:hAnsi="標楷體" w:hint="eastAsia"/>
                <w:sz w:val="28"/>
                <w:szCs w:val="28"/>
              </w:rPr>
              <w:t>相</w:t>
            </w:r>
            <w:r w:rsidRPr="002D499B">
              <w:rPr>
                <w:sz w:val="28"/>
                <w:szCs w:val="28"/>
              </w:rPr>
              <w:t xml:space="preserve">  </w:t>
            </w:r>
            <w:r w:rsidRPr="002D499B">
              <w:rPr>
                <w:rFonts w:ascii="標楷體" w:eastAsia="標楷體" w:hAnsi="標楷體" w:hint="eastAsia"/>
                <w:sz w:val="28"/>
                <w:szCs w:val="28"/>
              </w:rPr>
              <w:t>關</w:t>
            </w:r>
            <w:r w:rsidRPr="002D499B">
              <w:rPr>
                <w:sz w:val="28"/>
                <w:szCs w:val="28"/>
              </w:rPr>
              <w:t xml:space="preserve">  </w:t>
            </w:r>
            <w:r w:rsidRPr="002D499B">
              <w:rPr>
                <w:rFonts w:ascii="標楷體" w:eastAsia="標楷體" w:hAnsi="標楷體" w:hint="eastAsia"/>
                <w:sz w:val="28"/>
                <w:szCs w:val="28"/>
              </w:rPr>
              <w:t>部</w:t>
            </w:r>
            <w:r w:rsidRPr="002D499B">
              <w:rPr>
                <w:sz w:val="28"/>
                <w:szCs w:val="28"/>
              </w:rPr>
              <w:t xml:space="preserve">  </w:t>
            </w:r>
            <w:r w:rsidRPr="002D499B">
              <w:rPr>
                <w:rFonts w:ascii="標楷體" w:eastAsia="標楷體" w:hAnsi="標楷體" w:hint="eastAsia"/>
                <w:sz w:val="28"/>
                <w:szCs w:val="28"/>
              </w:rPr>
              <w:t>會</w:t>
            </w:r>
          </w:p>
        </w:tc>
        <w:tc>
          <w:tcPr>
            <w:tcW w:w="6381" w:type="dxa"/>
            <w:tcBorders>
              <w:top w:val="single" w:sz="12" w:space="0" w:color="auto"/>
              <w:bottom w:val="single" w:sz="12" w:space="0" w:color="auto"/>
            </w:tcBorders>
            <w:vAlign w:val="center"/>
          </w:tcPr>
          <w:p w:rsidR="0032500F" w:rsidRPr="002D499B" w:rsidRDefault="0032500F" w:rsidP="0032500F">
            <w:pPr>
              <w:snapToGrid w:val="0"/>
              <w:jc w:val="center"/>
              <w:rPr>
                <w:sz w:val="28"/>
                <w:szCs w:val="28"/>
              </w:rPr>
            </w:pPr>
            <w:r w:rsidRPr="002D499B">
              <w:rPr>
                <w:rFonts w:ascii="標楷體" w:eastAsia="標楷體" w:hAnsi="標楷體" w:hint="eastAsia"/>
                <w:sz w:val="28"/>
                <w:szCs w:val="28"/>
              </w:rPr>
              <w:t>工</w:t>
            </w:r>
            <w:r w:rsidRPr="002D499B">
              <w:rPr>
                <w:sz w:val="28"/>
                <w:szCs w:val="28"/>
              </w:rPr>
              <w:t xml:space="preserve"> </w:t>
            </w:r>
            <w:r w:rsidRPr="002D499B">
              <w:rPr>
                <w:rFonts w:ascii="標楷體" w:eastAsia="標楷體" w:hAnsi="標楷體" w:hint="eastAsia"/>
                <w:sz w:val="28"/>
                <w:szCs w:val="28"/>
              </w:rPr>
              <w:t>程</w:t>
            </w:r>
            <w:r w:rsidRPr="002D499B">
              <w:rPr>
                <w:sz w:val="28"/>
                <w:szCs w:val="28"/>
              </w:rPr>
              <w:t xml:space="preserve"> </w:t>
            </w:r>
            <w:r w:rsidRPr="002D499B">
              <w:rPr>
                <w:rFonts w:ascii="標楷體" w:eastAsia="標楷體" w:hAnsi="標楷體" w:hint="eastAsia"/>
                <w:sz w:val="28"/>
                <w:szCs w:val="28"/>
              </w:rPr>
              <w:t>性</w:t>
            </w:r>
            <w:r w:rsidRPr="002D499B">
              <w:rPr>
                <w:sz w:val="28"/>
                <w:szCs w:val="28"/>
              </w:rPr>
              <w:t xml:space="preserve"> </w:t>
            </w:r>
            <w:r w:rsidRPr="002D499B">
              <w:rPr>
                <w:rFonts w:ascii="標楷體" w:eastAsia="標楷體" w:hAnsi="標楷體" w:hint="eastAsia"/>
                <w:sz w:val="28"/>
                <w:szCs w:val="28"/>
              </w:rPr>
              <w:t>質</w:t>
            </w:r>
            <w:r w:rsidRPr="002D499B">
              <w:rPr>
                <w:sz w:val="28"/>
                <w:szCs w:val="28"/>
              </w:rPr>
              <w:t xml:space="preserve"> </w:t>
            </w:r>
            <w:r w:rsidRPr="002D499B">
              <w:rPr>
                <w:rFonts w:ascii="標楷體" w:eastAsia="標楷體" w:hAnsi="標楷體" w:hint="eastAsia"/>
                <w:sz w:val="28"/>
                <w:szCs w:val="28"/>
              </w:rPr>
              <w:t>權</w:t>
            </w:r>
            <w:r w:rsidRPr="002D499B">
              <w:rPr>
                <w:sz w:val="28"/>
                <w:szCs w:val="28"/>
              </w:rPr>
              <w:t xml:space="preserve"> </w:t>
            </w:r>
            <w:r w:rsidRPr="002D499B">
              <w:rPr>
                <w:rFonts w:ascii="標楷體" w:eastAsia="標楷體" w:hAnsi="標楷體" w:hint="eastAsia"/>
                <w:sz w:val="28"/>
                <w:szCs w:val="28"/>
              </w:rPr>
              <w:t>責</w:t>
            </w:r>
            <w:r w:rsidRPr="002D499B">
              <w:rPr>
                <w:sz w:val="28"/>
                <w:szCs w:val="28"/>
              </w:rPr>
              <w:t xml:space="preserve"> </w:t>
            </w:r>
            <w:r w:rsidRPr="002D499B">
              <w:rPr>
                <w:rFonts w:ascii="標楷體" w:eastAsia="標楷體" w:hAnsi="標楷體" w:hint="eastAsia"/>
                <w:sz w:val="28"/>
                <w:szCs w:val="28"/>
              </w:rPr>
              <w:t>劃</w:t>
            </w:r>
            <w:r w:rsidRPr="002D499B">
              <w:rPr>
                <w:sz w:val="28"/>
                <w:szCs w:val="28"/>
              </w:rPr>
              <w:t xml:space="preserve"> </w:t>
            </w:r>
            <w:r w:rsidRPr="002D499B">
              <w:rPr>
                <w:rFonts w:ascii="標楷體" w:eastAsia="標楷體" w:hAnsi="標楷體" w:hint="eastAsia"/>
                <w:sz w:val="28"/>
                <w:szCs w:val="28"/>
              </w:rPr>
              <w:t>分</w:t>
            </w:r>
          </w:p>
        </w:tc>
      </w:tr>
      <w:tr w:rsidR="0032500F" w:rsidRPr="003E64EE" w:rsidTr="00567DF6">
        <w:trPr>
          <w:trHeight w:hRule="exact" w:val="546"/>
          <w:jc w:val="center"/>
        </w:trPr>
        <w:tc>
          <w:tcPr>
            <w:tcW w:w="2558" w:type="dxa"/>
            <w:tcBorders>
              <w:top w:val="single" w:sz="12" w:space="0" w:color="auto"/>
            </w:tcBorders>
            <w:vAlign w:val="center"/>
          </w:tcPr>
          <w:p w:rsidR="0032500F" w:rsidRPr="002D499B" w:rsidRDefault="0032500F" w:rsidP="0032500F">
            <w:pPr>
              <w:snapToGrid w:val="0"/>
              <w:jc w:val="center"/>
              <w:rPr>
                <w:sz w:val="28"/>
                <w:szCs w:val="28"/>
              </w:rPr>
            </w:pPr>
            <w:r w:rsidRPr="002D499B">
              <w:rPr>
                <w:rFonts w:ascii="標楷體" w:eastAsia="標楷體" w:hAnsi="標楷體" w:hint="eastAsia"/>
                <w:sz w:val="28"/>
                <w:szCs w:val="28"/>
              </w:rPr>
              <w:t>經濟部</w:t>
            </w:r>
          </w:p>
        </w:tc>
        <w:tc>
          <w:tcPr>
            <w:tcW w:w="6381" w:type="dxa"/>
            <w:tcBorders>
              <w:top w:val="single" w:sz="12" w:space="0" w:color="auto"/>
            </w:tcBorders>
            <w:vAlign w:val="center"/>
          </w:tcPr>
          <w:p w:rsidR="0032500F" w:rsidRPr="002D499B" w:rsidRDefault="0032500F" w:rsidP="0032500F">
            <w:pPr>
              <w:snapToGrid w:val="0"/>
              <w:jc w:val="both"/>
              <w:rPr>
                <w:sz w:val="28"/>
                <w:szCs w:val="28"/>
              </w:rPr>
            </w:pPr>
            <w:r w:rsidRPr="002D499B">
              <w:rPr>
                <w:rFonts w:ascii="標楷體" w:eastAsia="標楷體" w:hAnsi="標楷體" w:hint="eastAsia"/>
                <w:sz w:val="28"/>
                <w:szCs w:val="28"/>
              </w:rPr>
              <w:t>水利工程</w:t>
            </w:r>
          </w:p>
        </w:tc>
      </w:tr>
      <w:tr w:rsidR="0032500F" w:rsidRPr="003E64EE" w:rsidTr="00567DF6">
        <w:trPr>
          <w:trHeight w:hRule="exact" w:val="550"/>
          <w:jc w:val="center"/>
        </w:trPr>
        <w:tc>
          <w:tcPr>
            <w:tcW w:w="2558" w:type="dxa"/>
            <w:vAlign w:val="center"/>
          </w:tcPr>
          <w:p w:rsidR="0032500F" w:rsidRPr="002D499B" w:rsidRDefault="0032500F" w:rsidP="0032500F">
            <w:pPr>
              <w:snapToGrid w:val="0"/>
              <w:jc w:val="center"/>
              <w:rPr>
                <w:sz w:val="28"/>
                <w:szCs w:val="28"/>
              </w:rPr>
            </w:pPr>
            <w:r w:rsidRPr="002D499B">
              <w:rPr>
                <w:rFonts w:ascii="標楷體" w:eastAsia="標楷體" w:hAnsi="標楷體" w:hint="eastAsia"/>
                <w:sz w:val="28"/>
                <w:szCs w:val="28"/>
              </w:rPr>
              <w:t>交通部</w:t>
            </w:r>
          </w:p>
        </w:tc>
        <w:tc>
          <w:tcPr>
            <w:tcW w:w="6381" w:type="dxa"/>
            <w:vAlign w:val="center"/>
          </w:tcPr>
          <w:p w:rsidR="0032500F" w:rsidRPr="002D499B" w:rsidRDefault="0032500F" w:rsidP="0032500F">
            <w:pPr>
              <w:snapToGrid w:val="0"/>
              <w:jc w:val="both"/>
              <w:rPr>
                <w:sz w:val="28"/>
                <w:szCs w:val="28"/>
              </w:rPr>
            </w:pPr>
            <w:r w:rsidRPr="002D499B">
              <w:rPr>
                <w:rFonts w:ascii="標楷體" w:eastAsia="標楷體" w:hAnsi="標楷體" w:hint="eastAsia"/>
                <w:sz w:val="28"/>
                <w:szCs w:val="28"/>
              </w:rPr>
              <w:t>觀光工程、</w:t>
            </w:r>
            <w:r w:rsidRPr="002D499B">
              <w:rPr>
                <w:rFonts w:ascii="標楷體" w:eastAsia="標楷體" w:hAnsi="標楷體" w:hint="eastAsia"/>
                <w:bCs/>
                <w:sz w:val="28"/>
                <w:szCs w:val="28"/>
              </w:rPr>
              <w:t>公路系統</w:t>
            </w:r>
            <w:r w:rsidRPr="002D499B">
              <w:rPr>
                <w:rFonts w:ascii="標楷體" w:eastAsia="標楷體" w:hAnsi="標楷體" w:hint="eastAsia"/>
                <w:sz w:val="28"/>
                <w:szCs w:val="28"/>
              </w:rPr>
              <w:t>工程</w:t>
            </w:r>
          </w:p>
        </w:tc>
      </w:tr>
      <w:tr w:rsidR="0032500F" w:rsidRPr="003E64EE" w:rsidTr="00567DF6">
        <w:trPr>
          <w:trHeight w:hRule="exact" w:val="1054"/>
          <w:jc w:val="center"/>
        </w:trPr>
        <w:tc>
          <w:tcPr>
            <w:tcW w:w="2558" w:type="dxa"/>
            <w:vAlign w:val="center"/>
          </w:tcPr>
          <w:p w:rsidR="0032500F" w:rsidRPr="002D499B" w:rsidRDefault="0032500F" w:rsidP="0032500F">
            <w:pPr>
              <w:snapToGrid w:val="0"/>
              <w:jc w:val="center"/>
              <w:rPr>
                <w:sz w:val="28"/>
                <w:szCs w:val="28"/>
              </w:rPr>
            </w:pPr>
            <w:r w:rsidRPr="002D499B">
              <w:rPr>
                <w:rFonts w:ascii="標楷體" w:eastAsia="標楷體" w:hAnsi="標楷體" w:hint="eastAsia"/>
                <w:sz w:val="28"/>
                <w:szCs w:val="28"/>
              </w:rPr>
              <w:t>內政部</w:t>
            </w:r>
          </w:p>
        </w:tc>
        <w:tc>
          <w:tcPr>
            <w:tcW w:w="6381" w:type="dxa"/>
            <w:vAlign w:val="center"/>
          </w:tcPr>
          <w:p w:rsidR="0032500F" w:rsidRPr="002D499B" w:rsidRDefault="0032500F" w:rsidP="0032500F">
            <w:pPr>
              <w:snapToGrid w:val="0"/>
              <w:jc w:val="both"/>
              <w:rPr>
                <w:sz w:val="28"/>
                <w:szCs w:val="28"/>
              </w:rPr>
            </w:pPr>
            <w:r w:rsidRPr="002D499B">
              <w:rPr>
                <w:rFonts w:ascii="標楷體" w:eastAsia="標楷體" w:hAnsi="標楷體" w:hint="eastAsia"/>
                <w:sz w:val="28"/>
                <w:szCs w:val="28"/>
              </w:rPr>
              <w:t>建築工程、下水道工程、</w:t>
            </w:r>
            <w:r w:rsidRPr="002D499B">
              <w:rPr>
                <w:rFonts w:ascii="標楷體" w:eastAsia="標楷體" w:hAnsi="標楷體" w:hint="eastAsia"/>
                <w:bCs/>
                <w:sz w:val="28"/>
                <w:szCs w:val="28"/>
              </w:rPr>
              <w:t>村里聯絡道路</w:t>
            </w:r>
            <w:r w:rsidRPr="002D499B">
              <w:rPr>
                <w:rFonts w:ascii="標楷體" w:eastAsia="標楷體" w:hAnsi="標楷體" w:hint="eastAsia"/>
                <w:sz w:val="28"/>
                <w:szCs w:val="28"/>
              </w:rPr>
              <w:t>工程</w:t>
            </w:r>
          </w:p>
        </w:tc>
      </w:tr>
      <w:tr w:rsidR="0032500F" w:rsidRPr="003E64EE" w:rsidTr="00567DF6">
        <w:trPr>
          <w:trHeight w:hRule="exact" w:val="1018"/>
          <w:jc w:val="center"/>
        </w:trPr>
        <w:tc>
          <w:tcPr>
            <w:tcW w:w="2558" w:type="dxa"/>
            <w:vAlign w:val="center"/>
          </w:tcPr>
          <w:p w:rsidR="0032500F" w:rsidRPr="002D499B" w:rsidRDefault="0032500F" w:rsidP="0032500F">
            <w:pPr>
              <w:snapToGrid w:val="0"/>
              <w:jc w:val="center"/>
              <w:rPr>
                <w:sz w:val="28"/>
                <w:szCs w:val="28"/>
              </w:rPr>
            </w:pPr>
            <w:r w:rsidRPr="002D499B">
              <w:rPr>
                <w:rFonts w:ascii="標楷體" w:eastAsia="標楷體" w:hAnsi="標楷體" w:hint="eastAsia"/>
                <w:sz w:val="28"/>
                <w:szCs w:val="28"/>
              </w:rPr>
              <w:t>行政院農業委員會</w:t>
            </w:r>
          </w:p>
        </w:tc>
        <w:tc>
          <w:tcPr>
            <w:tcW w:w="6381" w:type="dxa"/>
            <w:vAlign w:val="center"/>
          </w:tcPr>
          <w:p w:rsidR="0032500F" w:rsidRPr="002D499B" w:rsidRDefault="0032500F" w:rsidP="0032500F">
            <w:pPr>
              <w:snapToGrid w:val="0"/>
              <w:jc w:val="both"/>
              <w:rPr>
                <w:sz w:val="28"/>
                <w:szCs w:val="28"/>
              </w:rPr>
            </w:pPr>
            <w:r w:rsidRPr="002D499B">
              <w:rPr>
                <w:rFonts w:ascii="標楷體" w:eastAsia="標楷體" w:hAnsi="標楷體" w:hint="eastAsia"/>
                <w:sz w:val="28"/>
                <w:szCs w:val="28"/>
              </w:rPr>
              <w:t>水土保持工程、</w:t>
            </w:r>
            <w:r w:rsidRPr="002D499B">
              <w:rPr>
                <w:rFonts w:ascii="標楷體" w:eastAsia="標楷體" w:hAnsi="標楷體" w:hint="eastAsia"/>
                <w:bCs/>
                <w:sz w:val="28"/>
                <w:szCs w:val="28"/>
              </w:rPr>
              <w:t>農地重劃區農水路工程、養殖漁業專區農水路工程、其他農路工程、</w:t>
            </w:r>
            <w:r w:rsidRPr="002D499B">
              <w:rPr>
                <w:rFonts w:ascii="標楷體" w:eastAsia="標楷體" w:hAnsi="標楷體" w:hint="eastAsia"/>
                <w:sz w:val="28"/>
                <w:szCs w:val="28"/>
              </w:rPr>
              <w:t>漁港工程</w:t>
            </w:r>
          </w:p>
        </w:tc>
      </w:tr>
      <w:tr w:rsidR="0032500F" w:rsidRPr="003E64EE" w:rsidTr="00567DF6">
        <w:trPr>
          <w:trHeight w:hRule="exact" w:val="538"/>
          <w:jc w:val="center"/>
        </w:trPr>
        <w:tc>
          <w:tcPr>
            <w:tcW w:w="2558" w:type="dxa"/>
            <w:vAlign w:val="center"/>
          </w:tcPr>
          <w:p w:rsidR="0032500F" w:rsidRPr="002D499B" w:rsidRDefault="0032500F" w:rsidP="0032500F">
            <w:pPr>
              <w:snapToGrid w:val="0"/>
              <w:jc w:val="center"/>
              <w:rPr>
                <w:sz w:val="28"/>
                <w:szCs w:val="28"/>
              </w:rPr>
            </w:pPr>
            <w:r w:rsidRPr="002D499B">
              <w:rPr>
                <w:rFonts w:ascii="標楷體" w:eastAsia="標楷體" w:hAnsi="標楷體" w:hint="eastAsia"/>
                <w:sz w:val="28"/>
                <w:szCs w:val="28"/>
              </w:rPr>
              <w:t>教育部</w:t>
            </w:r>
          </w:p>
        </w:tc>
        <w:tc>
          <w:tcPr>
            <w:tcW w:w="6381" w:type="dxa"/>
            <w:vAlign w:val="center"/>
          </w:tcPr>
          <w:p w:rsidR="0032500F" w:rsidRPr="002D499B" w:rsidRDefault="0032500F" w:rsidP="0032500F">
            <w:pPr>
              <w:snapToGrid w:val="0"/>
              <w:jc w:val="both"/>
              <w:rPr>
                <w:sz w:val="28"/>
                <w:szCs w:val="28"/>
              </w:rPr>
            </w:pPr>
            <w:r w:rsidRPr="002D499B">
              <w:rPr>
                <w:rFonts w:ascii="標楷體" w:eastAsia="標楷體" w:hAnsi="標楷體" w:hint="eastAsia"/>
                <w:sz w:val="28"/>
                <w:szCs w:val="28"/>
              </w:rPr>
              <w:t>學校工程</w:t>
            </w:r>
          </w:p>
        </w:tc>
      </w:tr>
      <w:tr w:rsidR="0032500F" w:rsidRPr="003E64EE" w:rsidTr="00567DF6">
        <w:trPr>
          <w:trHeight w:hRule="exact" w:val="706"/>
          <w:jc w:val="center"/>
        </w:trPr>
        <w:tc>
          <w:tcPr>
            <w:tcW w:w="2558" w:type="dxa"/>
            <w:vAlign w:val="center"/>
          </w:tcPr>
          <w:p w:rsidR="0032500F" w:rsidRPr="002D499B" w:rsidRDefault="0032500F" w:rsidP="0032500F">
            <w:pPr>
              <w:snapToGrid w:val="0"/>
              <w:jc w:val="center"/>
              <w:rPr>
                <w:sz w:val="28"/>
                <w:szCs w:val="28"/>
              </w:rPr>
            </w:pPr>
            <w:r w:rsidRPr="002D499B">
              <w:rPr>
                <w:rFonts w:ascii="標楷體" w:eastAsia="標楷體" w:hAnsi="標楷體" w:hint="eastAsia"/>
                <w:sz w:val="28"/>
                <w:szCs w:val="28"/>
              </w:rPr>
              <w:t>行政院環境保護署</w:t>
            </w:r>
          </w:p>
        </w:tc>
        <w:tc>
          <w:tcPr>
            <w:tcW w:w="6381" w:type="dxa"/>
            <w:vAlign w:val="center"/>
          </w:tcPr>
          <w:p w:rsidR="0032500F" w:rsidRPr="002D499B" w:rsidRDefault="0032500F" w:rsidP="0032500F">
            <w:pPr>
              <w:snapToGrid w:val="0"/>
              <w:jc w:val="both"/>
              <w:rPr>
                <w:sz w:val="28"/>
                <w:szCs w:val="28"/>
              </w:rPr>
            </w:pPr>
            <w:r w:rsidRPr="002D499B">
              <w:rPr>
                <w:rFonts w:ascii="標楷體" w:eastAsia="標楷體" w:hAnsi="標楷體" w:hint="eastAsia"/>
                <w:sz w:val="28"/>
                <w:szCs w:val="28"/>
              </w:rPr>
              <w:t>環保</w:t>
            </w:r>
            <w:r w:rsidRPr="002D499B">
              <w:rPr>
                <w:rFonts w:ascii="標楷體" w:eastAsia="標楷體" w:hAnsi="標楷體" w:hint="eastAsia"/>
                <w:bCs/>
                <w:sz w:val="28"/>
                <w:szCs w:val="28"/>
              </w:rPr>
              <w:t>保護</w:t>
            </w:r>
            <w:r w:rsidRPr="002D499B">
              <w:rPr>
                <w:rFonts w:ascii="標楷體" w:eastAsia="標楷體" w:hAnsi="標楷體" w:hint="eastAsia"/>
                <w:sz w:val="28"/>
                <w:szCs w:val="28"/>
              </w:rPr>
              <w:t>工程</w:t>
            </w:r>
          </w:p>
        </w:tc>
      </w:tr>
      <w:tr w:rsidR="0032500F" w:rsidRPr="003E64EE" w:rsidTr="00567DF6">
        <w:trPr>
          <w:trHeight w:hRule="exact" w:val="690"/>
          <w:jc w:val="center"/>
        </w:trPr>
        <w:tc>
          <w:tcPr>
            <w:tcW w:w="2558" w:type="dxa"/>
            <w:vAlign w:val="center"/>
          </w:tcPr>
          <w:p w:rsidR="0032500F" w:rsidRPr="002D499B" w:rsidRDefault="0032500F" w:rsidP="0032500F">
            <w:pPr>
              <w:snapToGrid w:val="0"/>
              <w:jc w:val="center"/>
              <w:rPr>
                <w:sz w:val="28"/>
                <w:szCs w:val="28"/>
              </w:rPr>
            </w:pPr>
            <w:r w:rsidRPr="002D499B">
              <w:rPr>
                <w:rFonts w:ascii="標楷體" w:eastAsia="標楷體" w:hAnsi="標楷體" w:hint="eastAsia"/>
                <w:sz w:val="28"/>
                <w:szCs w:val="28"/>
              </w:rPr>
              <w:t>原住民族委員會</w:t>
            </w:r>
          </w:p>
        </w:tc>
        <w:tc>
          <w:tcPr>
            <w:tcW w:w="6381" w:type="dxa"/>
            <w:vAlign w:val="center"/>
          </w:tcPr>
          <w:p w:rsidR="0032500F" w:rsidRPr="002D499B" w:rsidRDefault="0032500F" w:rsidP="0032500F">
            <w:pPr>
              <w:snapToGrid w:val="0"/>
              <w:jc w:val="both"/>
              <w:rPr>
                <w:bCs/>
                <w:sz w:val="28"/>
                <w:szCs w:val="28"/>
              </w:rPr>
            </w:pPr>
            <w:r w:rsidRPr="002D499B">
              <w:rPr>
                <w:rFonts w:ascii="標楷體" w:eastAsia="標楷體" w:hAnsi="標楷體" w:hint="eastAsia"/>
                <w:bCs/>
                <w:sz w:val="28"/>
                <w:szCs w:val="28"/>
              </w:rPr>
              <w:t>原住民族部落聯絡道及環境工程</w:t>
            </w:r>
          </w:p>
        </w:tc>
      </w:tr>
      <w:tr w:rsidR="0032500F" w:rsidRPr="003E64EE" w:rsidTr="00567DF6">
        <w:trPr>
          <w:trHeight w:hRule="exact" w:val="700"/>
          <w:jc w:val="center"/>
        </w:trPr>
        <w:tc>
          <w:tcPr>
            <w:tcW w:w="2558" w:type="dxa"/>
            <w:vAlign w:val="center"/>
          </w:tcPr>
          <w:p w:rsidR="0032500F" w:rsidRPr="002D499B" w:rsidRDefault="0032500F" w:rsidP="0032500F">
            <w:pPr>
              <w:snapToGrid w:val="0"/>
              <w:jc w:val="center"/>
              <w:rPr>
                <w:bCs/>
                <w:sz w:val="28"/>
                <w:szCs w:val="28"/>
              </w:rPr>
            </w:pPr>
            <w:r w:rsidRPr="002D499B">
              <w:rPr>
                <w:rFonts w:ascii="標楷體" w:eastAsia="標楷體" w:hAnsi="標楷體" w:hint="eastAsia"/>
                <w:bCs/>
                <w:sz w:val="28"/>
                <w:szCs w:val="28"/>
              </w:rPr>
              <w:t>文化部</w:t>
            </w:r>
          </w:p>
        </w:tc>
        <w:tc>
          <w:tcPr>
            <w:tcW w:w="6381" w:type="dxa"/>
            <w:vAlign w:val="center"/>
          </w:tcPr>
          <w:p w:rsidR="0032500F" w:rsidRPr="002D499B" w:rsidRDefault="0032500F" w:rsidP="0032500F">
            <w:pPr>
              <w:snapToGrid w:val="0"/>
              <w:jc w:val="both"/>
              <w:rPr>
                <w:bCs/>
                <w:sz w:val="28"/>
                <w:szCs w:val="28"/>
              </w:rPr>
            </w:pPr>
            <w:r w:rsidRPr="002D499B">
              <w:rPr>
                <w:rFonts w:ascii="標楷體" w:eastAsia="標楷體" w:hAnsi="標楷體" w:hint="eastAsia"/>
                <w:bCs/>
                <w:sz w:val="28"/>
                <w:szCs w:val="28"/>
              </w:rPr>
              <w:t>文化資產工程</w:t>
            </w:r>
          </w:p>
        </w:tc>
      </w:tr>
    </w:tbl>
    <w:p w:rsidR="0084227D" w:rsidRPr="00C252A0" w:rsidRDefault="0084227D" w:rsidP="0084227D">
      <w:pPr>
        <w:pStyle w:val="afe"/>
        <w:ind w:left="1173" w:hanging="501"/>
        <w:rPr>
          <w:rFonts w:hint="eastAsia"/>
          <w:bCs/>
        </w:rPr>
      </w:pPr>
    </w:p>
    <w:p w:rsidR="0084227D" w:rsidRPr="00C252A0" w:rsidRDefault="0084227D" w:rsidP="0084227D">
      <w:pPr>
        <w:pStyle w:val="afe"/>
        <w:ind w:left="1173" w:hanging="501"/>
        <w:rPr>
          <w:rFonts w:hint="eastAsia"/>
          <w:bCs/>
        </w:rPr>
      </w:pPr>
      <w:r w:rsidRPr="00C252A0">
        <w:rPr>
          <w:rFonts w:hint="eastAsia"/>
          <w:bCs/>
        </w:rPr>
        <w:lastRenderedPageBreak/>
        <w:t>二、各中央目的事業主管機關對於災害復原重建係就既有建築物或構造物重建或改建，對部分復建工程因工法變更需增加工程用地，仍需辦理徵收者，應依內政部「土地徵收條例」相關規定辦理；不能依法徵收者，可考量協議價購；惟上述用地取得均應考量時間因素，避免曠日廢時影響復建計畫之執行，招致民怨。</w:t>
      </w:r>
    </w:p>
    <w:p w:rsidR="0084227D" w:rsidRPr="00C252A0" w:rsidRDefault="0084227D" w:rsidP="0084227D">
      <w:pPr>
        <w:pStyle w:val="afe"/>
        <w:ind w:left="1173" w:hanging="501"/>
        <w:rPr>
          <w:bCs/>
          <w:dstrike/>
        </w:rPr>
      </w:pPr>
    </w:p>
    <w:p w:rsidR="0084227D" w:rsidRPr="00C252A0" w:rsidRDefault="0084227D" w:rsidP="0084227D">
      <w:pPr>
        <w:pStyle w:val="3"/>
        <w:ind w:firstLine="464"/>
        <w:rPr>
          <w:rFonts w:hint="eastAsia"/>
          <w:bCs/>
        </w:rPr>
      </w:pPr>
      <w:bookmarkStart w:id="97" w:name="_Toc511733882"/>
      <w:r w:rsidRPr="00C252A0">
        <w:rPr>
          <w:rFonts w:hint="eastAsia"/>
          <w:bCs/>
        </w:rPr>
        <w:t>第三節</w:t>
      </w:r>
      <w:r w:rsidRPr="00C252A0">
        <w:rPr>
          <w:rFonts w:hint="eastAsia"/>
          <w:bCs/>
        </w:rPr>
        <w:t xml:space="preserve"> </w:t>
      </w:r>
      <w:r w:rsidRPr="00C252A0">
        <w:rPr>
          <w:rFonts w:hint="eastAsia"/>
          <w:bCs/>
        </w:rPr>
        <w:t>財政、金融措施之支援</w:t>
      </w:r>
      <w:bookmarkEnd w:id="97"/>
    </w:p>
    <w:p w:rsidR="0084227D" w:rsidRPr="00C252A0" w:rsidRDefault="0084227D" w:rsidP="0084227D">
      <w:pPr>
        <w:pStyle w:val="afe"/>
        <w:tabs>
          <w:tab w:val="clear" w:pos="1385"/>
        </w:tabs>
        <w:ind w:leftChars="279" w:left="670" w:firstLineChars="0" w:firstLine="0"/>
        <w:rPr>
          <w:bCs/>
        </w:rPr>
      </w:pPr>
      <w:r w:rsidRPr="00C252A0">
        <w:rPr>
          <w:rFonts w:hint="eastAsia"/>
          <w:bCs/>
        </w:rPr>
        <w:t xml:space="preserve">    </w:t>
      </w:r>
      <w:r w:rsidRPr="00C252A0">
        <w:rPr>
          <w:rFonts w:hint="eastAsia"/>
          <w:bCs/>
        </w:rPr>
        <w:t>受災地方政府執行災害緊急應變措施、災後復原及重建工作，如需龐大費用，行政院主計總處、財政部應與地方政府協議財政、金融等相關措施之分擔及支援。</w:t>
      </w:r>
    </w:p>
    <w:p w:rsidR="0084227D" w:rsidRPr="00C252A0" w:rsidRDefault="0084227D" w:rsidP="0084227D">
      <w:pPr>
        <w:pStyle w:val="3"/>
        <w:ind w:firstLine="464"/>
        <w:rPr>
          <w:rFonts w:hint="eastAsia"/>
          <w:bCs/>
        </w:rPr>
      </w:pPr>
      <w:bookmarkStart w:id="98" w:name="_Toc511733883"/>
      <w:r w:rsidRPr="00C252A0">
        <w:rPr>
          <w:rFonts w:hint="eastAsia"/>
          <w:bCs/>
        </w:rPr>
        <w:t>第四節</w:t>
      </w:r>
      <w:r w:rsidRPr="00C252A0">
        <w:rPr>
          <w:rFonts w:hint="eastAsia"/>
          <w:bCs/>
        </w:rPr>
        <w:t xml:space="preserve"> </w:t>
      </w:r>
      <w:r w:rsidRPr="00C252A0">
        <w:rPr>
          <w:rFonts w:hint="eastAsia"/>
          <w:bCs/>
        </w:rPr>
        <w:t>中央政府之協助</w:t>
      </w:r>
      <w:bookmarkEnd w:id="98"/>
      <w:r w:rsidRPr="00C252A0">
        <w:rPr>
          <w:rFonts w:hint="eastAsia"/>
          <w:bCs/>
        </w:rPr>
        <w:t xml:space="preserve"> </w:t>
      </w:r>
    </w:p>
    <w:p w:rsidR="0084227D" w:rsidRPr="00C252A0" w:rsidRDefault="0084227D" w:rsidP="0084227D">
      <w:pPr>
        <w:pStyle w:val="afe"/>
        <w:tabs>
          <w:tab w:val="clear" w:pos="1385"/>
        </w:tabs>
        <w:ind w:leftChars="279" w:left="670" w:firstLineChars="0" w:firstLine="0"/>
        <w:rPr>
          <w:rFonts w:hint="eastAsia"/>
        </w:rPr>
      </w:pPr>
      <w:r w:rsidRPr="00C252A0">
        <w:rPr>
          <w:rFonts w:hint="eastAsia"/>
        </w:rPr>
        <w:t xml:space="preserve">    </w:t>
      </w:r>
      <w:r w:rsidRPr="00C252A0">
        <w:rPr>
          <w:rFonts w:hint="eastAsia"/>
        </w:rPr>
        <w:t>內政部、經濟部、交通部、行政院農業委員會、行政院環境保護署及行政院公共工程委員會應依受災地方政府之請求，派遣相關專門職業及技術人員、調派裝備、器材或協助辦理其他事項。</w:t>
      </w:r>
    </w:p>
    <w:p w:rsidR="0084227D" w:rsidRPr="00C252A0" w:rsidRDefault="0084227D" w:rsidP="0084227D">
      <w:pPr>
        <w:pStyle w:val="a5"/>
        <w:ind w:leftChars="0" w:left="0" w:firstLineChars="0" w:firstLine="0"/>
        <w:rPr>
          <w:rFonts w:hint="eastAsia"/>
        </w:rPr>
      </w:pPr>
    </w:p>
    <w:p w:rsidR="0084227D" w:rsidRPr="00C252A0" w:rsidRDefault="0084227D" w:rsidP="00864694">
      <w:pPr>
        <w:pStyle w:val="2"/>
      </w:pPr>
      <w:bookmarkStart w:id="99" w:name="_Toc511733884"/>
      <w:r w:rsidRPr="00C252A0">
        <w:rPr>
          <w:rFonts w:hint="eastAsia"/>
        </w:rPr>
        <w:t>第二章  緊急復原</w:t>
      </w:r>
      <w:bookmarkEnd w:id="99"/>
    </w:p>
    <w:p w:rsidR="0084227D" w:rsidRPr="00C252A0" w:rsidRDefault="0084227D" w:rsidP="0084227D">
      <w:pPr>
        <w:pStyle w:val="3"/>
        <w:ind w:firstLine="464"/>
        <w:rPr>
          <w:rFonts w:hint="eastAsia"/>
          <w:bCs/>
        </w:rPr>
      </w:pPr>
      <w:bookmarkStart w:id="100" w:name="_Toc511733885"/>
      <w:r w:rsidRPr="00C252A0">
        <w:rPr>
          <w:rFonts w:hint="eastAsia"/>
          <w:bCs/>
        </w:rPr>
        <w:t>第一節</w:t>
      </w:r>
      <w:r w:rsidRPr="00C252A0">
        <w:rPr>
          <w:rFonts w:hint="eastAsia"/>
          <w:bCs/>
        </w:rPr>
        <w:t xml:space="preserve"> </w:t>
      </w:r>
      <w:r w:rsidRPr="00C252A0">
        <w:rPr>
          <w:rFonts w:hint="eastAsia"/>
          <w:bCs/>
        </w:rPr>
        <w:t>毀損設施之迅速修復</w:t>
      </w:r>
      <w:bookmarkEnd w:id="100"/>
      <w:r w:rsidRPr="00C252A0">
        <w:rPr>
          <w:rFonts w:hint="eastAsia"/>
          <w:bCs/>
        </w:rPr>
        <w:t xml:space="preserve"> </w:t>
      </w:r>
    </w:p>
    <w:p w:rsidR="0084227D" w:rsidRPr="00C252A0" w:rsidRDefault="0084227D" w:rsidP="0084227D">
      <w:pPr>
        <w:pStyle w:val="afe"/>
        <w:tabs>
          <w:tab w:val="clear" w:pos="1385"/>
        </w:tabs>
        <w:ind w:leftChars="279" w:left="670" w:firstLineChars="0" w:firstLine="0"/>
      </w:pPr>
      <w:r w:rsidRPr="00C252A0">
        <w:rPr>
          <w:rFonts w:hint="eastAsia"/>
        </w:rPr>
        <w:t xml:space="preserve">    </w:t>
      </w:r>
      <w:r w:rsidRPr="00C252A0">
        <w:rPr>
          <w:rFonts w:hint="eastAsia"/>
        </w:rPr>
        <w:t>內政部、經濟部、交通部、行政院農業委員會、行政院環境保護署及地方政府應依據事先訂定有關物資、裝備、器材之調度與供應計畫，並由內政部及行政院公共工程委員會協調徵調專門職業及技術人員，迅速執行及協助受災毀損設施的修復或補強工作。</w:t>
      </w:r>
    </w:p>
    <w:p w:rsidR="0084227D" w:rsidRPr="00C252A0" w:rsidRDefault="0084227D" w:rsidP="0084227D">
      <w:pPr>
        <w:pStyle w:val="3"/>
        <w:ind w:firstLine="464"/>
        <w:rPr>
          <w:rFonts w:hint="eastAsia"/>
          <w:bCs/>
        </w:rPr>
      </w:pPr>
      <w:bookmarkStart w:id="101" w:name="_Toc511733886"/>
      <w:r w:rsidRPr="00C252A0">
        <w:rPr>
          <w:rFonts w:hint="eastAsia"/>
          <w:bCs/>
        </w:rPr>
        <w:t>第二節</w:t>
      </w:r>
      <w:r w:rsidRPr="00C252A0">
        <w:rPr>
          <w:rFonts w:hint="eastAsia"/>
          <w:bCs/>
        </w:rPr>
        <w:t xml:space="preserve"> </w:t>
      </w:r>
      <w:r w:rsidRPr="00C252A0">
        <w:rPr>
          <w:rFonts w:hint="eastAsia"/>
          <w:bCs/>
        </w:rPr>
        <w:t>作業程序之簡化</w:t>
      </w:r>
      <w:bookmarkEnd w:id="101"/>
      <w:r w:rsidRPr="00C252A0">
        <w:rPr>
          <w:rFonts w:hint="eastAsia"/>
          <w:bCs/>
        </w:rPr>
        <w:t xml:space="preserve"> </w:t>
      </w:r>
    </w:p>
    <w:p w:rsidR="0084227D" w:rsidRPr="00C252A0" w:rsidRDefault="0084227D" w:rsidP="0084227D">
      <w:pPr>
        <w:pStyle w:val="afe"/>
        <w:tabs>
          <w:tab w:val="clear" w:pos="1385"/>
        </w:tabs>
        <w:ind w:leftChars="279" w:left="670" w:firstLineChars="0" w:firstLine="0"/>
      </w:pPr>
      <w:r w:rsidRPr="00C252A0">
        <w:rPr>
          <w:rFonts w:hint="eastAsia"/>
        </w:rPr>
        <w:t xml:space="preserve">    </w:t>
      </w:r>
      <w:r w:rsidRPr="00C252A0">
        <w:rPr>
          <w:rFonts w:hint="eastAsia"/>
        </w:rPr>
        <w:t>內政部、經濟部、交通部、行政院農業委員會、行政院環境保護署、國家通訊傳播委員會及地方政府為立即處理及協助</w:t>
      </w:r>
      <w:r w:rsidRPr="00C252A0">
        <w:rPr>
          <w:rFonts w:hint="eastAsia"/>
        </w:rPr>
        <w:lastRenderedPageBreak/>
        <w:t>災區攸關災民生活之維生管線、交通運送等設施，應在可能範圍內設法簡化有關執行修復之作業程序。</w:t>
      </w:r>
    </w:p>
    <w:p w:rsidR="0084227D" w:rsidRPr="00C252A0" w:rsidRDefault="0084227D" w:rsidP="0084227D">
      <w:pPr>
        <w:pStyle w:val="3"/>
        <w:ind w:firstLine="464"/>
        <w:rPr>
          <w:rFonts w:hint="eastAsia"/>
          <w:bCs/>
        </w:rPr>
      </w:pPr>
      <w:bookmarkStart w:id="102" w:name="_Toc511733887"/>
      <w:r w:rsidRPr="00C252A0">
        <w:rPr>
          <w:rFonts w:hint="eastAsia"/>
          <w:bCs/>
        </w:rPr>
        <w:t>第三節</w:t>
      </w:r>
      <w:r w:rsidRPr="00C252A0">
        <w:rPr>
          <w:rFonts w:hint="eastAsia"/>
          <w:bCs/>
        </w:rPr>
        <w:t xml:space="preserve"> </w:t>
      </w:r>
      <w:r w:rsidRPr="00C252A0">
        <w:rPr>
          <w:rFonts w:hint="eastAsia"/>
          <w:bCs/>
        </w:rPr>
        <w:t>緊急復原之原則</w:t>
      </w:r>
      <w:bookmarkEnd w:id="102"/>
    </w:p>
    <w:p w:rsidR="0084227D" w:rsidRPr="00C252A0" w:rsidRDefault="0084227D" w:rsidP="0084227D">
      <w:pPr>
        <w:pStyle w:val="afe"/>
        <w:tabs>
          <w:tab w:val="clear" w:pos="1385"/>
        </w:tabs>
        <w:ind w:leftChars="279" w:left="670" w:firstLineChars="0" w:firstLine="0"/>
      </w:pPr>
      <w:r w:rsidRPr="00C252A0">
        <w:rPr>
          <w:rFonts w:hint="eastAsia"/>
        </w:rPr>
        <w:t xml:space="preserve">    </w:t>
      </w:r>
      <w:r w:rsidRPr="00C252A0">
        <w:rPr>
          <w:rFonts w:hint="eastAsia"/>
        </w:rPr>
        <w:t>內政部、經濟部、交通部、行政院農業委員會、行政院環境保護署、國家通訊傳播委員會及地方政府在執行快速修復受災設施時，應以恢復原有功能為基本考量，並從防止再度發生災害之觀點，施以改良之修復或補強。</w:t>
      </w:r>
    </w:p>
    <w:p w:rsidR="0084227D" w:rsidRPr="00C252A0" w:rsidRDefault="0084227D" w:rsidP="0084227D">
      <w:pPr>
        <w:pStyle w:val="3"/>
        <w:ind w:firstLine="464"/>
        <w:rPr>
          <w:rFonts w:hint="eastAsia"/>
          <w:bCs/>
        </w:rPr>
      </w:pPr>
      <w:bookmarkStart w:id="103" w:name="_Toc511733888"/>
      <w:r w:rsidRPr="00C252A0">
        <w:rPr>
          <w:rFonts w:hint="eastAsia"/>
          <w:bCs/>
        </w:rPr>
        <w:t>第四節</w:t>
      </w:r>
      <w:r w:rsidRPr="00C252A0">
        <w:rPr>
          <w:rFonts w:hint="eastAsia"/>
          <w:bCs/>
        </w:rPr>
        <w:t xml:space="preserve"> </w:t>
      </w:r>
      <w:r w:rsidRPr="00C252A0">
        <w:rPr>
          <w:rFonts w:hint="eastAsia"/>
          <w:bCs/>
        </w:rPr>
        <w:t>災區之整潔</w:t>
      </w:r>
      <w:bookmarkEnd w:id="103"/>
    </w:p>
    <w:p w:rsidR="0084227D" w:rsidRPr="00C252A0" w:rsidRDefault="0084227D" w:rsidP="0084227D">
      <w:pPr>
        <w:pStyle w:val="afe"/>
        <w:ind w:left="1173" w:hanging="501"/>
        <w:rPr>
          <w:rFonts w:hint="eastAsia"/>
          <w:bCs/>
        </w:rPr>
      </w:pPr>
      <w:r w:rsidRPr="00C252A0">
        <w:rPr>
          <w:rFonts w:hint="eastAsia"/>
          <w:bCs/>
        </w:rPr>
        <w:t>一、災區防疫</w:t>
      </w:r>
    </w:p>
    <w:p w:rsidR="0084227D" w:rsidRPr="00C252A0" w:rsidRDefault="0084227D" w:rsidP="00B86443">
      <w:pPr>
        <w:pStyle w:val="a7"/>
        <w:rPr>
          <w:rFonts w:hint="eastAsia"/>
        </w:rPr>
      </w:pPr>
      <w:r w:rsidRPr="00C252A0">
        <w:rPr>
          <w:rFonts w:hint="eastAsia"/>
        </w:rPr>
        <w:t>（一）衛生福利部應督導地方政府衛生局發動全民實施災後防疫消毒工作。</w:t>
      </w:r>
    </w:p>
    <w:p w:rsidR="0084227D" w:rsidRPr="00C252A0" w:rsidRDefault="0084227D" w:rsidP="00B86443">
      <w:pPr>
        <w:pStyle w:val="a7"/>
        <w:rPr>
          <w:rFonts w:hint="eastAsia"/>
        </w:rPr>
      </w:pPr>
      <w:r w:rsidRPr="00C252A0">
        <w:rPr>
          <w:rFonts w:hint="eastAsia"/>
        </w:rPr>
        <w:t>（二）衛生福利部應督導地方政府衛生局監控災區傳染病疫情發生，遇可疑病例，必要時採集檢體化驗；對已發生疫情應即時採取應變措施，並防止疫情持續擴大。</w:t>
      </w:r>
    </w:p>
    <w:p w:rsidR="0084227D" w:rsidRPr="00C252A0" w:rsidRDefault="0084227D" w:rsidP="00B86443">
      <w:pPr>
        <w:pStyle w:val="a7"/>
        <w:rPr>
          <w:rFonts w:hint="eastAsia"/>
        </w:rPr>
      </w:pPr>
      <w:r w:rsidRPr="00C252A0">
        <w:rPr>
          <w:rFonts w:hint="eastAsia"/>
        </w:rPr>
        <w:t>（三）衛生福利部及地方政府應加強災區食品衛生管理工作及配合行政院環境保護署進行飲用水水質抽驗。</w:t>
      </w:r>
    </w:p>
    <w:p w:rsidR="0084227D" w:rsidRPr="00C252A0" w:rsidRDefault="0084227D" w:rsidP="00B86443">
      <w:pPr>
        <w:pStyle w:val="a7"/>
        <w:rPr>
          <w:rFonts w:hint="eastAsia"/>
        </w:rPr>
      </w:pPr>
      <w:r w:rsidRPr="00C252A0">
        <w:rPr>
          <w:rFonts w:hint="eastAsia"/>
        </w:rPr>
        <w:t>（四）原住民族委員會應注意山地原住民地區環境清潔衛生及反應疫情發生。</w:t>
      </w:r>
    </w:p>
    <w:p w:rsidR="0084227D" w:rsidRPr="00C252A0" w:rsidRDefault="0084227D" w:rsidP="00B86443">
      <w:pPr>
        <w:pStyle w:val="a7"/>
      </w:pPr>
      <w:r w:rsidRPr="00C252A0">
        <w:rPr>
          <w:rFonts w:hint="eastAsia"/>
        </w:rPr>
        <w:t>（五）行政院農業委員會及地方政府應持續加強農林漁牧業產區與產品檢驗監測管理事宜。</w:t>
      </w:r>
    </w:p>
    <w:p w:rsidR="0084227D" w:rsidRPr="00C252A0" w:rsidRDefault="0084227D" w:rsidP="00B86443">
      <w:pPr>
        <w:pStyle w:val="a7"/>
        <w:rPr>
          <w:rFonts w:hint="eastAsia"/>
        </w:rPr>
      </w:pPr>
      <w:r w:rsidRPr="00C252A0">
        <w:rPr>
          <w:rFonts w:hint="eastAsia"/>
        </w:rPr>
        <w:t>（六）行政院農業委員會應持續監控並適時防治動植物疫病蟲害之發生。</w:t>
      </w:r>
    </w:p>
    <w:p w:rsidR="0084227D" w:rsidRPr="00C252A0" w:rsidRDefault="0084227D" w:rsidP="0084227D">
      <w:pPr>
        <w:pStyle w:val="afe"/>
        <w:ind w:left="1173" w:hanging="501"/>
        <w:rPr>
          <w:rFonts w:hint="eastAsia"/>
          <w:bCs/>
        </w:rPr>
      </w:pPr>
      <w:r w:rsidRPr="00C252A0">
        <w:rPr>
          <w:rFonts w:hint="eastAsia"/>
          <w:bCs/>
        </w:rPr>
        <w:t>二、廢棄物清運</w:t>
      </w:r>
    </w:p>
    <w:p w:rsidR="0084227D" w:rsidRPr="00C252A0" w:rsidRDefault="0084227D" w:rsidP="00B86443">
      <w:pPr>
        <w:pStyle w:val="a7"/>
        <w:rPr>
          <w:rFonts w:hint="eastAsia"/>
        </w:rPr>
      </w:pPr>
      <w:r w:rsidRPr="00C252A0">
        <w:rPr>
          <w:rFonts w:hint="eastAsia"/>
        </w:rPr>
        <w:t>（一）行政院環境保護署應督導地方政府環保局辦理火山噴發造成之環境破壞與廢棄物等清理事項。</w:t>
      </w:r>
    </w:p>
    <w:p w:rsidR="0084227D" w:rsidRPr="00C252A0" w:rsidRDefault="0084227D" w:rsidP="00B86443">
      <w:pPr>
        <w:pStyle w:val="a7"/>
        <w:rPr>
          <w:rFonts w:hint="eastAsia"/>
        </w:rPr>
      </w:pPr>
      <w:r w:rsidRPr="00C252A0">
        <w:rPr>
          <w:rFonts w:hint="eastAsia"/>
        </w:rPr>
        <w:t>（二）地方政府應建立廢棄物、瓦礫等處理方法，設置臨時放置場、最終處理場所，循序進行蒐集、搬運及處置，以迅速恢復災區之整潔，並避免製造環境污染；另應採取</w:t>
      </w:r>
      <w:r w:rsidRPr="00C252A0">
        <w:rPr>
          <w:rFonts w:hint="eastAsia"/>
        </w:rPr>
        <w:lastRenderedPageBreak/>
        <w:t>適當措施維護居民、作業人員之健康。</w:t>
      </w:r>
    </w:p>
    <w:p w:rsidR="0084227D" w:rsidRPr="00C252A0" w:rsidRDefault="0084227D" w:rsidP="00B86443">
      <w:pPr>
        <w:pStyle w:val="a7"/>
        <w:rPr>
          <w:rFonts w:hint="eastAsia"/>
        </w:rPr>
      </w:pPr>
      <w:r w:rsidRPr="00C252A0">
        <w:rPr>
          <w:rFonts w:hint="eastAsia"/>
        </w:rPr>
        <w:t>（三）地方政府應設置臨時厠所，並辦理廢棄物清理、環境消毒及飲用水質抽驗等事項，確保災區及照護所之環境安全。</w:t>
      </w:r>
    </w:p>
    <w:p w:rsidR="0084227D" w:rsidRPr="00C252A0" w:rsidRDefault="0084227D" w:rsidP="0084227D">
      <w:pPr>
        <w:pStyle w:val="afe"/>
        <w:ind w:left="1173" w:hanging="501"/>
        <w:rPr>
          <w:rFonts w:hint="eastAsia"/>
          <w:bCs/>
        </w:rPr>
      </w:pPr>
      <w:r w:rsidRPr="00C252A0">
        <w:rPr>
          <w:rFonts w:hint="eastAsia"/>
          <w:bCs/>
        </w:rPr>
        <w:t>三、災後環境污染防治</w:t>
      </w:r>
    </w:p>
    <w:p w:rsidR="0084227D" w:rsidRPr="00C252A0" w:rsidRDefault="0084227D" w:rsidP="00B86443">
      <w:pPr>
        <w:pStyle w:val="a7"/>
        <w:rPr>
          <w:rFonts w:hint="eastAsia"/>
        </w:rPr>
      </w:pPr>
      <w:r w:rsidRPr="00C252A0">
        <w:rPr>
          <w:rFonts w:hint="eastAsia"/>
        </w:rPr>
        <w:t>（一）行政院環境保護署應督導地方政府環保局辦理災後環境消毒、飲用水水質抽驗事項。</w:t>
      </w:r>
    </w:p>
    <w:p w:rsidR="0084227D" w:rsidRPr="00C252A0" w:rsidRDefault="0084227D" w:rsidP="00B86443">
      <w:pPr>
        <w:pStyle w:val="a7"/>
      </w:pPr>
      <w:r w:rsidRPr="00C252A0">
        <w:rPr>
          <w:rFonts w:hint="eastAsia"/>
        </w:rPr>
        <w:t>（二）行政院環境保護署應辦理嚴重危害污染區實施隔離及追蹤管制事項。</w:t>
      </w:r>
    </w:p>
    <w:p w:rsidR="0084227D" w:rsidRPr="00C252A0" w:rsidRDefault="0084227D" w:rsidP="0084227D">
      <w:pPr>
        <w:pStyle w:val="3"/>
        <w:ind w:firstLine="464"/>
        <w:rPr>
          <w:rFonts w:hint="eastAsia"/>
          <w:bCs/>
        </w:rPr>
      </w:pPr>
      <w:bookmarkStart w:id="104" w:name="_Toc511733889"/>
      <w:r w:rsidRPr="00C252A0">
        <w:rPr>
          <w:rFonts w:hint="eastAsia"/>
          <w:bCs/>
        </w:rPr>
        <w:t>第五節</w:t>
      </w:r>
      <w:r w:rsidRPr="00C252A0">
        <w:rPr>
          <w:rFonts w:hint="eastAsia"/>
          <w:bCs/>
        </w:rPr>
        <w:t xml:space="preserve"> </w:t>
      </w:r>
      <w:r w:rsidRPr="00C252A0">
        <w:rPr>
          <w:rFonts w:hint="eastAsia"/>
          <w:bCs/>
        </w:rPr>
        <w:t>災情勘查與處理</w:t>
      </w:r>
      <w:bookmarkEnd w:id="104"/>
    </w:p>
    <w:p w:rsidR="0084227D" w:rsidRPr="00C252A0" w:rsidRDefault="0084227D" w:rsidP="0084227D">
      <w:pPr>
        <w:pStyle w:val="afe"/>
        <w:ind w:left="1173" w:hanging="501"/>
        <w:rPr>
          <w:rFonts w:hint="eastAsia"/>
          <w:bCs/>
        </w:rPr>
      </w:pPr>
      <w:r w:rsidRPr="00C252A0">
        <w:rPr>
          <w:rFonts w:hint="eastAsia"/>
          <w:bCs/>
        </w:rPr>
        <w:t>一、災情勘查</w:t>
      </w:r>
    </w:p>
    <w:p w:rsidR="0084227D" w:rsidRPr="00C252A0" w:rsidRDefault="0084227D" w:rsidP="00B86443">
      <w:pPr>
        <w:pStyle w:val="a7"/>
      </w:pPr>
      <w:r w:rsidRPr="00C252A0">
        <w:rPr>
          <w:rFonts w:hint="eastAsia"/>
        </w:rPr>
        <w:t>（一）內政部應視需要組成火山災害勘查小組進行災害勘查，並邀集經濟部、科技部、交通部、地方政府與有關機關</w:t>
      </w:r>
      <w:r w:rsidRPr="00C252A0">
        <w:rPr>
          <w:rFonts w:hint="eastAsia"/>
        </w:rPr>
        <w:t>(</w:t>
      </w:r>
      <w:r w:rsidRPr="00C252A0">
        <w:rPr>
          <w:rFonts w:hint="eastAsia"/>
        </w:rPr>
        <w:t>構</w:t>
      </w:r>
      <w:r w:rsidRPr="00C252A0">
        <w:rPr>
          <w:rFonts w:hint="eastAsia"/>
        </w:rPr>
        <w:t>)</w:t>
      </w:r>
      <w:r w:rsidRPr="00C252A0">
        <w:rPr>
          <w:rFonts w:hint="eastAsia"/>
        </w:rPr>
        <w:t>、專家學者或團體代表等擔任委員，針對火山災害特性、原因、規模、衝擊及應變體系運作等進行瞭解與探究，查明災害事實、進行原因分析，提出具體災害防救措施建議。</w:t>
      </w:r>
    </w:p>
    <w:p w:rsidR="0084227D" w:rsidRPr="00C252A0" w:rsidRDefault="0084227D" w:rsidP="00B86443">
      <w:pPr>
        <w:pStyle w:val="a7"/>
        <w:rPr>
          <w:rFonts w:hint="eastAsia"/>
        </w:rPr>
      </w:pPr>
      <w:r w:rsidRPr="00C252A0">
        <w:rPr>
          <w:rFonts w:hint="eastAsia"/>
        </w:rPr>
        <w:t>（二）內政部、國防部、教育部、法務部、經濟部、交通部、衛生福利部、科技部、行政院環境保護署、</w:t>
      </w:r>
      <w:r w:rsidR="002E2B9C" w:rsidRPr="002D499B">
        <w:rPr>
          <w:rFonts w:hint="eastAsia"/>
        </w:rPr>
        <w:t>行政院海洋委員會</w:t>
      </w:r>
      <w:r w:rsidRPr="00C252A0">
        <w:rPr>
          <w:rFonts w:hint="eastAsia"/>
        </w:rPr>
        <w:t>、行政院農業委員會、原住民族委員會及地方政府應持續辦理災情勘查彙整作業，以全面掌握地火山災害狀況，並持續進行災害搶救、搶修及擬定復原重建策略。</w:t>
      </w:r>
    </w:p>
    <w:p w:rsidR="0084227D" w:rsidRPr="00C252A0" w:rsidRDefault="0084227D" w:rsidP="0084227D">
      <w:pPr>
        <w:pStyle w:val="afe"/>
        <w:ind w:left="1173" w:hanging="501"/>
        <w:rPr>
          <w:rFonts w:hint="eastAsia"/>
          <w:bCs/>
        </w:rPr>
      </w:pPr>
      <w:r w:rsidRPr="00C252A0">
        <w:rPr>
          <w:rFonts w:hint="eastAsia"/>
          <w:bCs/>
        </w:rPr>
        <w:t>二、災情處理</w:t>
      </w:r>
    </w:p>
    <w:p w:rsidR="0084227D" w:rsidRPr="00C252A0" w:rsidRDefault="0084227D" w:rsidP="00B86443">
      <w:pPr>
        <w:pStyle w:val="a7"/>
        <w:rPr>
          <w:rFonts w:hint="eastAsia"/>
        </w:rPr>
      </w:pPr>
      <w:r w:rsidRPr="00C252A0">
        <w:rPr>
          <w:rFonts w:hint="eastAsia"/>
        </w:rPr>
        <w:t>（一）內政部應協助地方政府辦理受困失蹤人員搜尋工作。</w:t>
      </w:r>
    </w:p>
    <w:p w:rsidR="0084227D" w:rsidRPr="00C252A0" w:rsidRDefault="0084227D" w:rsidP="00B86443">
      <w:pPr>
        <w:pStyle w:val="a7"/>
        <w:rPr>
          <w:rFonts w:hint="eastAsia"/>
        </w:rPr>
      </w:pPr>
      <w:r w:rsidRPr="00C252A0">
        <w:rPr>
          <w:rFonts w:hint="eastAsia"/>
        </w:rPr>
        <w:t>（二）內政部應提供工程技術支援協助地方政府辦理災害搶救及公共設施災害之搶修事宜。</w:t>
      </w:r>
    </w:p>
    <w:p w:rsidR="0084227D" w:rsidRPr="00C252A0" w:rsidRDefault="0084227D" w:rsidP="00B86443">
      <w:pPr>
        <w:pStyle w:val="a7"/>
        <w:rPr>
          <w:rFonts w:hint="eastAsia"/>
        </w:rPr>
      </w:pPr>
      <w:r w:rsidRPr="00C252A0">
        <w:rPr>
          <w:rFonts w:hint="eastAsia"/>
        </w:rPr>
        <w:t>（三）地方政府應持續設置單一窗口，受理震損建築物緊急評</w:t>
      </w:r>
      <w:r w:rsidRPr="00C252A0">
        <w:rPr>
          <w:rFonts w:hint="eastAsia"/>
        </w:rPr>
        <w:lastRenderedPageBreak/>
        <w:t>估事宜。</w:t>
      </w:r>
    </w:p>
    <w:p w:rsidR="0084227D" w:rsidRPr="00C252A0" w:rsidRDefault="0084227D" w:rsidP="00B86443">
      <w:pPr>
        <w:pStyle w:val="a7"/>
        <w:rPr>
          <w:rFonts w:hint="eastAsia"/>
        </w:rPr>
      </w:pPr>
      <w:r w:rsidRPr="00C252A0">
        <w:rPr>
          <w:rFonts w:hint="eastAsia"/>
        </w:rPr>
        <w:t>（四）內政部及行政院公共工程委員會應持續協助地方政府對危險建築物、舊有建築物進行評估、穩固措施及執行拆除等工作。</w:t>
      </w:r>
    </w:p>
    <w:p w:rsidR="0084227D" w:rsidRPr="00C252A0" w:rsidRDefault="0084227D" w:rsidP="00B86443">
      <w:pPr>
        <w:pStyle w:val="a7"/>
        <w:rPr>
          <w:rFonts w:hint="eastAsia"/>
        </w:rPr>
      </w:pPr>
      <w:r w:rsidRPr="00C252A0">
        <w:rPr>
          <w:rFonts w:hint="eastAsia"/>
        </w:rPr>
        <w:t>（五）地方政府應對損害建築物進行造冊列管，並協助其災民進行修繕補強或拆除重建之行政作業；必要時得請求內政部協助之。</w:t>
      </w:r>
    </w:p>
    <w:p w:rsidR="0084227D" w:rsidRPr="00C252A0" w:rsidRDefault="0084227D" w:rsidP="00B86443">
      <w:pPr>
        <w:pStyle w:val="a7"/>
        <w:rPr>
          <w:rFonts w:hint="eastAsia"/>
        </w:rPr>
      </w:pPr>
      <w:r w:rsidRPr="00C252A0">
        <w:rPr>
          <w:rFonts w:hint="eastAsia"/>
        </w:rPr>
        <w:t>（六）行政院公共工程委員會應依災害情況及損害規模，督導各公共工程主管機關進行搶修事宜。</w:t>
      </w:r>
    </w:p>
    <w:p w:rsidR="0084227D" w:rsidRPr="00C252A0" w:rsidRDefault="0084227D" w:rsidP="00B86443">
      <w:pPr>
        <w:pStyle w:val="a7"/>
        <w:rPr>
          <w:rFonts w:hint="eastAsia"/>
        </w:rPr>
      </w:pPr>
      <w:r w:rsidRPr="00C252A0">
        <w:rPr>
          <w:rFonts w:hint="eastAsia"/>
        </w:rPr>
        <w:t>（七）法務部應督導相關地方法院檢察署檢察官儘速辦理因災死亡者之相驗及身分確認工作。</w:t>
      </w:r>
    </w:p>
    <w:p w:rsidR="0084227D" w:rsidRPr="00C252A0" w:rsidRDefault="0084227D" w:rsidP="00B86443">
      <w:pPr>
        <w:pStyle w:val="a7"/>
        <w:rPr>
          <w:rFonts w:hint="eastAsia"/>
        </w:rPr>
      </w:pPr>
      <w:r w:rsidRPr="00C252A0">
        <w:rPr>
          <w:rFonts w:hint="eastAsia"/>
        </w:rPr>
        <w:t>（八）內政部及衛生福利部視災情需要應號召宗教團體、社會福利團體、社會福利機構協助實施災民救濟、救助事宜。</w:t>
      </w:r>
    </w:p>
    <w:p w:rsidR="0084227D" w:rsidRPr="00C252A0" w:rsidRDefault="0084227D" w:rsidP="00B86443">
      <w:pPr>
        <w:pStyle w:val="a7"/>
        <w:rPr>
          <w:rFonts w:hint="eastAsia"/>
        </w:rPr>
      </w:pPr>
      <w:r w:rsidRPr="00C252A0">
        <w:rPr>
          <w:rFonts w:hint="eastAsia"/>
        </w:rPr>
        <w:t>（九）原住民族委員會應持續督導並協助山地原住民地區民生必需品供應、生活安置、醫療救護等事項。</w:t>
      </w:r>
    </w:p>
    <w:p w:rsidR="0084227D" w:rsidRPr="00C252A0" w:rsidRDefault="0084227D" w:rsidP="00B86443">
      <w:pPr>
        <w:pStyle w:val="a7"/>
        <w:rPr>
          <w:rFonts w:hint="eastAsia"/>
        </w:rPr>
      </w:pPr>
      <w:r w:rsidRPr="00C252A0">
        <w:rPr>
          <w:rFonts w:hint="eastAsia"/>
        </w:rPr>
        <w:t>（十）外交部應協調聯繫國際支援搜救團體支援救災搜救相關事項。</w:t>
      </w:r>
    </w:p>
    <w:p w:rsidR="0084227D" w:rsidRPr="00C252A0" w:rsidRDefault="0084227D" w:rsidP="0085105D">
      <w:pPr>
        <w:pStyle w:val="a7"/>
        <w:ind w:left="1843" w:hanging="1134"/>
        <w:rPr>
          <w:rFonts w:hint="eastAsia"/>
        </w:rPr>
      </w:pPr>
      <w:r w:rsidRPr="00C252A0">
        <w:rPr>
          <w:rFonts w:hint="eastAsia"/>
        </w:rPr>
        <w:t>（十一）國防部應負責國軍災情之彙整，並依相關災害處理作業規定，辦理國軍災後復原工作。</w:t>
      </w:r>
    </w:p>
    <w:p w:rsidR="0084227D" w:rsidRPr="00C252A0" w:rsidRDefault="0084227D" w:rsidP="0085105D">
      <w:pPr>
        <w:pStyle w:val="a7"/>
        <w:ind w:left="1843" w:hanging="1134"/>
        <w:rPr>
          <w:rFonts w:hint="eastAsia"/>
        </w:rPr>
      </w:pPr>
      <w:r w:rsidRPr="00C252A0">
        <w:rPr>
          <w:rFonts w:hint="eastAsia"/>
        </w:rPr>
        <w:t>（十二）教育部應彙整有關災區學校災情，並依相關災害處理作業規定，協助地方政府辦理學校災後復原工作。</w:t>
      </w:r>
    </w:p>
    <w:p w:rsidR="0084227D" w:rsidRPr="00C252A0" w:rsidRDefault="0084227D" w:rsidP="0085105D">
      <w:pPr>
        <w:pStyle w:val="a7"/>
        <w:ind w:left="1843" w:hanging="1134"/>
        <w:rPr>
          <w:rFonts w:hint="eastAsia"/>
        </w:rPr>
      </w:pPr>
      <w:r w:rsidRPr="00C252A0">
        <w:rPr>
          <w:rFonts w:hint="eastAsia"/>
        </w:rPr>
        <w:t>（十三）經濟部應督導公民營事業辦理公用氣體與油料、自來水管線、輸電線路及相關設施之修復工作。</w:t>
      </w:r>
    </w:p>
    <w:p w:rsidR="0084227D" w:rsidRPr="00C252A0" w:rsidRDefault="0084227D" w:rsidP="0085105D">
      <w:pPr>
        <w:pStyle w:val="a7"/>
        <w:ind w:left="1843" w:hanging="1134"/>
        <w:rPr>
          <w:rFonts w:hint="eastAsia"/>
        </w:rPr>
      </w:pPr>
      <w:r w:rsidRPr="00C252A0">
        <w:rPr>
          <w:rFonts w:hint="eastAsia"/>
        </w:rPr>
        <w:t>（十四）經濟部應督導相關機關儘速完成受損水庫攔河堰、海堤等水利建造物之修復工作。</w:t>
      </w:r>
    </w:p>
    <w:p w:rsidR="0084227D" w:rsidRPr="00C252A0" w:rsidRDefault="0084227D" w:rsidP="0085105D">
      <w:pPr>
        <w:pStyle w:val="a7"/>
        <w:ind w:left="1843" w:hanging="1134"/>
        <w:rPr>
          <w:rFonts w:hint="eastAsia"/>
        </w:rPr>
      </w:pPr>
      <w:r w:rsidRPr="00C252A0">
        <w:rPr>
          <w:rFonts w:hint="eastAsia"/>
        </w:rPr>
        <w:t>（十五）交通部應督導相關機關儘速完成公路、鐵路、捷運、橋梁、航空、海運等交通運輸系統損害之修復。</w:t>
      </w:r>
    </w:p>
    <w:p w:rsidR="0084227D" w:rsidRPr="00C252A0" w:rsidRDefault="0084227D" w:rsidP="0085105D">
      <w:pPr>
        <w:pStyle w:val="a7"/>
        <w:ind w:left="1843" w:hanging="1134"/>
        <w:rPr>
          <w:rFonts w:hint="eastAsia"/>
        </w:rPr>
      </w:pPr>
      <w:r w:rsidRPr="00C252A0">
        <w:rPr>
          <w:rFonts w:hint="eastAsia"/>
        </w:rPr>
        <w:t>（十六）國家通訊傳播委員會應督導各電信業者儘速完成電信設備線路之修復。</w:t>
      </w:r>
    </w:p>
    <w:p w:rsidR="0084227D" w:rsidRPr="00C252A0" w:rsidRDefault="0084227D" w:rsidP="0085105D">
      <w:pPr>
        <w:pStyle w:val="a7"/>
        <w:ind w:left="1843" w:hanging="1134"/>
        <w:rPr>
          <w:rFonts w:hint="eastAsia"/>
        </w:rPr>
      </w:pPr>
      <w:r w:rsidRPr="00C252A0">
        <w:rPr>
          <w:rFonts w:hint="eastAsia"/>
        </w:rPr>
        <w:lastRenderedPageBreak/>
        <w:t>（十七）行政院農業委員會應儘速辦理土石崩塌地區及受損農田水利設施之復原工作。</w:t>
      </w:r>
    </w:p>
    <w:p w:rsidR="0084227D" w:rsidRPr="00C252A0" w:rsidRDefault="0084227D" w:rsidP="0085105D">
      <w:pPr>
        <w:pStyle w:val="a7"/>
        <w:ind w:left="1843" w:hanging="1134"/>
        <w:rPr>
          <w:rFonts w:hint="eastAsia"/>
        </w:rPr>
      </w:pPr>
      <w:r w:rsidRPr="00C252A0">
        <w:rPr>
          <w:rFonts w:hint="eastAsia"/>
        </w:rPr>
        <w:t>（十八）原住民族委員會應協調相關機關儘速恢復原住民地區交通及通訊設備。</w:t>
      </w:r>
    </w:p>
    <w:p w:rsidR="0084227D" w:rsidRPr="00C252A0" w:rsidRDefault="0084227D" w:rsidP="0085105D">
      <w:pPr>
        <w:pStyle w:val="a7"/>
        <w:ind w:left="1843" w:hanging="1134"/>
      </w:pPr>
      <w:r w:rsidRPr="00C252A0">
        <w:rPr>
          <w:rFonts w:hint="eastAsia"/>
        </w:rPr>
        <w:t>（十九）地方政府應依災前擬定之地區災後應變標準作業程序及對策，解決災區發生之狀況；如災情狀況無法掌控時，應請求中央各部會之單位協助救災。</w:t>
      </w:r>
    </w:p>
    <w:p w:rsidR="0084227D" w:rsidRPr="00C252A0" w:rsidRDefault="0084227D" w:rsidP="00864694">
      <w:pPr>
        <w:pStyle w:val="2"/>
      </w:pPr>
      <w:bookmarkStart w:id="105" w:name="_Toc511733890"/>
      <w:r w:rsidRPr="00C252A0">
        <w:rPr>
          <w:rFonts w:hint="eastAsia"/>
        </w:rPr>
        <w:t>第三章  計畫性復原重建</w:t>
      </w:r>
      <w:bookmarkEnd w:id="105"/>
    </w:p>
    <w:p w:rsidR="0084227D" w:rsidRPr="00C252A0" w:rsidRDefault="0084227D" w:rsidP="0084227D">
      <w:pPr>
        <w:pStyle w:val="3"/>
        <w:ind w:firstLine="464"/>
        <w:rPr>
          <w:rFonts w:hint="eastAsia"/>
          <w:bCs/>
        </w:rPr>
      </w:pPr>
      <w:bookmarkStart w:id="106" w:name="_Toc511733891"/>
      <w:r w:rsidRPr="00C252A0">
        <w:rPr>
          <w:rFonts w:hint="eastAsia"/>
          <w:bCs/>
        </w:rPr>
        <w:t>第一節</w:t>
      </w:r>
      <w:r w:rsidRPr="00C252A0">
        <w:rPr>
          <w:rFonts w:hint="eastAsia"/>
          <w:bCs/>
        </w:rPr>
        <w:t xml:space="preserve"> </w:t>
      </w:r>
      <w:r w:rsidRPr="00C252A0">
        <w:rPr>
          <w:rFonts w:hint="eastAsia"/>
          <w:bCs/>
        </w:rPr>
        <w:t>重建計畫體制之建構</w:t>
      </w:r>
      <w:bookmarkEnd w:id="106"/>
    </w:p>
    <w:p w:rsidR="0084227D" w:rsidRPr="00C252A0" w:rsidRDefault="0084227D" w:rsidP="0084227D">
      <w:pPr>
        <w:pStyle w:val="afe"/>
        <w:tabs>
          <w:tab w:val="clear" w:pos="1385"/>
        </w:tabs>
        <w:ind w:leftChars="279" w:left="670" w:firstLineChars="0" w:firstLine="0"/>
      </w:pPr>
      <w:r w:rsidRPr="00C252A0">
        <w:rPr>
          <w:rFonts w:hint="eastAsia"/>
        </w:rPr>
        <w:t xml:space="preserve">    </w:t>
      </w:r>
      <w:r w:rsidRPr="00C252A0">
        <w:rPr>
          <w:rFonts w:hint="eastAsia"/>
        </w:rPr>
        <w:t>地方政府應建置執行重建計畫之體制；必要時，中央政府亦建置重建組織體制，以支援地方政府。</w:t>
      </w:r>
    </w:p>
    <w:p w:rsidR="0084227D" w:rsidRPr="00C252A0" w:rsidRDefault="0084227D" w:rsidP="0084227D">
      <w:pPr>
        <w:pStyle w:val="3"/>
        <w:ind w:firstLine="464"/>
        <w:rPr>
          <w:rFonts w:hint="eastAsia"/>
          <w:bCs/>
        </w:rPr>
      </w:pPr>
      <w:bookmarkStart w:id="107" w:name="_Toc511733892"/>
      <w:r w:rsidRPr="00C252A0">
        <w:rPr>
          <w:rFonts w:hint="eastAsia"/>
          <w:bCs/>
        </w:rPr>
        <w:t>第二節</w:t>
      </w:r>
      <w:r w:rsidRPr="00C252A0">
        <w:rPr>
          <w:rFonts w:hint="eastAsia"/>
          <w:bCs/>
        </w:rPr>
        <w:t xml:space="preserve"> </w:t>
      </w:r>
      <w:r w:rsidRPr="00C252A0">
        <w:rPr>
          <w:rFonts w:hint="eastAsia"/>
          <w:bCs/>
          <w:lang w:eastAsia="zh-TW"/>
        </w:rPr>
        <w:t>火山影響範圍的</w:t>
      </w:r>
      <w:r w:rsidRPr="00C252A0">
        <w:rPr>
          <w:rFonts w:hint="eastAsia"/>
          <w:bCs/>
        </w:rPr>
        <w:t>城鄉營造</w:t>
      </w:r>
      <w:bookmarkEnd w:id="107"/>
    </w:p>
    <w:p w:rsidR="0084227D" w:rsidRPr="00C252A0" w:rsidRDefault="0084227D" w:rsidP="0084227D">
      <w:pPr>
        <w:pStyle w:val="afe"/>
        <w:tabs>
          <w:tab w:val="clear" w:pos="1385"/>
        </w:tabs>
        <w:ind w:leftChars="279" w:left="670" w:firstLineChars="0" w:firstLine="0"/>
        <w:rPr>
          <w:rFonts w:hint="eastAsia"/>
        </w:rPr>
      </w:pPr>
      <w:r w:rsidRPr="00C252A0">
        <w:rPr>
          <w:rFonts w:hint="eastAsia"/>
        </w:rPr>
        <w:t xml:space="preserve">    </w:t>
      </w:r>
      <w:r w:rsidRPr="00C252A0">
        <w:rPr>
          <w:rFonts w:hint="eastAsia"/>
        </w:rPr>
        <w:t>地方政府進行重建工作時，應以安全及舒適的城鄉環境為目標；同時地方政府</w:t>
      </w:r>
      <w:r w:rsidRPr="00C252A0">
        <w:rPr>
          <w:rFonts w:ascii="標楷體" w:hAnsi="標楷體" w:hint="eastAsia"/>
        </w:rPr>
        <w:t>及公共事業</w:t>
      </w:r>
      <w:r w:rsidRPr="00C252A0">
        <w:rPr>
          <w:rFonts w:hint="eastAsia"/>
        </w:rPr>
        <w:t>重建對策應以不易燃及結構穩固為考量，加強火山高災害潛勢地區之建築物、道路、橋梁與維生管線、通訊設施等之不易燃及結構穩固，並規劃公園、綠地等開放空間及防災據點。</w:t>
      </w:r>
    </w:p>
    <w:p w:rsidR="0084227D" w:rsidRPr="00C252A0" w:rsidRDefault="0084227D" w:rsidP="0084227D">
      <w:pPr>
        <w:pStyle w:val="3"/>
        <w:ind w:firstLine="464"/>
        <w:rPr>
          <w:rFonts w:hint="eastAsia"/>
          <w:bCs/>
        </w:rPr>
      </w:pPr>
      <w:bookmarkStart w:id="108" w:name="_Toc511733893"/>
      <w:r w:rsidRPr="00C252A0">
        <w:rPr>
          <w:rFonts w:hint="eastAsia"/>
          <w:bCs/>
        </w:rPr>
        <w:t>第三節</w:t>
      </w:r>
      <w:r w:rsidRPr="00C252A0">
        <w:rPr>
          <w:rFonts w:hint="eastAsia"/>
          <w:bCs/>
        </w:rPr>
        <w:t xml:space="preserve"> </w:t>
      </w:r>
      <w:r w:rsidRPr="00C252A0">
        <w:rPr>
          <w:rFonts w:hint="eastAsia"/>
          <w:bCs/>
        </w:rPr>
        <w:t>城鄉再造與機能之更新</w:t>
      </w:r>
      <w:bookmarkEnd w:id="108"/>
    </w:p>
    <w:p w:rsidR="0084227D" w:rsidRPr="00C252A0" w:rsidRDefault="0084227D" w:rsidP="0084227D">
      <w:pPr>
        <w:pStyle w:val="afe"/>
        <w:tabs>
          <w:tab w:val="clear" w:pos="1385"/>
        </w:tabs>
        <w:ind w:leftChars="279" w:left="670" w:firstLineChars="0" w:firstLine="0"/>
      </w:pPr>
      <w:r w:rsidRPr="00C252A0">
        <w:rPr>
          <w:rFonts w:hint="eastAsia"/>
        </w:rPr>
        <w:t xml:space="preserve">    </w:t>
      </w:r>
      <w:r w:rsidRPr="00C252A0">
        <w:rPr>
          <w:rFonts w:hint="eastAsia"/>
        </w:rPr>
        <w:t>地方政府重建時，應憑藉整體性都市計畫、土地重劃與社區開發之實施，進行城鄉再造與機能之更新。</w:t>
      </w:r>
    </w:p>
    <w:p w:rsidR="0084227D" w:rsidRPr="00C252A0" w:rsidRDefault="0084227D" w:rsidP="0084227D">
      <w:pPr>
        <w:pStyle w:val="3"/>
        <w:ind w:firstLine="464"/>
        <w:rPr>
          <w:rFonts w:hint="eastAsia"/>
          <w:bCs/>
        </w:rPr>
      </w:pPr>
      <w:bookmarkStart w:id="109" w:name="_Toc511733894"/>
      <w:r w:rsidRPr="00C252A0">
        <w:rPr>
          <w:rFonts w:hint="eastAsia"/>
          <w:bCs/>
        </w:rPr>
        <w:t>第四節</w:t>
      </w:r>
      <w:r w:rsidRPr="00C252A0">
        <w:rPr>
          <w:rFonts w:hint="eastAsia"/>
          <w:bCs/>
        </w:rPr>
        <w:t xml:space="preserve"> </w:t>
      </w:r>
      <w:r w:rsidRPr="00C252A0">
        <w:rPr>
          <w:rFonts w:hint="eastAsia"/>
          <w:bCs/>
        </w:rPr>
        <w:t>重建方向之整合</w:t>
      </w:r>
      <w:bookmarkEnd w:id="109"/>
    </w:p>
    <w:p w:rsidR="0084227D" w:rsidRPr="00C252A0" w:rsidRDefault="0084227D" w:rsidP="0084227D">
      <w:pPr>
        <w:pStyle w:val="afe"/>
        <w:tabs>
          <w:tab w:val="clear" w:pos="1385"/>
        </w:tabs>
        <w:ind w:leftChars="279" w:left="670" w:firstLineChars="0" w:firstLine="0"/>
      </w:pPr>
      <w:r w:rsidRPr="00C252A0">
        <w:rPr>
          <w:rFonts w:hint="eastAsia"/>
        </w:rPr>
        <w:t xml:space="preserve">    </w:t>
      </w:r>
      <w:r w:rsidRPr="00C252A0">
        <w:rPr>
          <w:rFonts w:hint="eastAsia"/>
        </w:rPr>
        <w:t>地方政府辦理重建時，應與當地居民協商座談，瞭解居民對新城鄉的展望，進行重建方向之整合，形成目標共識；謀求居民之適當參與，並使其瞭解計畫步驟、期程、進度等重建狀況。</w:t>
      </w:r>
    </w:p>
    <w:p w:rsidR="0084227D" w:rsidRPr="00C252A0" w:rsidRDefault="0084227D" w:rsidP="0084227D">
      <w:pPr>
        <w:pStyle w:val="3"/>
        <w:ind w:firstLine="464"/>
        <w:rPr>
          <w:rFonts w:hint="eastAsia"/>
          <w:bCs/>
        </w:rPr>
      </w:pPr>
      <w:bookmarkStart w:id="110" w:name="_Toc511733895"/>
      <w:r w:rsidRPr="00C252A0">
        <w:rPr>
          <w:rFonts w:hint="eastAsia"/>
          <w:bCs/>
        </w:rPr>
        <w:t>第五節</w:t>
      </w:r>
      <w:r w:rsidRPr="00C252A0">
        <w:rPr>
          <w:rFonts w:hint="eastAsia"/>
          <w:bCs/>
        </w:rPr>
        <w:t xml:space="preserve"> </w:t>
      </w:r>
      <w:r w:rsidRPr="00C252A0">
        <w:rPr>
          <w:rFonts w:hint="eastAsia"/>
          <w:bCs/>
        </w:rPr>
        <w:t>安全衛生措施</w:t>
      </w:r>
      <w:bookmarkEnd w:id="110"/>
    </w:p>
    <w:p w:rsidR="0084227D" w:rsidRPr="00C252A0" w:rsidRDefault="0084227D" w:rsidP="0084227D">
      <w:pPr>
        <w:pStyle w:val="afe"/>
        <w:tabs>
          <w:tab w:val="clear" w:pos="1385"/>
        </w:tabs>
        <w:ind w:leftChars="279" w:left="670" w:firstLineChars="0" w:firstLine="0"/>
      </w:pPr>
      <w:r w:rsidRPr="00C252A0">
        <w:rPr>
          <w:rFonts w:hint="eastAsia"/>
        </w:rPr>
        <w:t xml:space="preserve">    </w:t>
      </w:r>
      <w:r w:rsidRPr="00C252A0">
        <w:rPr>
          <w:rFonts w:hint="eastAsia"/>
        </w:rPr>
        <w:t>為確保工作人員於復原重建過程之安全及健康，各級政府</w:t>
      </w:r>
      <w:r w:rsidRPr="00C252A0">
        <w:rPr>
          <w:rFonts w:hint="eastAsia"/>
        </w:rPr>
        <w:lastRenderedPageBreak/>
        <w:t>應督導重建單位採取適當之安全衛生措施；如涉及重大公共工程之重建時，得請該工程目的事業主管機關及公共工程主管機關提供協助及督導，以防止職業災害。</w:t>
      </w:r>
    </w:p>
    <w:p w:rsidR="0084227D" w:rsidRPr="00C252A0" w:rsidRDefault="0084227D" w:rsidP="0084227D">
      <w:pPr>
        <w:pStyle w:val="afe"/>
        <w:tabs>
          <w:tab w:val="clear" w:pos="1385"/>
        </w:tabs>
        <w:ind w:leftChars="279" w:left="670" w:firstLineChars="0" w:firstLine="0"/>
        <w:rPr>
          <w:rFonts w:hint="eastAsia"/>
        </w:rPr>
      </w:pPr>
    </w:p>
    <w:p w:rsidR="0084227D" w:rsidRPr="00C252A0" w:rsidRDefault="0084227D" w:rsidP="00864694">
      <w:pPr>
        <w:pStyle w:val="2"/>
      </w:pPr>
      <w:bookmarkStart w:id="111" w:name="_Toc511733896"/>
      <w:r w:rsidRPr="00C252A0">
        <w:rPr>
          <w:rFonts w:hint="eastAsia"/>
        </w:rPr>
        <w:t>第四章 災民生活重建之支援</w:t>
      </w:r>
      <w:bookmarkEnd w:id="111"/>
    </w:p>
    <w:p w:rsidR="0084227D" w:rsidRPr="00C252A0" w:rsidRDefault="0084227D" w:rsidP="0084227D">
      <w:pPr>
        <w:pStyle w:val="3"/>
        <w:ind w:firstLine="464"/>
        <w:rPr>
          <w:rFonts w:hint="eastAsia"/>
          <w:bCs/>
        </w:rPr>
      </w:pPr>
      <w:bookmarkStart w:id="112" w:name="_Toc511733897"/>
      <w:r w:rsidRPr="00C252A0">
        <w:rPr>
          <w:rFonts w:hint="eastAsia"/>
          <w:bCs/>
        </w:rPr>
        <w:t>第一節</w:t>
      </w:r>
      <w:r w:rsidRPr="00C252A0">
        <w:rPr>
          <w:rFonts w:hint="eastAsia"/>
          <w:bCs/>
        </w:rPr>
        <w:t xml:space="preserve"> </w:t>
      </w:r>
      <w:r w:rsidRPr="00C252A0">
        <w:rPr>
          <w:rFonts w:hint="eastAsia"/>
          <w:bCs/>
        </w:rPr>
        <w:t>受災證明之核發</w:t>
      </w:r>
      <w:bookmarkEnd w:id="112"/>
    </w:p>
    <w:p w:rsidR="0084227D" w:rsidRPr="00C252A0" w:rsidRDefault="0084227D" w:rsidP="0084227D">
      <w:pPr>
        <w:pStyle w:val="afe"/>
        <w:tabs>
          <w:tab w:val="clear" w:pos="1385"/>
        </w:tabs>
        <w:ind w:leftChars="279" w:left="670" w:firstLineChars="0" w:firstLine="0"/>
        <w:rPr>
          <w:rFonts w:hint="eastAsia"/>
        </w:rPr>
      </w:pPr>
      <w:r w:rsidRPr="00C252A0">
        <w:rPr>
          <w:rFonts w:hint="eastAsia"/>
        </w:rPr>
        <w:t xml:space="preserve">    </w:t>
      </w:r>
      <w:r w:rsidRPr="00C252A0">
        <w:rPr>
          <w:rFonts w:hint="eastAsia"/>
        </w:rPr>
        <w:t>地方政府應在災害發生後，立即派遣相關人員進行災情勘查，並儘速建立核發受災證明體制，儘速發予受災者。</w:t>
      </w:r>
    </w:p>
    <w:p w:rsidR="0084227D" w:rsidRPr="00C252A0" w:rsidRDefault="0084227D" w:rsidP="0084227D">
      <w:pPr>
        <w:pStyle w:val="3"/>
        <w:ind w:firstLine="464"/>
        <w:rPr>
          <w:rFonts w:hint="eastAsia"/>
          <w:bCs/>
        </w:rPr>
      </w:pPr>
      <w:bookmarkStart w:id="113" w:name="_Toc511733898"/>
      <w:r w:rsidRPr="00C252A0">
        <w:rPr>
          <w:rFonts w:hint="eastAsia"/>
          <w:bCs/>
        </w:rPr>
        <w:t>第二節</w:t>
      </w:r>
      <w:r w:rsidRPr="00C252A0">
        <w:rPr>
          <w:rFonts w:hint="eastAsia"/>
          <w:bCs/>
        </w:rPr>
        <w:t xml:space="preserve"> </w:t>
      </w:r>
      <w:r w:rsidRPr="00C252A0">
        <w:rPr>
          <w:rFonts w:hint="eastAsia"/>
          <w:bCs/>
          <w:snapToGrid w:val="0"/>
        </w:rPr>
        <w:t>生活必需資金之核發</w:t>
      </w:r>
      <w:bookmarkEnd w:id="113"/>
    </w:p>
    <w:p w:rsidR="0084227D" w:rsidRPr="00C252A0" w:rsidRDefault="0084227D" w:rsidP="0084227D">
      <w:pPr>
        <w:pStyle w:val="afe"/>
        <w:ind w:left="1173" w:hanging="501"/>
        <w:rPr>
          <w:rFonts w:hint="eastAsia"/>
          <w:bCs/>
        </w:rPr>
      </w:pPr>
      <w:r w:rsidRPr="00C252A0">
        <w:rPr>
          <w:rFonts w:hint="eastAsia"/>
          <w:bCs/>
        </w:rPr>
        <w:t>一、內政部應研議「火山災害救助救助種類及標準」，</w:t>
      </w:r>
      <w:r w:rsidRPr="00C252A0">
        <w:rPr>
          <w:rFonts w:ascii="標楷體" w:hAnsi="標楷體" w:hint="eastAsia"/>
          <w:bCs/>
          <w:szCs w:val="28"/>
        </w:rPr>
        <w:t>衛生福利部</w:t>
      </w:r>
      <w:r w:rsidRPr="00C252A0">
        <w:rPr>
          <w:rFonts w:hint="eastAsia"/>
          <w:bCs/>
        </w:rPr>
        <w:t>並督導地方政府依據「火山災害救助標準」規定，儘速辦理災害救助有關事項。</w:t>
      </w:r>
    </w:p>
    <w:p w:rsidR="0084227D" w:rsidRPr="00C252A0" w:rsidRDefault="0084227D" w:rsidP="0084227D">
      <w:pPr>
        <w:pStyle w:val="afe"/>
        <w:ind w:left="1173" w:hanging="501"/>
        <w:rPr>
          <w:rFonts w:hint="eastAsia"/>
          <w:bCs/>
        </w:rPr>
      </w:pPr>
      <w:r w:rsidRPr="00C252A0">
        <w:rPr>
          <w:rFonts w:hint="eastAsia"/>
          <w:bCs/>
        </w:rPr>
        <w:t>二、行政院農業委員會應依據「農業天然災害救助辦法」，針對</w:t>
      </w:r>
      <w:r w:rsidRPr="00C252A0">
        <w:rPr>
          <w:rFonts w:hint="eastAsia"/>
          <w:bCs/>
          <w:szCs w:val="28"/>
        </w:rPr>
        <w:t>實際從事農、林、漁、牧生產之自然人</w:t>
      </w:r>
      <w:r w:rsidRPr="00C252A0">
        <w:rPr>
          <w:rFonts w:hint="eastAsia"/>
          <w:bCs/>
        </w:rPr>
        <w:t>辦理災後各項救助金發放，並於發放條件確定後儘速完成發放作業。</w:t>
      </w:r>
    </w:p>
    <w:p w:rsidR="0084227D" w:rsidRPr="00C252A0" w:rsidRDefault="0084227D" w:rsidP="0084227D">
      <w:pPr>
        <w:pStyle w:val="afe"/>
        <w:ind w:left="1173" w:hanging="501"/>
        <w:rPr>
          <w:rFonts w:hint="eastAsia"/>
          <w:bCs/>
        </w:rPr>
      </w:pPr>
      <w:r w:rsidRPr="00C252A0">
        <w:rPr>
          <w:rFonts w:hint="eastAsia"/>
          <w:bCs/>
        </w:rPr>
        <w:t>三、地方政府應依據內政部「火山災害救助救助種類及標準」規定，儘速辦理災害救助有關事宜。</w:t>
      </w:r>
    </w:p>
    <w:p w:rsidR="0084227D" w:rsidRPr="00C252A0" w:rsidRDefault="0084227D" w:rsidP="0084227D">
      <w:pPr>
        <w:pStyle w:val="3"/>
        <w:ind w:firstLine="464"/>
        <w:rPr>
          <w:rFonts w:hint="eastAsia"/>
          <w:bCs/>
        </w:rPr>
      </w:pPr>
      <w:bookmarkStart w:id="114" w:name="_Toc511733899"/>
      <w:r w:rsidRPr="00C252A0">
        <w:rPr>
          <w:rFonts w:hint="eastAsia"/>
          <w:bCs/>
        </w:rPr>
        <w:t>第三節</w:t>
      </w:r>
      <w:r w:rsidRPr="00C252A0">
        <w:rPr>
          <w:rFonts w:hint="eastAsia"/>
          <w:bCs/>
        </w:rPr>
        <w:t xml:space="preserve"> </w:t>
      </w:r>
      <w:r w:rsidRPr="00C252A0">
        <w:rPr>
          <w:rFonts w:hint="eastAsia"/>
          <w:bCs/>
        </w:rPr>
        <w:t>稅捐之減免或緩徵</w:t>
      </w:r>
      <w:bookmarkEnd w:id="114"/>
    </w:p>
    <w:p w:rsidR="0084227D" w:rsidRPr="00C252A0" w:rsidRDefault="0084227D" w:rsidP="0084227D">
      <w:pPr>
        <w:pStyle w:val="afe"/>
        <w:ind w:left="1173" w:hanging="501"/>
        <w:rPr>
          <w:bCs/>
        </w:rPr>
      </w:pPr>
      <w:r w:rsidRPr="00C252A0">
        <w:rPr>
          <w:rFonts w:hint="eastAsia"/>
          <w:bCs/>
        </w:rPr>
        <w:t>一、財政部應於災害發生後，督導受災地區之稅捐稽徵機關，依稅法規定辦理災害之稅捐減免或緩徵事宜。金融監督管理委員會應辦理災害保險理賠協助事項。</w:t>
      </w:r>
    </w:p>
    <w:p w:rsidR="0084227D" w:rsidRPr="00C252A0" w:rsidRDefault="0084227D" w:rsidP="0084227D">
      <w:pPr>
        <w:pStyle w:val="afe"/>
        <w:ind w:left="1173" w:hanging="501"/>
        <w:rPr>
          <w:bCs/>
        </w:rPr>
      </w:pPr>
      <w:r w:rsidRPr="00C252A0">
        <w:rPr>
          <w:rFonts w:hint="eastAsia"/>
          <w:bCs/>
        </w:rPr>
        <w:t>二、受災地區之稅捐稽徵機關應於災害發生後，依稅法規定辦理災害之稅捐減免或緩徵事宜。</w:t>
      </w:r>
    </w:p>
    <w:p w:rsidR="0084227D" w:rsidRPr="00C252A0" w:rsidRDefault="0084227D" w:rsidP="0084227D">
      <w:pPr>
        <w:pStyle w:val="3"/>
        <w:ind w:firstLine="464"/>
        <w:rPr>
          <w:rFonts w:hint="eastAsia"/>
          <w:bCs/>
        </w:rPr>
      </w:pPr>
      <w:bookmarkStart w:id="115" w:name="_Toc511733900"/>
      <w:r w:rsidRPr="00C252A0">
        <w:rPr>
          <w:rFonts w:hint="eastAsia"/>
          <w:bCs/>
        </w:rPr>
        <w:t>第四節</w:t>
      </w:r>
      <w:r w:rsidRPr="00C252A0">
        <w:rPr>
          <w:rFonts w:hint="eastAsia"/>
          <w:bCs/>
        </w:rPr>
        <w:t xml:space="preserve"> </w:t>
      </w:r>
      <w:r w:rsidRPr="00C252A0">
        <w:rPr>
          <w:rFonts w:hint="eastAsia"/>
          <w:bCs/>
        </w:rPr>
        <w:t>災民負擔之減輕</w:t>
      </w:r>
      <w:bookmarkEnd w:id="115"/>
    </w:p>
    <w:p w:rsidR="0084227D" w:rsidRPr="00C252A0" w:rsidRDefault="0084227D" w:rsidP="0084227D">
      <w:pPr>
        <w:pStyle w:val="afe"/>
        <w:ind w:left="1173" w:hanging="501"/>
        <w:rPr>
          <w:rFonts w:hint="eastAsia"/>
          <w:bCs/>
        </w:rPr>
      </w:pPr>
      <w:r w:rsidRPr="00C252A0">
        <w:rPr>
          <w:rFonts w:hint="eastAsia"/>
          <w:bCs/>
        </w:rPr>
        <w:t>一、金融監督管理委員會、衛生福利部及地方政府得協調保險業者、中央健康保險署對災區採取保險</w:t>
      </w:r>
      <w:r w:rsidR="00567DF6">
        <w:rPr>
          <w:rFonts w:hint="eastAsia"/>
          <w:bCs/>
        </w:rPr>
        <w:t>費之延期繳納、優惠及全民健康保險就醫優惠等措施，以減輕受災民眾</w:t>
      </w:r>
      <w:r w:rsidRPr="00C252A0">
        <w:rPr>
          <w:rFonts w:hint="eastAsia"/>
          <w:bCs/>
        </w:rPr>
        <w:t>負擔。</w:t>
      </w:r>
    </w:p>
    <w:p w:rsidR="0084227D" w:rsidRPr="00C252A0" w:rsidRDefault="0084227D" w:rsidP="0084227D">
      <w:pPr>
        <w:pStyle w:val="afe"/>
        <w:ind w:left="1173" w:hanging="501"/>
        <w:rPr>
          <w:bCs/>
        </w:rPr>
      </w:pPr>
      <w:r w:rsidRPr="00C252A0">
        <w:rPr>
          <w:rFonts w:hint="eastAsia"/>
          <w:bCs/>
        </w:rPr>
        <w:lastRenderedPageBreak/>
        <w:t>二、勞動部及地方政府對受災之失業勞動者，得採取津貼補助方式予以雇用、辦理求職求才就業媒合之促進就業等措施。</w:t>
      </w:r>
    </w:p>
    <w:p w:rsidR="0084227D" w:rsidRPr="00C252A0" w:rsidRDefault="0084227D" w:rsidP="0084227D">
      <w:pPr>
        <w:pStyle w:val="3"/>
        <w:ind w:firstLine="464"/>
        <w:rPr>
          <w:rFonts w:hint="eastAsia"/>
          <w:bCs/>
        </w:rPr>
      </w:pPr>
      <w:bookmarkStart w:id="116" w:name="_Toc511733901"/>
      <w:r w:rsidRPr="00C252A0">
        <w:rPr>
          <w:rFonts w:hint="eastAsia"/>
          <w:bCs/>
        </w:rPr>
        <w:t>第五節</w:t>
      </w:r>
      <w:r w:rsidRPr="00C252A0">
        <w:rPr>
          <w:rFonts w:hint="eastAsia"/>
          <w:bCs/>
        </w:rPr>
        <w:t xml:space="preserve"> </w:t>
      </w:r>
      <w:r w:rsidRPr="00C252A0">
        <w:rPr>
          <w:rFonts w:hint="eastAsia"/>
          <w:bCs/>
        </w:rPr>
        <w:t>災民之低利貸款</w:t>
      </w:r>
      <w:bookmarkEnd w:id="116"/>
    </w:p>
    <w:p w:rsidR="0084227D" w:rsidRPr="00C252A0" w:rsidRDefault="0084227D" w:rsidP="0084227D">
      <w:pPr>
        <w:pStyle w:val="afe"/>
        <w:ind w:left="1173" w:hanging="501"/>
        <w:rPr>
          <w:rFonts w:hint="eastAsia"/>
          <w:bCs/>
        </w:rPr>
      </w:pPr>
      <w:r w:rsidRPr="00C252A0">
        <w:rPr>
          <w:rFonts w:hint="eastAsia"/>
          <w:bCs/>
        </w:rPr>
        <w:t>一、金融機構對災區民眾重建資金，給予之低利貸款，有關利息補貼部分由直轄市、縣</w:t>
      </w:r>
      <w:r w:rsidRPr="00C252A0">
        <w:rPr>
          <w:rFonts w:hint="eastAsia"/>
          <w:bCs/>
        </w:rPr>
        <w:t>(</w:t>
      </w:r>
      <w:r w:rsidRPr="00C252A0">
        <w:rPr>
          <w:rFonts w:hint="eastAsia"/>
          <w:bCs/>
        </w:rPr>
        <w:t>市</w:t>
      </w:r>
      <w:r w:rsidRPr="00C252A0">
        <w:rPr>
          <w:rFonts w:hint="eastAsia"/>
          <w:bCs/>
        </w:rPr>
        <w:t>)</w:t>
      </w:r>
      <w:r w:rsidRPr="00C252A0">
        <w:rPr>
          <w:rFonts w:hint="eastAsia"/>
          <w:bCs/>
        </w:rPr>
        <w:t>主管機關依</w:t>
      </w:r>
      <w:r w:rsidRPr="00C252A0">
        <w:rPr>
          <w:rFonts w:ascii="標楷體" w:hAnsi="標楷體" w:hint="eastAsia"/>
          <w:bCs/>
        </w:rPr>
        <w:t>「災區民眾重建或修繕資金利息補貼作業辦法」及編列預算執行之。</w:t>
      </w:r>
      <w:r w:rsidRPr="00C252A0">
        <w:rPr>
          <w:rFonts w:hint="eastAsia"/>
          <w:bCs/>
        </w:rPr>
        <w:t>各級政府視災區受災情形，得協調金融機構展延災民之貸款本金及利息。</w:t>
      </w:r>
    </w:p>
    <w:p w:rsidR="0084227D" w:rsidRPr="00C252A0" w:rsidRDefault="0084227D" w:rsidP="0084227D">
      <w:pPr>
        <w:pStyle w:val="afe"/>
        <w:ind w:left="1173" w:hanging="501"/>
        <w:rPr>
          <w:bCs/>
        </w:rPr>
      </w:pPr>
      <w:r w:rsidRPr="00C252A0">
        <w:rPr>
          <w:rFonts w:hint="eastAsia"/>
          <w:bCs/>
        </w:rPr>
        <w:t>二、為協助受災民眾重建</w:t>
      </w:r>
      <w:r w:rsidRPr="00C252A0">
        <w:rPr>
          <w:rFonts w:hint="eastAsia"/>
          <w:bCs/>
        </w:rPr>
        <w:t>(</w:t>
      </w:r>
      <w:r w:rsidRPr="00C252A0">
        <w:rPr>
          <w:rFonts w:hint="eastAsia"/>
          <w:bCs/>
        </w:rPr>
        <w:t>購</w:t>
      </w:r>
      <w:r w:rsidRPr="00C252A0">
        <w:rPr>
          <w:rFonts w:hint="eastAsia"/>
          <w:bCs/>
        </w:rPr>
        <w:t>)</w:t>
      </w:r>
      <w:r w:rsidRPr="00C252A0">
        <w:rPr>
          <w:rFonts w:hint="eastAsia"/>
          <w:bCs/>
        </w:rPr>
        <w:t>或修繕因重大天然災害毀損自有住宅，中央貸款主管機關得依據「災區民眾重建或修繕資金利息補貼作業辦法」，報經行政院核定後，將貸款條件、申請期限及作業流程等公告之。</w:t>
      </w:r>
    </w:p>
    <w:p w:rsidR="0084227D" w:rsidRPr="00C252A0" w:rsidRDefault="0084227D" w:rsidP="0084227D">
      <w:pPr>
        <w:pStyle w:val="3"/>
        <w:ind w:firstLine="464"/>
        <w:rPr>
          <w:rFonts w:hint="eastAsia"/>
          <w:bCs/>
        </w:rPr>
      </w:pPr>
      <w:bookmarkStart w:id="117" w:name="_Toc511733902"/>
      <w:r w:rsidRPr="00C252A0">
        <w:rPr>
          <w:rFonts w:hint="eastAsia"/>
          <w:bCs/>
        </w:rPr>
        <w:t>第六節</w:t>
      </w:r>
      <w:r w:rsidRPr="00C252A0">
        <w:rPr>
          <w:rFonts w:hint="eastAsia"/>
          <w:bCs/>
        </w:rPr>
        <w:t xml:space="preserve"> </w:t>
      </w:r>
      <w:r w:rsidRPr="00C252A0">
        <w:rPr>
          <w:rFonts w:hint="eastAsia"/>
          <w:bCs/>
        </w:rPr>
        <w:t>居家生活之維持</w:t>
      </w:r>
      <w:bookmarkEnd w:id="117"/>
    </w:p>
    <w:p w:rsidR="0084227D" w:rsidRPr="00C252A0" w:rsidRDefault="0084227D" w:rsidP="0084227D">
      <w:pPr>
        <w:pStyle w:val="afe"/>
        <w:ind w:left="1173" w:hanging="501"/>
        <w:rPr>
          <w:rFonts w:hint="eastAsia"/>
          <w:bCs/>
        </w:rPr>
      </w:pPr>
      <w:r w:rsidRPr="00C252A0">
        <w:rPr>
          <w:rFonts w:hint="eastAsia"/>
          <w:bCs/>
        </w:rPr>
        <w:t>一、內政部應協助地方政府安定災民生活。</w:t>
      </w:r>
    </w:p>
    <w:p w:rsidR="0084227D" w:rsidRPr="00C252A0" w:rsidRDefault="0084227D" w:rsidP="0084227D">
      <w:pPr>
        <w:pStyle w:val="afe"/>
        <w:ind w:left="1173" w:hanging="501"/>
        <w:rPr>
          <w:rFonts w:hint="eastAsia"/>
          <w:bCs/>
        </w:rPr>
      </w:pPr>
      <w:r w:rsidRPr="00C252A0">
        <w:rPr>
          <w:rFonts w:hint="eastAsia"/>
          <w:bCs/>
        </w:rPr>
        <w:t>二、內政部應協助地方政府推動災區住宅復原重建工作。</w:t>
      </w:r>
    </w:p>
    <w:p w:rsidR="0084227D" w:rsidRPr="00C252A0" w:rsidRDefault="0084227D" w:rsidP="0084227D">
      <w:pPr>
        <w:pStyle w:val="afe"/>
        <w:ind w:left="1173" w:hanging="501"/>
        <w:rPr>
          <w:rFonts w:hint="eastAsia"/>
          <w:bCs/>
        </w:rPr>
      </w:pPr>
      <w:r w:rsidRPr="00C252A0">
        <w:rPr>
          <w:rFonts w:hint="eastAsia"/>
          <w:bCs/>
        </w:rPr>
        <w:t>三、內政部應協助地方政府辦理受災地區居民租金補貼等事項。</w:t>
      </w:r>
    </w:p>
    <w:p w:rsidR="0084227D" w:rsidRPr="00C252A0" w:rsidRDefault="0084227D" w:rsidP="0084227D">
      <w:pPr>
        <w:pStyle w:val="afe"/>
        <w:ind w:left="1173" w:hanging="501"/>
        <w:rPr>
          <w:rFonts w:hint="eastAsia"/>
          <w:bCs/>
        </w:rPr>
      </w:pPr>
      <w:r w:rsidRPr="00C252A0">
        <w:rPr>
          <w:rFonts w:hint="eastAsia"/>
          <w:bCs/>
        </w:rPr>
        <w:t>四、內政部及地方政府應加強災區治安維護，杜絕趁火打劫情形，並加強災區交通管制，以利災後復原重建工作之進行。</w:t>
      </w:r>
    </w:p>
    <w:p w:rsidR="0084227D" w:rsidRPr="00C252A0" w:rsidRDefault="0084227D" w:rsidP="0084227D">
      <w:pPr>
        <w:pStyle w:val="afe"/>
        <w:ind w:left="1173" w:hanging="501"/>
        <w:rPr>
          <w:rFonts w:hint="eastAsia"/>
          <w:bCs/>
        </w:rPr>
      </w:pPr>
      <w:r w:rsidRPr="00C252A0">
        <w:rPr>
          <w:rFonts w:hint="eastAsia"/>
          <w:bCs/>
        </w:rPr>
        <w:t>五、教育部應協調提供各級學校、社教機構場館，協助收容安置災民，並應防止二次災害發生。</w:t>
      </w:r>
    </w:p>
    <w:p w:rsidR="0084227D" w:rsidRPr="00C252A0" w:rsidRDefault="0084227D" w:rsidP="0084227D">
      <w:pPr>
        <w:pStyle w:val="afe"/>
        <w:ind w:left="1173" w:hanging="501"/>
        <w:rPr>
          <w:rFonts w:hint="eastAsia"/>
          <w:bCs/>
        </w:rPr>
      </w:pPr>
      <w:r w:rsidRPr="00C252A0">
        <w:rPr>
          <w:rFonts w:hint="eastAsia"/>
          <w:bCs/>
        </w:rPr>
        <w:t>六、教育部應協助地方政府處理災區學生，跨區域、跨縣市轉學就讀事宜。</w:t>
      </w:r>
    </w:p>
    <w:p w:rsidR="0084227D" w:rsidRPr="00C252A0" w:rsidRDefault="0084227D" w:rsidP="0084227D">
      <w:pPr>
        <w:pStyle w:val="afe"/>
        <w:ind w:left="1173" w:hanging="501"/>
        <w:rPr>
          <w:rFonts w:hint="eastAsia"/>
          <w:bCs/>
        </w:rPr>
      </w:pPr>
      <w:r w:rsidRPr="00C252A0">
        <w:rPr>
          <w:rFonts w:hint="eastAsia"/>
          <w:bCs/>
        </w:rPr>
        <w:t>七、內政部、行政院農業委員會及地方政府應注意市場蔬菜、水果及農產品供需狀況，適時釋出冷凍蔬菜、水果及農產品以穩定價格，協助調節民生必需品供應。</w:t>
      </w:r>
    </w:p>
    <w:p w:rsidR="0084227D" w:rsidRPr="00C252A0" w:rsidRDefault="0084227D" w:rsidP="0084227D">
      <w:pPr>
        <w:pStyle w:val="afe"/>
        <w:ind w:left="1173" w:hanging="501"/>
        <w:rPr>
          <w:rFonts w:hint="eastAsia"/>
          <w:bCs/>
        </w:rPr>
      </w:pPr>
      <w:r w:rsidRPr="00C252A0">
        <w:rPr>
          <w:rFonts w:hint="eastAsia"/>
          <w:bCs/>
        </w:rPr>
        <w:t>八、地方政府應視需要興建臨時住宅或提供公用住宅等，以協助災民在重建期間維持居家生活。</w:t>
      </w:r>
    </w:p>
    <w:p w:rsidR="0084227D" w:rsidRPr="00C252A0" w:rsidRDefault="0084227D" w:rsidP="0084227D">
      <w:pPr>
        <w:pStyle w:val="afe"/>
        <w:ind w:left="1173" w:hanging="501"/>
        <w:rPr>
          <w:bCs/>
        </w:rPr>
      </w:pPr>
      <w:r w:rsidRPr="00C252A0">
        <w:rPr>
          <w:rFonts w:hint="eastAsia"/>
          <w:bCs/>
        </w:rPr>
        <w:t>九、地方政府應於災後進行災區勘查及彙整，並於勘驗後，協</w:t>
      </w:r>
      <w:r w:rsidRPr="00C252A0">
        <w:rPr>
          <w:rFonts w:hint="eastAsia"/>
          <w:bCs/>
        </w:rPr>
        <w:lastRenderedPageBreak/>
        <w:t>助受災民眾回歸家園，開始重建復原工作。如有安全之虞，暫時無法返家，應將居民遷移至安全場所居住；受災民眾若因居住場所損毀且無力重建者，則應依據「重大災害災民安置及住宅重建原則」，由地方政府造冊，並予以協助安置措施。</w:t>
      </w:r>
    </w:p>
    <w:p w:rsidR="0084227D" w:rsidRPr="00C252A0" w:rsidRDefault="0084227D" w:rsidP="0084227D">
      <w:pPr>
        <w:pStyle w:val="3"/>
        <w:ind w:firstLine="464"/>
        <w:rPr>
          <w:rFonts w:hint="eastAsia"/>
          <w:bCs/>
        </w:rPr>
      </w:pPr>
      <w:bookmarkStart w:id="118" w:name="_Toc511733903"/>
      <w:r w:rsidRPr="00C252A0">
        <w:rPr>
          <w:rFonts w:hint="eastAsia"/>
          <w:bCs/>
        </w:rPr>
        <w:t>第七節</w:t>
      </w:r>
      <w:r w:rsidRPr="00C252A0">
        <w:rPr>
          <w:rFonts w:hint="eastAsia"/>
          <w:bCs/>
        </w:rPr>
        <w:t xml:space="preserve"> </w:t>
      </w:r>
      <w:r w:rsidRPr="00C252A0">
        <w:rPr>
          <w:rFonts w:hint="eastAsia"/>
          <w:bCs/>
        </w:rPr>
        <w:t>財源之籌措</w:t>
      </w:r>
      <w:bookmarkEnd w:id="118"/>
    </w:p>
    <w:p w:rsidR="0084227D" w:rsidRPr="00C252A0" w:rsidRDefault="0084227D" w:rsidP="0084227D">
      <w:pPr>
        <w:pStyle w:val="afe"/>
        <w:tabs>
          <w:tab w:val="clear" w:pos="1385"/>
        </w:tabs>
        <w:ind w:leftChars="279" w:left="1230" w:hangingChars="200" w:hanging="560"/>
        <w:rPr>
          <w:rFonts w:hint="eastAsia"/>
          <w:bCs/>
        </w:rPr>
      </w:pPr>
      <w:r w:rsidRPr="00C252A0">
        <w:rPr>
          <w:rFonts w:hint="eastAsia"/>
          <w:bCs/>
        </w:rPr>
        <w:t>一、內政部、經濟部、交通部、教育部、衛生福利部、行政院農業委員會及地方政府之災害復原重建所需經費，依「災害防救法」及其施行細則等相關規定，本移緩濟急原則籌措財源因應。</w:t>
      </w:r>
    </w:p>
    <w:p w:rsidR="0084227D" w:rsidRPr="00C252A0" w:rsidRDefault="0084227D" w:rsidP="0084227D">
      <w:pPr>
        <w:pStyle w:val="afe"/>
        <w:tabs>
          <w:tab w:val="clear" w:pos="1385"/>
        </w:tabs>
        <w:ind w:left="1218" w:hangingChars="195" w:hanging="546"/>
        <w:rPr>
          <w:rFonts w:hint="eastAsia"/>
          <w:bCs/>
        </w:rPr>
      </w:pPr>
      <w:r w:rsidRPr="00C252A0">
        <w:rPr>
          <w:rFonts w:hint="eastAsia"/>
          <w:bCs/>
        </w:rPr>
        <w:t>二、行政院主計總處應協調各主計機構確實依「重大天然災害搶救復建經費簡化會計手續處理要點」，配合協助各機關辦理善後復原等經費核支事宜。</w:t>
      </w:r>
    </w:p>
    <w:p w:rsidR="0084227D" w:rsidRPr="00C252A0" w:rsidRDefault="0084227D" w:rsidP="0084227D">
      <w:pPr>
        <w:pStyle w:val="3"/>
        <w:ind w:firstLine="464"/>
        <w:rPr>
          <w:rFonts w:hint="eastAsia"/>
          <w:bCs/>
        </w:rPr>
      </w:pPr>
      <w:bookmarkStart w:id="119" w:name="_Toc511733904"/>
      <w:r w:rsidRPr="00C252A0">
        <w:rPr>
          <w:rFonts w:hint="eastAsia"/>
          <w:bCs/>
        </w:rPr>
        <w:t>第八節</w:t>
      </w:r>
      <w:r w:rsidRPr="00C252A0">
        <w:rPr>
          <w:rFonts w:hint="eastAsia"/>
          <w:bCs/>
        </w:rPr>
        <w:t xml:space="preserve"> </w:t>
      </w:r>
      <w:r w:rsidRPr="00C252A0">
        <w:rPr>
          <w:rFonts w:hint="eastAsia"/>
          <w:bCs/>
        </w:rPr>
        <w:t>災後重建對策之宣導</w:t>
      </w:r>
      <w:bookmarkEnd w:id="119"/>
    </w:p>
    <w:p w:rsidR="0084227D" w:rsidRPr="00C252A0" w:rsidRDefault="0084227D" w:rsidP="00733609">
      <w:pPr>
        <w:pStyle w:val="afe"/>
        <w:tabs>
          <w:tab w:val="clear" w:pos="1385"/>
        </w:tabs>
        <w:ind w:leftChars="0" w:left="709" w:firstLineChars="211" w:firstLine="591"/>
        <w:rPr>
          <w:rFonts w:hint="eastAsia"/>
          <w:bCs/>
        </w:rPr>
      </w:pPr>
      <w:r w:rsidRPr="00C252A0">
        <w:rPr>
          <w:rFonts w:hint="eastAsia"/>
          <w:bCs/>
        </w:rPr>
        <w:t>內政部、經濟部、交通部、行政院農業委員會、行政院環境保護署、行政院公共工程委員會及地方政府應建立多重管道之宣導與輔導，以確立復建政策之推展與落實；必要時建立綜合性諮詢窗口，並應協調大眾傳播媒體加強報導火山災後復原重建相關新聞。</w:t>
      </w:r>
    </w:p>
    <w:p w:rsidR="0084227D" w:rsidRPr="00C252A0" w:rsidRDefault="0084227D" w:rsidP="00864694">
      <w:pPr>
        <w:pStyle w:val="2"/>
      </w:pPr>
      <w:bookmarkStart w:id="120" w:name="_Toc511733905"/>
      <w:r w:rsidRPr="00C252A0">
        <w:rPr>
          <w:rFonts w:hint="eastAsia"/>
        </w:rPr>
        <w:t>第五章  產業經濟重建</w:t>
      </w:r>
      <w:bookmarkEnd w:id="120"/>
    </w:p>
    <w:p w:rsidR="0084227D" w:rsidRPr="00C252A0" w:rsidRDefault="0084227D" w:rsidP="0084227D">
      <w:pPr>
        <w:pStyle w:val="3"/>
        <w:ind w:firstLine="464"/>
        <w:rPr>
          <w:rFonts w:hint="eastAsia"/>
          <w:bCs/>
        </w:rPr>
      </w:pPr>
      <w:bookmarkStart w:id="121" w:name="_Toc511733906"/>
      <w:r w:rsidRPr="00C252A0">
        <w:rPr>
          <w:rFonts w:hint="eastAsia"/>
          <w:bCs/>
        </w:rPr>
        <w:t>第一節</w:t>
      </w:r>
      <w:r w:rsidRPr="00C252A0">
        <w:rPr>
          <w:rFonts w:hint="eastAsia"/>
          <w:bCs/>
        </w:rPr>
        <w:t xml:space="preserve"> </w:t>
      </w:r>
      <w:r w:rsidRPr="00C252A0">
        <w:rPr>
          <w:rFonts w:hint="eastAsia"/>
          <w:bCs/>
        </w:rPr>
        <w:t>企業之低利融資</w:t>
      </w:r>
      <w:bookmarkEnd w:id="121"/>
    </w:p>
    <w:p w:rsidR="0084227D" w:rsidRPr="00C252A0" w:rsidRDefault="0084227D" w:rsidP="0084227D">
      <w:pPr>
        <w:pStyle w:val="afe"/>
        <w:tabs>
          <w:tab w:val="clear" w:pos="1385"/>
        </w:tabs>
        <w:ind w:leftChars="279" w:left="670" w:firstLineChars="0" w:firstLine="0"/>
      </w:pPr>
      <w:r w:rsidRPr="00C252A0">
        <w:rPr>
          <w:rFonts w:hint="eastAsia"/>
        </w:rPr>
        <w:t xml:space="preserve">    </w:t>
      </w:r>
      <w:r w:rsidRPr="00C252A0">
        <w:rPr>
          <w:rFonts w:hint="eastAsia"/>
        </w:rPr>
        <w:t>各災害防救業務權責機關，必要時得提供災後重建低利貸款，依災後重建低利貸款利息補貼額度及作業程序規定，斟酌資金來源、受災程度及各級政府之財政狀況，邀集相關單位協商訂定相關貸款作業簡則，並得選定銀行經理之；利息補貼部分由各中央目的事業主管機關及地方政府編列預算執行之。</w:t>
      </w:r>
    </w:p>
    <w:p w:rsidR="0084227D" w:rsidRPr="00C252A0" w:rsidRDefault="0084227D" w:rsidP="0084227D">
      <w:pPr>
        <w:pStyle w:val="3"/>
        <w:ind w:firstLine="464"/>
        <w:rPr>
          <w:rFonts w:hint="eastAsia"/>
          <w:bCs/>
        </w:rPr>
      </w:pPr>
      <w:bookmarkStart w:id="122" w:name="_Toc511733907"/>
      <w:r w:rsidRPr="00C252A0">
        <w:rPr>
          <w:rFonts w:hint="eastAsia"/>
          <w:bCs/>
        </w:rPr>
        <w:t>第二節</w:t>
      </w:r>
      <w:r w:rsidRPr="00C252A0">
        <w:rPr>
          <w:rFonts w:hint="eastAsia"/>
          <w:bCs/>
        </w:rPr>
        <w:t xml:space="preserve"> </w:t>
      </w:r>
      <w:r w:rsidRPr="00C252A0">
        <w:rPr>
          <w:rFonts w:hint="eastAsia"/>
          <w:bCs/>
        </w:rPr>
        <w:t>企業之貸款</w:t>
      </w:r>
      <w:bookmarkEnd w:id="122"/>
    </w:p>
    <w:p w:rsidR="0084227D" w:rsidRPr="00C252A0" w:rsidRDefault="0084227D" w:rsidP="0084227D">
      <w:pPr>
        <w:pStyle w:val="afe"/>
        <w:tabs>
          <w:tab w:val="clear" w:pos="1385"/>
        </w:tabs>
        <w:ind w:leftChars="279" w:left="670" w:firstLineChars="0" w:firstLine="0"/>
      </w:pPr>
      <w:r w:rsidRPr="00C252A0">
        <w:rPr>
          <w:rFonts w:hint="eastAsia"/>
        </w:rPr>
        <w:lastRenderedPageBreak/>
        <w:t xml:space="preserve">    </w:t>
      </w:r>
      <w:r w:rsidRPr="00C252A0">
        <w:rPr>
          <w:rFonts w:hint="eastAsia"/>
        </w:rPr>
        <w:t>各中央目的事業主管機關及地方政府必要時以各種災害貸款方式，辦理企業貸款，以協助其週轉資金。</w:t>
      </w:r>
    </w:p>
    <w:p w:rsidR="0084227D" w:rsidRPr="00C252A0" w:rsidRDefault="0084227D" w:rsidP="0084227D">
      <w:pPr>
        <w:pStyle w:val="3"/>
        <w:ind w:firstLine="464"/>
        <w:rPr>
          <w:rFonts w:hint="eastAsia"/>
          <w:bCs/>
        </w:rPr>
      </w:pPr>
      <w:bookmarkStart w:id="123" w:name="_Toc511733908"/>
      <w:r w:rsidRPr="00C252A0">
        <w:rPr>
          <w:rFonts w:hint="eastAsia"/>
          <w:bCs/>
        </w:rPr>
        <w:t>第三節</w:t>
      </w:r>
      <w:r w:rsidRPr="00C252A0">
        <w:rPr>
          <w:rFonts w:hint="eastAsia"/>
          <w:bCs/>
        </w:rPr>
        <w:t xml:space="preserve"> </w:t>
      </w:r>
      <w:r w:rsidRPr="00C252A0">
        <w:rPr>
          <w:rFonts w:hint="eastAsia"/>
          <w:bCs/>
        </w:rPr>
        <w:t>農林漁牧業之融資</w:t>
      </w:r>
      <w:bookmarkEnd w:id="123"/>
    </w:p>
    <w:p w:rsidR="0084227D" w:rsidRPr="00C252A0" w:rsidRDefault="0084227D" w:rsidP="0084227D">
      <w:pPr>
        <w:pStyle w:val="afe"/>
        <w:ind w:left="1173" w:hanging="501"/>
        <w:rPr>
          <w:rFonts w:hint="eastAsia"/>
          <w:bCs/>
        </w:rPr>
      </w:pPr>
      <w:r w:rsidRPr="00C252A0">
        <w:rPr>
          <w:rFonts w:hint="eastAsia"/>
          <w:bCs/>
        </w:rPr>
        <w:t>一、行政院農業委員會及地方政府應依據「農業天然災害救助辦法」</w:t>
      </w:r>
      <w:r w:rsidRPr="00C252A0">
        <w:rPr>
          <w:rFonts w:ascii="標楷體" w:hAnsi="標楷體" w:hint="eastAsia"/>
          <w:szCs w:val="28"/>
        </w:rPr>
        <w:t>實際從事農、林、漁、牧生產之自然人</w:t>
      </w:r>
      <w:r w:rsidRPr="00C252A0">
        <w:rPr>
          <w:rFonts w:hint="eastAsia"/>
          <w:bCs/>
        </w:rPr>
        <w:t>有關災害復建與維持經營所需資金，辦理實施救助。</w:t>
      </w:r>
    </w:p>
    <w:p w:rsidR="0084227D" w:rsidRPr="00C252A0" w:rsidRDefault="0084227D" w:rsidP="0084227D">
      <w:pPr>
        <w:pStyle w:val="afe"/>
        <w:ind w:left="1173" w:hanging="501"/>
        <w:rPr>
          <w:rFonts w:hint="eastAsia"/>
          <w:bCs/>
        </w:rPr>
      </w:pPr>
      <w:r w:rsidRPr="00C252A0">
        <w:rPr>
          <w:rFonts w:hint="eastAsia"/>
          <w:bCs/>
        </w:rPr>
        <w:t>二、地方政府及農政主管機關得協調</w:t>
      </w:r>
      <w:r w:rsidRPr="00C252A0">
        <w:rPr>
          <w:rFonts w:hint="eastAsia"/>
          <w:bCs/>
          <w:spacing w:val="-16"/>
          <w:szCs w:val="20"/>
        </w:rPr>
        <w:t>金融機關</w:t>
      </w:r>
      <w:r w:rsidRPr="00C252A0">
        <w:rPr>
          <w:rFonts w:hint="eastAsia"/>
          <w:bCs/>
        </w:rPr>
        <w:t>，對農林漁牧業者有關災害復建與維持經營所需資金，提供相關融資。</w:t>
      </w:r>
      <w:r w:rsidRPr="00C252A0">
        <w:rPr>
          <w:rFonts w:hint="eastAsia"/>
          <w:bCs/>
        </w:rPr>
        <w:t xml:space="preserve"> </w:t>
      </w:r>
    </w:p>
    <w:p w:rsidR="0084227D" w:rsidRPr="00C252A0" w:rsidRDefault="0084227D" w:rsidP="0084227D">
      <w:pPr>
        <w:pStyle w:val="1"/>
        <w:rPr>
          <w:rFonts w:hint="eastAsia"/>
        </w:rPr>
      </w:pPr>
      <w:r w:rsidRPr="00C252A0">
        <w:br w:type="page"/>
      </w:r>
      <w:bookmarkStart w:id="124" w:name="_Toc511733909"/>
      <w:r w:rsidRPr="00C252A0">
        <w:rPr>
          <w:rFonts w:hint="eastAsia"/>
        </w:rPr>
        <w:lastRenderedPageBreak/>
        <w:t>第</w:t>
      </w:r>
      <w:r w:rsidRPr="00C252A0">
        <w:rPr>
          <w:rFonts w:hint="eastAsia"/>
          <w:lang w:eastAsia="zh-TW"/>
        </w:rPr>
        <w:t>五</w:t>
      </w:r>
      <w:r w:rsidRPr="00C252A0">
        <w:rPr>
          <w:rFonts w:hint="eastAsia"/>
        </w:rPr>
        <w:t>編</w:t>
      </w:r>
      <w:r w:rsidRPr="00C252A0">
        <w:rPr>
          <w:rFonts w:hint="eastAsia"/>
        </w:rPr>
        <w:t xml:space="preserve"> </w:t>
      </w:r>
      <w:r w:rsidRPr="00C252A0">
        <w:rPr>
          <w:rFonts w:hint="eastAsia"/>
        </w:rPr>
        <w:t>計畫實施與管制考核</w:t>
      </w:r>
      <w:bookmarkEnd w:id="124"/>
    </w:p>
    <w:p w:rsidR="0084227D" w:rsidRPr="00C252A0" w:rsidRDefault="0084227D" w:rsidP="00864694">
      <w:pPr>
        <w:pStyle w:val="2"/>
        <w:rPr>
          <w:rFonts w:hint="eastAsia"/>
          <w:lang w:eastAsia="zh-TW"/>
        </w:rPr>
      </w:pPr>
      <w:bookmarkStart w:id="125" w:name="_Toc232220406"/>
      <w:bookmarkStart w:id="126" w:name="_Toc511733910"/>
      <w:r w:rsidRPr="00C252A0">
        <w:rPr>
          <w:rFonts w:hint="eastAsia"/>
        </w:rPr>
        <w:t>一、災害防救各階段工作之重點辦理事項：</w:t>
      </w:r>
      <w:bookmarkEnd w:id="125"/>
      <w:bookmarkEnd w:id="126"/>
    </w:p>
    <w:p w:rsidR="0084227D" w:rsidRPr="00C252A0" w:rsidRDefault="0084227D" w:rsidP="00B86443">
      <w:pPr>
        <w:pStyle w:val="a7"/>
        <w:rPr>
          <w:rFonts w:hint="eastAsia"/>
        </w:rPr>
      </w:pPr>
      <w:r w:rsidRPr="00C252A0">
        <w:rPr>
          <w:rFonts w:hint="eastAsia"/>
        </w:rPr>
        <w:t>（一）各相關部會為有效執行本計畫災害防救工作，應指定專職人員辦理，並實施災害防救組織之整備。</w:t>
      </w:r>
    </w:p>
    <w:p w:rsidR="0084227D" w:rsidRPr="00C252A0" w:rsidRDefault="0084227D" w:rsidP="00B86443">
      <w:pPr>
        <w:pStyle w:val="a7"/>
        <w:rPr>
          <w:rFonts w:hint="eastAsia"/>
        </w:rPr>
      </w:pPr>
      <w:r w:rsidRPr="00C252A0">
        <w:rPr>
          <w:rFonts w:hint="eastAsia"/>
        </w:rPr>
        <w:t>（二）各相關部會應建立災害防救工作之標準作業程序、災害通報表格制式化等機制，並與其他單位加強協調聯繫，內政部並應參考中央災害應變中心作業要點第</w:t>
      </w:r>
      <w:r w:rsidRPr="00C252A0">
        <w:rPr>
          <w:rFonts w:hint="eastAsia"/>
        </w:rPr>
        <w:t>25</w:t>
      </w:r>
      <w:r w:rsidRPr="00C252A0">
        <w:rPr>
          <w:rFonts w:hint="eastAsia"/>
        </w:rPr>
        <w:t>點規定，納入訂定相關細部作業規定</w:t>
      </w:r>
      <w:r w:rsidRPr="00C252A0">
        <w:rPr>
          <w:rFonts w:hint="eastAsia"/>
          <w:i/>
        </w:rPr>
        <w:t>。</w:t>
      </w:r>
    </w:p>
    <w:p w:rsidR="0084227D" w:rsidRPr="00C252A0" w:rsidRDefault="0084227D" w:rsidP="00B86443">
      <w:pPr>
        <w:pStyle w:val="a7"/>
        <w:rPr>
          <w:rFonts w:hint="eastAsia"/>
        </w:rPr>
      </w:pPr>
      <w:r w:rsidRPr="00C252A0">
        <w:rPr>
          <w:rFonts w:hint="eastAsia"/>
        </w:rPr>
        <w:t xml:space="preserve"> (</w:t>
      </w:r>
      <w:r w:rsidRPr="00C252A0">
        <w:rPr>
          <w:rFonts w:hint="eastAsia"/>
        </w:rPr>
        <w:t>三</w:t>
      </w:r>
      <w:r w:rsidRPr="00C252A0">
        <w:rPr>
          <w:rFonts w:hint="eastAsia"/>
        </w:rPr>
        <w:t xml:space="preserve">) </w:t>
      </w:r>
      <w:r w:rsidRPr="00C252A0">
        <w:rPr>
          <w:rFonts w:hint="eastAsia"/>
        </w:rPr>
        <w:t>內政部應於火山災害中央災害應變中心撤除後</w:t>
      </w:r>
      <w:r w:rsidRPr="00C252A0">
        <w:rPr>
          <w:rFonts w:hint="eastAsia"/>
        </w:rPr>
        <w:t>3</w:t>
      </w:r>
      <w:r w:rsidRPr="00C252A0">
        <w:rPr>
          <w:rFonts w:hint="eastAsia"/>
        </w:rPr>
        <w:t>個月內，完成中央災害應變中心總結報告陳報行政院。</w:t>
      </w:r>
    </w:p>
    <w:p w:rsidR="0084227D" w:rsidRPr="00C252A0" w:rsidRDefault="0084227D" w:rsidP="00B86443">
      <w:pPr>
        <w:pStyle w:val="a7"/>
        <w:rPr>
          <w:rFonts w:hint="eastAsia"/>
        </w:rPr>
      </w:pPr>
      <w:r w:rsidRPr="00C252A0">
        <w:rPr>
          <w:rFonts w:hint="eastAsia"/>
        </w:rPr>
        <w:t>（四）為支援地方政府強化地區災害防救計畫，本計畫所列各相關權責機關應推動相關調查研究，廣泛蒐集災害防救資訊，並主動提供資訊及指導，俾利本計畫之推行。</w:t>
      </w:r>
    </w:p>
    <w:p w:rsidR="0084227D" w:rsidRPr="00C252A0" w:rsidRDefault="0084227D" w:rsidP="00864694">
      <w:pPr>
        <w:pStyle w:val="2"/>
        <w:rPr>
          <w:rFonts w:hint="eastAsia"/>
        </w:rPr>
      </w:pPr>
      <w:bookmarkStart w:id="127" w:name="_Toc232220407"/>
      <w:bookmarkStart w:id="128" w:name="_Toc511733911"/>
      <w:r w:rsidRPr="00C252A0">
        <w:rPr>
          <w:rFonts w:hint="eastAsia"/>
        </w:rPr>
        <w:t>二、管制考核：</w:t>
      </w:r>
      <w:bookmarkEnd w:id="127"/>
      <w:bookmarkEnd w:id="128"/>
    </w:p>
    <w:p w:rsidR="0084227D" w:rsidRPr="00C252A0" w:rsidRDefault="0084227D" w:rsidP="00B86443">
      <w:pPr>
        <w:pStyle w:val="a7"/>
        <w:rPr>
          <w:rFonts w:hint="eastAsia"/>
        </w:rPr>
      </w:pPr>
      <w:r w:rsidRPr="00C252A0">
        <w:rPr>
          <w:rFonts w:hint="eastAsia"/>
        </w:rPr>
        <w:t>（一）本計畫所規定各項工作項目，應由各主（協）辦機關積極推行，貫徹實施，並自行擬訂評估指標，定期檢查。</w:t>
      </w:r>
    </w:p>
    <w:p w:rsidR="0084227D" w:rsidRPr="00C252A0" w:rsidRDefault="0084227D" w:rsidP="00B86443">
      <w:pPr>
        <w:pStyle w:val="a7"/>
        <w:rPr>
          <w:rFonts w:hint="eastAsia"/>
        </w:rPr>
      </w:pPr>
      <w:r w:rsidRPr="00C252A0">
        <w:rPr>
          <w:rFonts w:hint="eastAsia"/>
        </w:rPr>
        <w:t>（二）本計畫所規定工作項目之辦理情形與成效，由各主（協）辦單位自行列管。</w:t>
      </w:r>
    </w:p>
    <w:p w:rsidR="0084227D" w:rsidRPr="00C252A0" w:rsidRDefault="0084227D" w:rsidP="00B86443">
      <w:pPr>
        <w:pStyle w:val="a7"/>
        <w:rPr>
          <w:rFonts w:hint="eastAsia"/>
        </w:rPr>
      </w:pPr>
      <w:r w:rsidRPr="00C252A0">
        <w:rPr>
          <w:rFonts w:hint="eastAsia"/>
        </w:rPr>
        <w:t>（三）各相關機關推行災害防救工作之成效，應列為辦理各該機關考評之主要參考；承辦及主管人員依成績優劣予以獎懲。</w:t>
      </w:r>
    </w:p>
    <w:p w:rsidR="0084227D" w:rsidRPr="00C252A0" w:rsidRDefault="0084227D" w:rsidP="00864694">
      <w:pPr>
        <w:pStyle w:val="2"/>
        <w:rPr>
          <w:rFonts w:hint="eastAsia"/>
        </w:rPr>
      </w:pPr>
      <w:bookmarkStart w:id="129" w:name="_Toc232220408"/>
      <w:bookmarkStart w:id="130" w:name="_Toc511733912"/>
      <w:r w:rsidRPr="00C252A0">
        <w:rPr>
          <w:rFonts w:hint="eastAsia"/>
        </w:rPr>
        <w:t>三、經費</w:t>
      </w:r>
      <w:bookmarkEnd w:id="129"/>
      <w:bookmarkEnd w:id="130"/>
    </w:p>
    <w:p w:rsidR="0019316E" w:rsidRPr="000951BA" w:rsidRDefault="0084227D" w:rsidP="000951BA">
      <w:pPr>
        <w:pStyle w:val="a8"/>
        <w:rPr>
          <w:rFonts w:ascii="標楷體" w:hAnsi="標楷體" w:hint="eastAsia"/>
          <w:bCs/>
          <w:szCs w:val="32"/>
        </w:rPr>
      </w:pPr>
      <w:r w:rsidRPr="00C252A0">
        <w:rPr>
          <w:rFonts w:hint="eastAsia"/>
          <w:bCs/>
        </w:rPr>
        <w:t>本計畫之各項工作項目所需經費，由各主（協）辦機關編列相關預算支應。</w:t>
      </w:r>
    </w:p>
    <w:sectPr w:rsidR="0019316E" w:rsidRPr="000951BA" w:rsidSect="00CC38F5">
      <w:pgSz w:w="11906" w:h="16838"/>
      <w:pgMar w:top="1440" w:right="1800" w:bottom="1440" w:left="1800" w:header="851" w:footer="992" w:gutter="0"/>
      <w:pgNumType w:start="1"/>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3C11" w:rsidRDefault="00253C11">
      <w:r>
        <w:separator/>
      </w:r>
    </w:p>
  </w:endnote>
  <w:endnote w:type="continuationSeparator" w:id="0">
    <w:p w:rsidR="00253C11" w:rsidRDefault="00253C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Noto Sans Mono CJK JP Regular">
    <w:altName w:val="Arial"/>
    <w:charset w:val="00"/>
    <w:family w:val="swiss"/>
    <w:pitch w:val="variable"/>
    <w:sig w:usb0="00000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680" w:rsidRDefault="007E4680" w:rsidP="00CC38F5">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7E4680" w:rsidRDefault="007E4680">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680" w:rsidRDefault="007E4680" w:rsidP="00CC38F5">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0951BA">
      <w:rPr>
        <w:rStyle w:val="ad"/>
        <w:rFonts w:hint="eastAsia"/>
        <w:noProof/>
      </w:rPr>
      <w:t>一</w:t>
    </w:r>
    <w:r>
      <w:rPr>
        <w:rStyle w:val="ad"/>
      </w:rPr>
      <w:fldChar w:fldCharType="end"/>
    </w:r>
  </w:p>
  <w:p w:rsidR="007E4680" w:rsidRDefault="007E4680">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3C11" w:rsidRDefault="00253C11">
      <w:r>
        <w:separator/>
      </w:r>
    </w:p>
  </w:footnote>
  <w:footnote w:type="continuationSeparator" w:id="0">
    <w:p w:rsidR="00253C11" w:rsidRDefault="00253C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22DA7"/>
    <w:multiLevelType w:val="hybridMultilevel"/>
    <w:tmpl w:val="F084A9A4"/>
    <w:lvl w:ilvl="0" w:tplc="76C4A406">
      <w:start w:val="1"/>
      <w:numFmt w:val="taiwaneseCountingThousand"/>
      <w:lvlText w:val="（%1）"/>
      <w:lvlJc w:val="left"/>
      <w:pPr>
        <w:ind w:left="1798" w:hanging="855"/>
      </w:pPr>
      <w:rPr>
        <w:rFonts w:hint="default"/>
      </w:rPr>
    </w:lvl>
    <w:lvl w:ilvl="1" w:tplc="04090019" w:tentative="1">
      <w:start w:val="1"/>
      <w:numFmt w:val="ideographTraditional"/>
      <w:lvlText w:val="%2、"/>
      <w:lvlJc w:val="left"/>
      <w:pPr>
        <w:ind w:left="1903" w:hanging="480"/>
      </w:pPr>
    </w:lvl>
    <w:lvl w:ilvl="2" w:tplc="0409001B" w:tentative="1">
      <w:start w:val="1"/>
      <w:numFmt w:val="lowerRoman"/>
      <w:lvlText w:val="%3."/>
      <w:lvlJc w:val="right"/>
      <w:pPr>
        <w:ind w:left="2383" w:hanging="480"/>
      </w:pPr>
    </w:lvl>
    <w:lvl w:ilvl="3" w:tplc="0409000F" w:tentative="1">
      <w:start w:val="1"/>
      <w:numFmt w:val="decimal"/>
      <w:lvlText w:val="%4."/>
      <w:lvlJc w:val="left"/>
      <w:pPr>
        <w:ind w:left="2863" w:hanging="480"/>
      </w:pPr>
    </w:lvl>
    <w:lvl w:ilvl="4" w:tplc="04090019" w:tentative="1">
      <w:start w:val="1"/>
      <w:numFmt w:val="ideographTraditional"/>
      <w:lvlText w:val="%5、"/>
      <w:lvlJc w:val="left"/>
      <w:pPr>
        <w:ind w:left="3343" w:hanging="480"/>
      </w:pPr>
    </w:lvl>
    <w:lvl w:ilvl="5" w:tplc="0409001B" w:tentative="1">
      <w:start w:val="1"/>
      <w:numFmt w:val="lowerRoman"/>
      <w:lvlText w:val="%6."/>
      <w:lvlJc w:val="right"/>
      <w:pPr>
        <w:ind w:left="3823" w:hanging="480"/>
      </w:pPr>
    </w:lvl>
    <w:lvl w:ilvl="6" w:tplc="0409000F" w:tentative="1">
      <w:start w:val="1"/>
      <w:numFmt w:val="decimal"/>
      <w:lvlText w:val="%7."/>
      <w:lvlJc w:val="left"/>
      <w:pPr>
        <w:ind w:left="4303" w:hanging="480"/>
      </w:pPr>
    </w:lvl>
    <w:lvl w:ilvl="7" w:tplc="04090019" w:tentative="1">
      <w:start w:val="1"/>
      <w:numFmt w:val="ideographTraditional"/>
      <w:lvlText w:val="%8、"/>
      <w:lvlJc w:val="left"/>
      <w:pPr>
        <w:ind w:left="4783" w:hanging="480"/>
      </w:pPr>
    </w:lvl>
    <w:lvl w:ilvl="8" w:tplc="0409001B" w:tentative="1">
      <w:start w:val="1"/>
      <w:numFmt w:val="lowerRoman"/>
      <w:lvlText w:val="%9."/>
      <w:lvlJc w:val="right"/>
      <w:pPr>
        <w:ind w:left="5263" w:hanging="480"/>
      </w:pPr>
    </w:lvl>
  </w:abstractNum>
  <w:abstractNum w:abstractNumId="1">
    <w:nsid w:val="0FF31674"/>
    <w:multiLevelType w:val="hybridMultilevel"/>
    <w:tmpl w:val="3AEA7D20"/>
    <w:lvl w:ilvl="0" w:tplc="86FAC95A">
      <w:start w:val="1"/>
      <w:numFmt w:val="taiwaneseCountingThousand"/>
      <w:lvlText w:val="%1、"/>
      <w:lvlJc w:val="left"/>
      <w:pPr>
        <w:ind w:left="1392" w:hanging="720"/>
      </w:pPr>
      <w:rPr>
        <w:rFonts w:hint="default"/>
      </w:rPr>
    </w:lvl>
    <w:lvl w:ilvl="1" w:tplc="04090019" w:tentative="1">
      <w:start w:val="1"/>
      <w:numFmt w:val="ideographTraditional"/>
      <w:lvlText w:val="%2、"/>
      <w:lvlJc w:val="left"/>
      <w:pPr>
        <w:ind w:left="1632" w:hanging="480"/>
      </w:pPr>
    </w:lvl>
    <w:lvl w:ilvl="2" w:tplc="0409001B" w:tentative="1">
      <w:start w:val="1"/>
      <w:numFmt w:val="lowerRoman"/>
      <w:lvlText w:val="%3."/>
      <w:lvlJc w:val="right"/>
      <w:pPr>
        <w:ind w:left="2112" w:hanging="480"/>
      </w:pPr>
    </w:lvl>
    <w:lvl w:ilvl="3" w:tplc="0409000F" w:tentative="1">
      <w:start w:val="1"/>
      <w:numFmt w:val="decimal"/>
      <w:lvlText w:val="%4."/>
      <w:lvlJc w:val="left"/>
      <w:pPr>
        <w:ind w:left="2592" w:hanging="480"/>
      </w:pPr>
    </w:lvl>
    <w:lvl w:ilvl="4" w:tplc="04090019" w:tentative="1">
      <w:start w:val="1"/>
      <w:numFmt w:val="ideographTraditional"/>
      <w:lvlText w:val="%5、"/>
      <w:lvlJc w:val="left"/>
      <w:pPr>
        <w:ind w:left="3072" w:hanging="480"/>
      </w:pPr>
    </w:lvl>
    <w:lvl w:ilvl="5" w:tplc="0409001B" w:tentative="1">
      <w:start w:val="1"/>
      <w:numFmt w:val="lowerRoman"/>
      <w:lvlText w:val="%6."/>
      <w:lvlJc w:val="right"/>
      <w:pPr>
        <w:ind w:left="3552" w:hanging="480"/>
      </w:pPr>
    </w:lvl>
    <w:lvl w:ilvl="6" w:tplc="0409000F" w:tentative="1">
      <w:start w:val="1"/>
      <w:numFmt w:val="decimal"/>
      <w:lvlText w:val="%7."/>
      <w:lvlJc w:val="left"/>
      <w:pPr>
        <w:ind w:left="4032" w:hanging="480"/>
      </w:pPr>
    </w:lvl>
    <w:lvl w:ilvl="7" w:tplc="04090019" w:tentative="1">
      <w:start w:val="1"/>
      <w:numFmt w:val="ideographTraditional"/>
      <w:lvlText w:val="%8、"/>
      <w:lvlJc w:val="left"/>
      <w:pPr>
        <w:ind w:left="4512" w:hanging="480"/>
      </w:pPr>
    </w:lvl>
    <w:lvl w:ilvl="8" w:tplc="0409001B" w:tentative="1">
      <w:start w:val="1"/>
      <w:numFmt w:val="lowerRoman"/>
      <w:lvlText w:val="%9."/>
      <w:lvlJc w:val="right"/>
      <w:pPr>
        <w:ind w:left="4992" w:hanging="480"/>
      </w:pPr>
    </w:lvl>
  </w:abstractNum>
  <w:abstractNum w:abstractNumId="2">
    <w:nsid w:val="133E6E2F"/>
    <w:multiLevelType w:val="hybridMultilevel"/>
    <w:tmpl w:val="BF6E77C4"/>
    <w:lvl w:ilvl="0" w:tplc="104CB04C">
      <w:start w:val="1"/>
      <w:numFmt w:val="taiwaneseCountingThousand"/>
      <w:lvlText w:val="%1、"/>
      <w:lvlJc w:val="left"/>
      <w:pPr>
        <w:ind w:left="1392" w:hanging="720"/>
      </w:pPr>
      <w:rPr>
        <w:rFonts w:hint="default"/>
        <w:color w:val="000000"/>
      </w:rPr>
    </w:lvl>
    <w:lvl w:ilvl="1" w:tplc="04090019" w:tentative="1">
      <w:start w:val="1"/>
      <w:numFmt w:val="ideographTraditional"/>
      <w:lvlText w:val="%2、"/>
      <w:lvlJc w:val="left"/>
      <w:pPr>
        <w:ind w:left="1632" w:hanging="480"/>
      </w:pPr>
    </w:lvl>
    <w:lvl w:ilvl="2" w:tplc="0409001B" w:tentative="1">
      <w:start w:val="1"/>
      <w:numFmt w:val="lowerRoman"/>
      <w:lvlText w:val="%3."/>
      <w:lvlJc w:val="right"/>
      <w:pPr>
        <w:ind w:left="2112" w:hanging="480"/>
      </w:pPr>
    </w:lvl>
    <w:lvl w:ilvl="3" w:tplc="0409000F" w:tentative="1">
      <w:start w:val="1"/>
      <w:numFmt w:val="decimal"/>
      <w:lvlText w:val="%4."/>
      <w:lvlJc w:val="left"/>
      <w:pPr>
        <w:ind w:left="2592" w:hanging="480"/>
      </w:pPr>
    </w:lvl>
    <w:lvl w:ilvl="4" w:tplc="04090019" w:tentative="1">
      <w:start w:val="1"/>
      <w:numFmt w:val="ideographTraditional"/>
      <w:lvlText w:val="%5、"/>
      <w:lvlJc w:val="left"/>
      <w:pPr>
        <w:ind w:left="3072" w:hanging="480"/>
      </w:pPr>
    </w:lvl>
    <w:lvl w:ilvl="5" w:tplc="0409001B" w:tentative="1">
      <w:start w:val="1"/>
      <w:numFmt w:val="lowerRoman"/>
      <w:lvlText w:val="%6."/>
      <w:lvlJc w:val="right"/>
      <w:pPr>
        <w:ind w:left="3552" w:hanging="480"/>
      </w:pPr>
    </w:lvl>
    <w:lvl w:ilvl="6" w:tplc="0409000F" w:tentative="1">
      <w:start w:val="1"/>
      <w:numFmt w:val="decimal"/>
      <w:lvlText w:val="%7."/>
      <w:lvlJc w:val="left"/>
      <w:pPr>
        <w:ind w:left="4032" w:hanging="480"/>
      </w:pPr>
    </w:lvl>
    <w:lvl w:ilvl="7" w:tplc="04090019" w:tentative="1">
      <w:start w:val="1"/>
      <w:numFmt w:val="ideographTraditional"/>
      <w:lvlText w:val="%8、"/>
      <w:lvlJc w:val="left"/>
      <w:pPr>
        <w:ind w:left="4512" w:hanging="480"/>
      </w:pPr>
    </w:lvl>
    <w:lvl w:ilvl="8" w:tplc="0409001B" w:tentative="1">
      <w:start w:val="1"/>
      <w:numFmt w:val="lowerRoman"/>
      <w:lvlText w:val="%9."/>
      <w:lvlJc w:val="right"/>
      <w:pPr>
        <w:ind w:left="4992" w:hanging="480"/>
      </w:pPr>
    </w:lvl>
  </w:abstractNum>
  <w:abstractNum w:abstractNumId="3">
    <w:nsid w:val="19725DBA"/>
    <w:multiLevelType w:val="hybridMultilevel"/>
    <w:tmpl w:val="5DB09F54"/>
    <w:lvl w:ilvl="0" w:tplc="DB8E5092">
      <w:start w:val="1"/>
      <w:numFmt w:val="taiwaneseCountingThousand"/>
      <w:lvlText w:val="%1、"/>
      <w:lvlJc w:val="left"/>
      <w:pPr>
        <w:ind w:left="2095" w:hanging="720"/>
      </w:pPr>
      <w:rPr>
        <w:rFonts w:hint="default"/>
      </w:rPr>
    </w:lvl>
    <w:lvl w:ilvl="1" w:tplc="04090019" w:tentative="1">
      <w:start w:val="1"/>
      <w:numFmt w:val="ideographTraditional"/>
      <w:lvlText w:val="%2、"/>
      <w:lvlJc w:val="left"/>
      <w:pPr>
        <w:ind w:left="2335" w:hanging="480"/>
      </w:pPr>
    </w:lvl>
    <w:lvl w:ilvl="2" w:tplc="0409001B" w:tentative="1">
      <w:start w:val="1"/>
      <w:numFmt w:val="lowerRoman"/>
      <w:lvlText w:val="%3."/>
      <w:lvlJc w:val="right"/>
      <w:pPr>
        <w:ind w:left="2815" w:hanging="480"/>
      </w:pPr>
    </w:lvl>
    <w:lvl w:ilvl="3" w:tplc="0409000F" w:tentative="1">
      <w:start w:val="1"/>
      <w:numFmt w:val="decimal"/>
      <w:lvlText w:val="%4."/>
      <w:lvlJc w:val="left"/>
      <w:pPr>
        <w:ind w:left="3295" w:hanging="480"/>
      </w:pPr>
    </w:lvl>
    <w:lvl w:ilvl="4" w:tplc="04090019" w:tentative="1">
      <w:start w:val="1"/>
      <w:numFmt w:val="ideographTraditional"/>
      <w:lvlText w:val="%5、"/>
      <w:lvlJc w:val="left"/>
      <w:pPr>
        <w:ind w:left="3775" w:hanging="480"/>
      </w:pPr>
    </w:lvl>
    <w:lvl w:ilvl="5" w:tplc="0409001B" w:tentative="1">
      <w:start w:val="1"/>
      <w:numFmt w:val="lowerRoman"/>
      <w:lvlText w:val="%6."/>
      <w:lvlJc w:val="right"/>
      <w:pPr>
        <w:ind w:left="4255" w:hanging="480"/>
      </w:pPr>
    </w:lvl>
    <w:lvl w:ilvl="6" w:tplc="0409000F" w:tentative="1">
      <w:start w:val="1"/>
      <w:numFmt w:val="decimal"/>
      <w:lvlText w:val="%7."/>
      <w:lvlJc w:val="left"/>
      <w:pPr>
        <w:ind w:left="4735" w:hanging="480"/>
      </w:pPr>
    </w:lvl>
    <w:lvl w:ilvl="7" w:tplc="04090019" w:tentative="1">
      <w:start w:val="1"/>
      <w:numFmt w:val="ideographTraditional"/>
      <w:lvlText w:val="%8、"/>
      <w:lvlJc w:val="left"/>
      <w:pPr>
        <w:ind w:left="5215" w:hanging="480"/>
      </w:pPr>
    </w:lvl>
    <w:lvl w:ilvl="8" w:tplc="0409001B" w:tentative="1">
      <w:start w:val="1"/>
      <w:numFmt w:val="lowerRoman"/>
      <w:lvlText w:val="%9."/>
      <w:lvlJc w:val="right"/>
      <w:pPr>
        <w:ind w:left="5695" w:hanging="480"/>
      </w:pPr>
    </w:lvl>
  </w:abstractNum>
  <w:abstractNum w:abstractNumId="4">
    <w:nsid w:val="1AFF5C44"/>
    <w:multiLevelType w:val="hybridMultilevel"/>
    <w:tmpl w:val="CB6EDE50"/>
    <w:lvl w:ilvl="0" w:tplc="04090001">
      <w:start w:val="1"/>
      <w:numFmt w:val="bullet"/>
      <w:lvlText w:val=""/>
      <w:lvlJc w:val="left"/>
      <w:pPr>
        <w:ind w:left="480" w:hanging="480"/>
      </w:pPr>
      <w:rPr>
        <w:rFonts w:ascii="Wingdings" w:hAnsi="Wingdings" w:hint="default"/>
      </w:rPr>
    </w:lvl>
    <w:lvl w:ilvl="1" w:tplc="53EE3280">
      <w:start w:val="1"/>
      <w:numFmt w:val="taiwaneseCountingThousand"/>
      <w:lvlText w:val="(%2)"/>
      <w:lvlJc w:val="left"/>
      <w:pPr>
        <w:ind w:left="840" w:hanging="360"/>
      </w:pPr>
      <w:rPr>
        <w:rFonts w:hint="eastAsia"/>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1BCF101C"/>
    <w:multiLevelType w:val="multilevel"/>
    <w:tmpl w:val="77C8A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D86C8F"/>
    <w:multiLevelType w:val="hybridMultilevel"/>
    <w:tmpl w:val="3A205448"/>
    <w:lvl w:ilvl="0" w:tplc="E60041E4">
      <w:start w:val="1"/>
      <w:numFmt w:val="taiwaneseCountingThousand"/>
      <w:lvlText w:val="%1、"/>
      <w:lvlJc w:val="left"/>
      <w:pPr>
        <w:ind w:left="1713" w:hanging="720"/>
      </w:pPr>
      <w:rPr>
        <w:rFonts w:hint="default"/>
        <w:lang w:val="en-US"/>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7">
    <w:nsid w:val="1D2D0901"/>
    <w:multiLevelType w:val="hybridMultilevel"/>
    <w:tmpl w:val="C0620C0C"/>
    <w:lvl w:ilvl="0" w:tplc="47F4B896">
      <w:start w:val="1"/>
      <w:numFmt w:val="taiwaneseCountingThousand"/>
      <w:lvlText w:val="%1、"/>
      <w:lvlJc w:val="left"/>
      <w:pPr>
        <w:ind w:left="1335" w:hanging="720"/>
      </w:pPr>
      <w:rPr>
        <w:rFonts w:hint="default"/>
      </w:rPr>
    </w:lvl>
    <w:lvl w:ilvl="1" w:tplc="04090019" w:tentative="1">
      <w:start w:val="1"/>
      <w:numFmt w:val="ideographTraditional"/>
      <w:lvlText w:val="%2、"/>
      <w:lvlJc w:val="left"/>
      <w:pPr>
        <w:ind w:left="1575" w:hanging="480"/>
      </w:pPr>
    </w:lvl>
    <w:lvl w:ilvl="2" w:tplc="0409001B" w:tentative="1">
      <w:start w:val="1"/>
      <w:numFmt w:val="lowerRoman"/>
      <w:lvlText w:val="%3."/>
      <w:lvlJc w:val="right"/>
      <w:pPr>
        <w:ind w:left="2055" w:hanging="480"/>
      </w:pPr>
    </w:lvl>
    <w:lvl w:ilvl="3" w:tplc="0409000F" w:tentative="1">
      <w:start w:val="1"/>
      <w:numFmt w:val="decimal"/>
      <w:lvlText w:val="%4."/>
      <w:lvlJc w:val="left"/>
      <w:pPr>
        <w:ind w:left="2535" w:hanging="480"/>
      </w:pPr>
    </w:lvl>
    <w:lvl w:ilvl="4" w:tplc="04090019" w:tentative="1">
      <w:start w:val="1"/>
      <w:numFmt w:val="ideographTraditional"/>
      <w:lvlText w:val="%5、"/>
      <w:lvlJc w:val="left"/>
      <w:pPr>
        <w:ind w:left="3015" w:hanging="480"/>
      </w:pPr>
    </w:lvl>
    <w:lvl w:ilvl="5" w:tplc="0409001B" w:tentative="1">
      <w:start w:val="1"/>
      <w:numFmt w:val="lowerRoman"/>
      <w:lvlText w:val="%6."/>
      <w:lvlJc w:val="right"/>
      <w:pPr>
        <w:ind w:left="3495" w:hanging="480"/>
      </w:pPr>
    </w:lvl>
    <w:lvl w:ilvl="6" w:tplc="0409000F" w:tentative="1">
      <w:start w:val="1"/>
      <w:numFmt w:val="decimal"/>
      <w:lvlText w:val="%7."/>
      <w:lvlJc w:val="left"/>
      <w:pPr>
        <w:ind w:left="3975" w:hanging="480"/>
      </w:pPr>
    </w:lvl>
    <w:lvl w:ilvl="7" w:tplc="04090019" w:tentative="1">
      <w:start w:val="1"/>
      <w:numFmt w:val="ideographTraditional"/>
      <w:lvlText w:val="%8、"/>
      <w:lvlJc w:val="left"/>
      <w:pPr>
        <w:ind w:left="4455" w:hanging="480"/>
      </w:pPr>
    </w:lvl>
    <w:lvl w:ilvl="8" w:tplc="0409001B" w:tentative="1">
      <w:start w:val="1"/>
      <w:numFmt w:val="lowerRoman"/>
      <w:lvlText w:val="%9."/>
      <w:lvlJc w:val="right"/>
      <w:pPr>
        <w:ind w:left="4935" w:hanging="480"/>
      </w:pPr>
    </w:lvl>
  </w:abstractNum>
  <w:abstractNum w:abstractNumId="8">
    <w:nsid w:val="2571121A"/>
    <w:multiLevelType w:val="multilevel"/>
    <w:tmpl w:val="E79E5C98"/>
    <w:lvl w:ilvl="0">
      <w:start w:val="1"/>
      <w:numFmt w:val="taiwaneseCountingThousand"/>
      <w:suff w:val="nothing"/>
      <w:lvlText w:val="第%1編"/>
      <w:lvlJc w:val="left"/>
      <w:pPr>
        <w:ind w:left="425" w:hanging="425"/>
      </w:pPr>
      <w:rPr>
        <w:rFonts w:hint="eastAsia"/>
      </w:rPr>
    </w:lvl>
    <w:lvl w:ilvl="1">
      <w:start w:val="1"/>
      <w:numFmt w:val="taiwaneseCountingThousand"/>
      <w:suff w:val="nothing"/>
      <w:lvlText w:val="第%2章"/>
      <w:lvlJc w:val="left"/>
      <w:pPr>
        <w:ind w:left="2778" w:hanging="2211"/>
      </w:pPr>
      <w:rPr>
        <w:rFonts w:hint="eastAsia"/>
      </w:rPr>
    </w:lvl>
    <w:lvl w:ilvl="2">
      <w:start w:val="1"/>
      <w:numFmt w:val="taiwaneseCountingThousand"/>
      <w:suff w:val="nothing"/>
      <w:lvlText w:val="第%3節"/>
      <w:lvlJc w:val="left"/>
      <w:pPr>
        <w:ind w:left="3062" w:hanging="1928"/>
      </w:pPr>
      <w:rPr>
        <w:rFonts w:hint="eastAsia"/>
      </w:rPr>
    </w:lvl>
    <w:lvl w:ilvl="3">
      <w:start w:val="1"/>
      <w:numFmt w:val="taiwaneseCountingThousand"/>
      <w:lvlText w:val="%4"/>
      <w:lvlJc w:val="left"/>
      <w:pPr>
        <w:tabs>
          <w:tab w:val="num" w:pos="453"/>
        </w:tabs>
        <w:ind w:left="453" w:hanging="453"/>
      </w:pPr>
      <w:rPr>
        <w:rFonts w:eastAsia="標楷體" w:hint="eastAsia"/>
        <w:sz w:val="36"/>
      </w:rPr>
    </w:lvl>
    <w:lvl w:ilvl="4">
      <w:start w:val="1"/>
      <w:numFmt w:val="none"/>
      <w:lvlText w:val="（一）"/>
      <w:lvlJc w:val="left"/>
      <w:pPr>
        <w:tabs>
          <w:tab w:val="num" w:pos="2211"/>
        </w:tabs>
        <w:ind w:left="2211" w:hanging="964"/>
      </w:pPr>
      <w:rPr>
        <w:rFonts w:eastAsia="新細明體" w:hint="eastAsia"/>
        <w:sz w:val="28"/>
      </w:rPr>
    </w:lvl>
    <w:lvl w:ilvl="5">
      <w:start w:val="1"/>
      <w:numFmt w:val="decimal"/>
      <w:lvlText w:val="%6"/>
      <w:lvlJc w:val="left"/>
      <w:pPr>
        <w:tabs>
          <w:tab w:val="num" w:pos="2004"/>
        </w:tabs>
        <w:ind w:left="1928" w:hanging="284"/>
      </w:pPr>
      <w:rPr>
        <w:rFonts w:eastAsia="新細明體" w:hint="eastAsia"/>
        <w:sz w:val="28"/>
      </w:rPr>
    </w:lvl>
    <w:lvl w:ilvl="6">
      <w:start w:val="1"/>
      <w:numFmt w:val="decimal"/>
      <w:lvlText w:val="（%7）"/>
      <w:lvlJc w:val="left"/>
      <w:pPr>
        <w:tabs>
          <w:tab w:val="num" w:pos="2438"/>
        </w:tabs>
        <w:ind w:left="2438" w:hanging="737"/>
      </w:pPr>
      <w:rPr>
        <w:rFonts w:ascii="新細明體" w:eastAsia="新細明體" w:hint="eastAsia"/>
        <w:sz w:val="24"/>
      </w:rPr>
    </w:lvl>
    <w:lvl w:ilvl="7">
      <w:start w:val="1"/>
      <w:numFmt w:val="none"/>
      <w:pStyle w:val="8"/>
      <w:suff w:val="nothing"/>
      <w:lvlText w:val=""/>
      <w:lvlJc w:val="left"/>
      <w:pPr>
        <w:ind w:left="4394" w:hanging="1418"/>
      </w:pPr>
      <w:rPr>
        <w:rFonts w:hint="eastAsia"/>
      </w:rPr>
    </w:lvl>
    <w:lvl w:ilvl="8">
      <w:start w:val="1"/>
      <w:numFmt w:val="none"/>
      <w:pStyle w:val="9"/>
      <w:suff w:val="nothing"/>
      <w:lvlText w:val=""/>
      <w:lvlJc w:val="left"/>
      <w:pPr>
        <w:ind w:left="5102" w:hanging="1700"/>
      </w:pPr>
      <w:rPr>
        <w:rFonts w:hint="eastAsia"/>
      </w:rPr>
    </w:lvl>
  </w:abstractNum>
  <w:abstractNum w:abstractNumId="9">
    <w:nsid w:val="26F42AA0"/>
    <w:multiLevelType w:val="hybridMultilevel"/>
    <w:tmpl w:val="C8E8094A"/>
    <w:lvl w:ilvl="0" w:tplc="BDAAD834">
      <w:start w:val="1"/>
      <w:numFmt w:val="taiwaneseCountingThousand"/>
      <w:lvlText w:val="%1、"/>
      <w:lvlJc w:val="left"/>
      <w:pPr>
        <w:ind w:left="1392" w:hanging="720"/>
      </w:pPr>
      <w:rPr>
        <w:rFonts w:hint="default"/>
        <w:color w:val="000000"/>
      </w:rPr>
    </w:lvl>
    <w:lvl w:ilvl="1" w:tplc="04090019" w:tentative="1">
      <w:start w:val="1"/>
      <w:numFmt w:val="ideographTraditional"/>
      <w:lvlText w:val="%2、"/>
      <w:lvlJc w:val="left"/>
      <w:pPr>
        <w:ind w:left="1632" w:hanging="480"/>
      </w:pPr>
    </w:lvl>
    <w:lvl w:ilvl="2" w:tplc="0409001B" w:tentative="1">
      <w:start w:val="1"/>
      <w:numFmt w:val="lowerRoman"/>
      <w:lvlText w:val="%3."/>
      <w:lvlJc w:val="right"/>
      <w:pPr>
        <w:ind w:left="2112" w:hanging="480"/>
      </w:pPr>
    </w:lvl>
    <w:lvl w:ilvl="3" w:tplc="0409000F" w:tentative="1">
      <w:start w:val="1"/>
      <w:numFmt w:val="decimal"/>
      <w:lvlText w:val="%4."/>
      <w:lvlJc w:val="left"/>
      <w:pPr>
        <w:ind w:left="2592" w:hanging="480"/>
      </w:pPr>
    </w:lvl>
    <w:lvl w:ilvl="4" w:tplc="04090019" w:tentative="1">
      <w:start w:val="1"/>
      <w:numFmt w:val="ideographTraditional"/>
      <w:lvlText w:val="%5、"/>
      <w:lvlJc w:val="left"/>
      <w:pPr>
        <w:ind w:left="3072" w:hanging="480"/>
      </w:pPr>
    </w:lvl>
    <w:lvl w:ilvl="5" w:tplc="0409001B" w:tentative="1">
      <w:start w:val="1"/>
      <w:numFmt w:val="lowerRoman"/>
      <w:lvlText w:val="%6."/>
      <w:lvlJc w:val="right"/>
      <w:pPr>
        <w:ind w:left="3552" w:hanging="480"/>
      </w:pPr>
    </w:lvl>
    <w:lvl w:ilvl="6" w:tplc="0409000F" w:tentative="1">
      <w:start w:val="1"/>
      <w:numFmt w:val="decimal"/>
      <w:lvlText w:val="%7."/>
      <w:lvlJc w:val="left"/>
      <w:pPr>
        <w:ind w:left="4032" w:hanging="480"/>
      </w:pPr>
    </w:lvl>
    <w:lvl w:ilvl="7" w:tplc="04090019" w:tentative="1">
      <w:start w:val="1"/>
      <w:numFmt w:val="ideographTraditional"/>
      <w:lvlText w:val="%8、"/>
      <w:lvlJc w:val="left"/>
      <w:pPr>
        <w:ind w:left="4512" w:hanging="480"/>
      </w:pPr>
    </w:lvl>
    <w:lvl w:ilvl="8" w:tplc="0409001B" w:tentative="1">
      <w:start w:val="1"/>
      <w:numFmt w:val="lowerRoman"/>
      <w:lvlText w:val="%9."/>
      <w:lvlJc w:val="right"/>
      <w:pPr>
        <w:ind w:left="4992" w:hanging="480"/>
      </w:pPr>
    </w:lvl>
  </w:abstractNum>
  <w:abstractNum w:abstractNumId="10">
    <w:nsid w:val="2E0D6643"/>
    <w:multiLevelType w:val="hybridMultilevel"/>
    <w:tmpl w:val="96EC5B42"/>
    <w:lvl w:ilvl="0" w:tplc="34040992">
      <w:start w:val="1"/>
      <w:numFmt w:val="decimal"/>
      <w:lvlText w:val="%1."/>
      <w:lvlJc w:val="left"/>
      <w:pPr>
        <w:ind w:left="1486" w:hanging="360"/>
      </w:pPr>
      <w:rPr>
        <w:rFonts w:hint="default"/>
      </w:rPr>
    </w:lvl>
    <w:lvl w:ilvl="1" w:tplc="04090019" w:tentative="1">
      <w:start w:val="1"/>
      <w:numFmt w:val="ideographTraditional"/>
      <w:lvlText w:val="%2、"/>
      <w:lvlJc w:val="left"/>
      <w:pPr>
        <w:ind w:left="2086" w:hanging="480"/>
      </w:pPr>
    </w:lvl>
    <w:lvl w:ilvl="2" w:tplc="0409001B" w:tentative="1">
      <w:start w:val="1"/>
      <w:numFmt w:val="lowerRoman"/>
      <w:lvlText w:val="%3."/>
      <w:lvlJc w:val="right"/>
      <w:pPr>
        <w:ind w:left="2566" w:hanging="480"/>
      </w:pPr>
    </w:lvl>
    <w:lvl w:ilvl="3" w:tplc="0409000F" w:tentative="1">
      <w:start w:val="1"/>
      <w:numFmt w:val="decimal"/>
      <w:lvlText w:val="%4."/>
      <w:lvlJc w:val="left"/>
      <w:pPr>
        <w:ind w:left="3046" w:hanging="480"/>
      </w:pPr>
    </w:lvl>
    <w:lvl w:ilvl="4" w:tplc="04090019" w:tentative="1">
      <w:start w:val="1"/>
      <w:numFmt w:val="ideographTraditional"/>
      <w:lvlText w:val="%5、"/>
      <w:lvlJc w:val="left"/>
      <w:pPr>
        <w:ind w:left="3526" w:hanging="480"/>
      </w:pPr>
    </w:lvl>
    <w:lvl w:ilvl="5" w:tplc="0409001B" w:tentative="1">
      <w:start w:val="1"/>
      <w:numFmt w:val="lowerRoman"/>
      <w:lvlText w:val="%6."/>
      <w:lvlJc w:val="right"/>
      <w:pPr>
        <w:ind w:left="4006" w:hanging="480"/>
      </w:pPr>
    </w:lvl>
    <w:lvl w:ilvl="6" w:tplc="0409000F" w:tentative="1">
      <w:start w:val="1"/>
      <w:numFmt w:val="decimal"/>
      <w:lvlText w:val="%7."/>
      <w:lvlJc w:val="left"/>
      <w:pPr>
        <w:ind w:left="4486" w:hanging="480"/>
      </w:pPr>
    </w:lvl>
    <w:lvl w:ilvl="7" w:tplc="04090019" w:tentative="1">
      <w:start w:val="1"/>
      <w:numFmt w:val="ideographTraditional"/>
      <w:lvlText w:val="%8、"/>
      <w:lvlJc w:val="left"/>
      <w:pPr>
        <w:ind w:left="4966" w:hanging="480"/>
      </w:pPr>
    </w:lvl>
    <w:lvl w:ilvl="8" w:tplc="0409001B" w:tentative="1">
      <w:start w:val="1"/>
      <w:numFmt w:val="lowerRoman"/>
      <w:lvlText w:val="%9."/>
      <w:lvlJc w:val="right"/>
      <w:pPr>
        <w:ind w:left="5446" w:hanging="480"/>
      </w:pPr>
    </w:lvl>
  </w:abstractNum>
  <w:abstractNum w:abstractNumId="11">
    <w:nsid w:val="380731E1"/>
    <w:multiLevelType w:val="hybridMultilevel"/>
    <w:tmpl w:val="F084A9A4"/>
    <w:lvl w:ilvl="0" w:tplc="76C4A406">
      <w:start w:val="1"/>
      <w:numFmt w:val="taiwaneseCountingThousand"/>
      <w:lvlText w:val="（%1）"/>
      <w:lvlJc w:val="left"/>
      <w:pPr>
        <w:ind w:left="1798" w:hanging="855"/>
      </w:pPr>
      <w:rPr>
        <w:rFonts w:hint="default"/>
      </w:rPr>
    </w:lvl>
    <w:lvl w:ilvl="1" w:tplc="04090019" w:tentative="1">
      <w:start w:val="1"/>
      <w:numFmt w:val="ideographTraditional"/>
      <w:lvlText w:val="%2、"/>
      <w:lvlJc w:val="left"/>
      <w:pPr>
        <w:ind w:left="1903" w:hanging="480"/>
      </w:pPr>
    </w:lvl>
    <w:lvl w:ilvl="2" w:tplc="0409001B" w:tentative="1">
      <w:start w:val="1"/>
      <w:numFmt w:val="lowerRoman"/>
      <w:lvlText w:val="%3."/>
      <w:lvlJc w:val="right"/>
      <w:pPr>
        <w:ind w:left="2383" w:hanging="480"/>
      </w:pPr>
    </w:lvl>
    <w:lvl w:ilvl="3" w:tplc="0409000F" w:tentative="1">
      <w:start w:val="1"/>
      <w:numFmt w:val="decimal"/>
      <w:lvlText w:val="%4."/>
      <w:lvlJc w:val="left"/>
      <w:pPr>
        <w:ind w:left="2863" w:hanging="480"/>
      </w:pPr>
    </w:lvl>
    <w:lvl w:ilvl="4" w:tplc="04090019" w:tentative="1">
      <w:start w:val="1"/>
      <w:numFmt w:val="ideographTraditional"/>
      <w:lvlText w:val="%5、"/>
      <w:lvlJc w:val="left"/>
      <w:pPr>
        <w:ind w:left="3343" w:hanging="480"/>
      </w:pPr>
    </w:lvl>
    <w:lvl w:ilvl="5" w:tplc="0409001B" w:tentative="1">
      <w:start w:val="1"/>
      <w:numFmt w:val="lowerRoman"/>
      <w:lvlText w:val="%6."/>
      <w:lvlJc w:val="right"/>
      <w:pPr>
        <w:ind w:left="3823" w:hanging="480"/>
      </w:pPr>
    </w:lvl>
    <w:lvl w:ilvl="6" w:tplc="0409000F" w:tentative="1">
      <w:start w:val="1"/>
      <w:numFmt w:val="decimal"/>
      <w:lvlText w:val="%7."/>
      <w:lvlJc w:val="left"/>
      <w:pPr>
        <w:ind w:left="4303" w:hanging="480"/>
      </w:pPr>
    </w:lvl>
    <w:lvl w:ilvl="7" w:tplc="04090019" w:tentative="1">
      <w:start w:val="1"/>
      <w:numFmt w:val="ideographTraditional"/>
      <w:lvlText w:val="%8、"/>
      <w:lvlJc w:val="left"/>
      <w:pPr>
        <w:ind w:left="4783" w:hanging="480"/>
      </w:pPr>
    </w:lvl>
    <w:lvl w:ilvl="8" w:tplc="0409001B" w:tentative="1">
      <w:start w:val="1"/>
      <w:numFmt w:val="lowerRoman"/>
      <w:lvlText w:val="%9."/>
      <w:lvlJc w:val="right"/>
      <w:pPr>
        <w:ind w:left="5263" w:hanging="480"/>
      </w:pPr>
    </w:lvl>
  </w:abstractNum>
  <w:abstractNum w:abstractNumId="12">
    <w:nsid w:val="3B154C87"/>
    <w:multiLevelType w:val="hybridMultilevel"/>
    <w:tmpl w:val="8A6CD4EC"/>
    <w:lvl w:ilvl="0" w:tplc="ECDEC0AE">
      <w:start w:val="1"/>
      <w:numFmt w:val="taiwaneseCountingThousand"/>
      <w:lvlText w:val="%1、"/>
      <w:lvlJc w:val="left"/>
      <w:pPr>
        <w:ind w:left="1392" w:hanging="720"/>
      </w:pPr>
      <w:rPr>
        <w:rFonts w:hint="default"/>
      </w:rPr>
    </w:lvl>
    <w:lvl w:ilvl="1" w:tplc="04090019" w:tentative="1">
      <w:start w:val="1"/>
      <w:numFmt w:val="ideographTraditional"/>
      <w:lvlText w:val="%2、"/>
      <w:lvlJc w:val="left"/>
      <w:pPr>
        <w:ind w:left="1632" w:hanging="480"/>
      </w:pPr>
    </w:lvl>
    <w:lvl w:ilvl="2" w:tplc="0409001B" w:tentative="1">
      <w:start w:val="1"/>
      <w:numFmt w:val="lowerRoman"/>
      <w:lvlText w:val="%3."/>
      <w:lvlJc w:val="right"/>
      <w:pPr>
        <w:ind w:left="2112" w:hanging="480"/>
      </w:pPr>
    </w:lvl>
    <w:lvl w:ilvl="3" w:tplc="0409000F" w:tentative="1">
      <w:start w:val="1"/>
      <w:numFmt w:val="decimal"/>
      <w:lvlText w:val="%4."/>
      <w:lvlJc w:val="left"/>
      <w:pPr>
        <w:ind w:left="2592" w:hanging="480"/>
      </w:pPr>
    </w:lvl>
    <w:lvl w:ilvl="4" w:tplc="04090019" w:tentative="1">
      <w:start w:val="1"/>
      <w:numFmt w:val="ideographTraditional"/>
      <w:lvlText w:val="%5、"/>
      <w:lvlJc w:val="left"/>
      <w:pPr>
        <w:ind w:left="3072" w:hanging="480"/>
      </w:pPr>
    </w:lvl>
    <w:lvl w:ilvl="5" w:tplc="0409001B" w:tentative="1">
      <w:start w:val="1"/>
      <w:numFmt w:val="lowerRoman"/>
      <w:lvlText w:val="%6."/>
      <w:lvlJc w:val="right"/>
      <w:pPr>
        <w:ind w:left="3552" w:hanging="480"/>
      </w:pPr>
    </w:lvl>
    <w:lvl w:ilvl="6" w:tplc="0409000F" w:tentative="1">
      <w:start w:val="1"/>
      <w:numFmt w:val="decimal"/>
      <w:lvlText w:val="%7."/>
      <w:lvlJc w:val="left"/>
      <w:pPr>
        <w:ind w:left="4032" w:hanging="480"/>
      </w:pPr>
    </w:lvl>
    <w:lvl w:ilvl="7" w:tplc="04090019" w:tentative="1">
      <w:start w:val="1"/>
      <w:numFmt w:val="ideographTraditional"/>
      <w:lvlText w:val="%8、"/>
      <w:lvlJc w:val="left"/>
      <w:pPr>
        <w:ind w:left="4512" w:hanging="480"/>
      </w:pPr>
    </w:lvl>
    <w:lvl w:ilvl="8" w:tplc="0409001B" w:tentative="1">
      <w:start w:val="1"/>
      <w:numFmt w:val="lowerRoman"/>
      <w:lvlText w:val="%9."/>
      <w:lvlJc w:val="right"/>
      <w:pPr>
        <w:ind w:left="4992" w:hanging="480"/>
      </w:pPr>
    </w:lvl>
  </w:abstractNum>
  <w:abstractNum w:abstractNumId="13">
    <w:nsid w:val="442F7A93"/>
    <w:multiLevelType w:val="hybridMultilevel"/>
    <w:tmpl w:val="F084A9A4"/>
    <w:lvl w:ilvl="0" w:tplc="76C4A406">
      <w:start w:val="1"/>
      <w:numFmt w:val="taiwaneseCountingThousand"/>
      <w:lvlText w:val="（%1）"/>
      <w:lvlJc w:val="left"/>
      <w:pPr>
        <w:ind w:left="1798" w:hanging="855"/>
      </w:pPr>
      <w:rPr>
        <w:rFonts w:hint="default"/>
      </w:rPr>
    </w:lvl>
    <w:lvl w:ilvl="1" w:tplc="04090019" w:tentative="1">
      <w:start w:val="1"/>
      <w:numFmt w:val="ideographTraditional"/>
      <w:lvlText w:val="%2、"/>
      <w:lvlJc w:val="left"/>
      <w:pPr>
        <w:ind w:left="1903" w:hanging="480"/>
      </w:pPr>
    </w:lvl>
    <w:lvl w:ilvl="2" w:tplc="0409001B" w:tentative="1">
      <w:start w:val="1"/>
      <w:numFmt w:val="lowerRoman"/>
      <w:lvlText w:val="%3."/>
      <w:lvlJc w:val="right"/>
      <w:pPr>
        <w:ind w:left="2383" w:hanging="480"/>
      </w:pPr>
    </w:lvl>
    <w:lvl w:ilvl="3" w:tplc="0409000F" w:tentative="1">
      <w:start w:val="1"/>
      <w:numFmt w:val="decimal"/>
      <w:lvlText w:val="%4."/>
      <w:lvlJc w:val="left"/>
      <w:pPr>
        <w:ind w:left="2863" w:hanging="480"/>
      </w:pPr>
    </w:lvl>
    <w:lvl w:ilvl="4" w:tplc="04090019" w:tentative="1">
      <w:start w:val="1"/>
      <w:numFmt w:val="ideographTraditional"/>
      <w:lvlText w:val="%5、"/>
      <w:lvlJc w:val="left"/>
      <w:pPr>
        <w:ind w:left="3343" w:hanging="480"/>
      </w:pPr>
    </w:lvl>
    <w:lvl w:ilvl="5" w:tplc="0409001B" w:tentative="1">
      <w:start w:val="1"/>
      <w:numFmt w:val="lowerRoman"/>
      <w:lvlText w:val="%6."/>
      <w:lvlJc w:val="right"/>
      <w:pPr>
        <w:ind w:left="3823" w:hanging="480"/>
      </w:pPr>
    </w:lvl>
    <w:lvl w:ilvl="6" w:tplc="0409000F" w:tentative="1">
      <w:start w:val="1"/>
      <w:numFmt w:val="decimal"/>
      <w:lvlText w:val="%7."/>
      <w:lvlJc w:val="left"/>
      <w:pPr>
        <w:ind w:left="4303" w:hanging="480"/>
      </w:pPr>
    </w:lvl>
    <w:lvl w:ilvl="7" w:tplc="04090019" w:tentative="1">
      <w:start w:val="1"/>
      <w:numFmt w:val="ideographTraditional"/>
      <w:lvlText w:val="%8、"/>
      <w:lvlJc w:val="left"/>
      <w:pPr>
        <w:ind w:left="4783" w:hanging="480"/>
      </w:pPr>
    </w:lvl>
    <w:lvl w:ilvl="8" w:tplc="0409001B" w:tentative="1">
      <w:start w:val="1"/>
      <w:numFmt w:val="lowerRoman"/>
      <w:lvlText w:val="%9."/>
      <w:lvlJc w:val="right"/>
      <w:pPr>
        <w:ind w:left="5263" w:hanging="480"/>
      </w:pPr>
    </w:lvl>
  </w:abstractNum>
  <w:abstractNum w:abstractNumId="14">
    <w:nsid w:val="47FB3415"/>
    <w:multiLevelType w:val="hybridMultilevel"/>
    <w:tmpl w:val="BED22CA0"/>
    <w:lvl w:ilvl="0" w:tplc="3A4A7A1A">
      <w:start w:val="1"/>
      <w:numFmt w:val="japaneseCounting"/>
      <w:pStyle w:val="pt1"/>
      <w:lvlText w:val="第%1編"/>
      <w:lvlJc w:val="left"/>
      <w:pPr>
        <w:tabs>
          <w:tab w:val="num" w:pos="2520"/>
        </w:tabs>
        <w:ind w:left="2520" w:firstLine="0"/>
      </w:pPr>
      <w:rPr>
        <w:rFonts w:ascii="標楷體" w:eastAsia="標楷體" w:hAnsi="標楷體" w:hint="default"/>
        <w:b/>
        <w:color w:val="FF0000"/>
        <w:sz w:val="28"/>
        <w:szCs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49101D67"/>
    <w:multiLevelType w:val="hybridMultilevel"/>
    <w:tmpl w:val="F084A9A4"/>
    <w:lvl w:ilvl="0" w:tplc="76C4A406">
      <w:start w:val="1"/>
      <w:numFmt w:val="taiwaneseCountingThousand"/>
      <w:lvlText w:val="（%1）"/>
      <w:lvlJc w:val="left"/>
      <w:pPr>
        <w:ind w:left="1798" w:hanging="855"/>
      </w:pPr>
      <w:rPr>
        <w:rFonts w:hint="default"/>
      </w:rPr>
    </w:lvl>
    <w:lvl w:ilvl="1" w:tplc="04090019" w:tentative="1">
      <w:start w:val="1"/>
      <w:numFmt w:val="ideographTraditional"/>
      <w:lvlText w:val="%2、"/>
      <w:lvlJc w:val="left"/>
      <w:pPr>
        <w:ind w:left="1903" w:hanging="480"/>
      </w:pPr>
    </w:lvl>
    <w:lvl w:ilvl="2" w:tplc="0409001B" w:tentative="1">
      <w:start w:val="1"/>
      <w:numFmt w:val="lowerRoman"/>
      <w:lvlText w:val="%3."/>
      <w:lvlJc w:val="right"/>
      <w:pPr>
        <w:ind w:left="2383" w:hanging="480"/>
      </w:pPr>
    </w:lvl>
    <w:lvl w:ilvl="3" w:tplc="0409000F" w:tentative="1">
      <w:start w:val="1"/>
      <w:numFmt w:val="decimal"/>
      <w:lvlText w:val="%4."/>
      <w:lvlJc w:val="left"/>
      <w:pPr>
        <w:ind w:left="2863" w:hanging="480"/>
      </w:pPr>
    </w:lvl>
    <w:lvl w:ilvl="4" w:tplc="04090019" w:tentative="1">
      <w:start w:val="1"/>
      <w:numFmt w:val="ideographTraditional"/>
      <w:lvlText w:val="%5、"/>
      <w:lvlJc w:val="left"/>
      <w:pPr>
        <w:ind w:left="3343" w:hanging="480"/>
      </w:pPr>
    </w:lvl>
    <w:lvl w:ilvl="5" w:tplc="0409001B" w:tentative="1">
      <w:start w:val="1"/>
      <w:numFmt w:val="lowerRoman"/>
      <w:lvlText w:val="%6."/>
      <w:lvlJc w:val="right"/>
      <w:pPr>
        <w:ind w:left="3823" w:hanging="480"/>
      </w:pPr>
    </w:lvl>
    <w:lvl w:ilvl="6" w:tplc="0409000F" w:tentative="1">
      <w:start w:val="1"/>
      <w:numFmt w:val="decimal"/>
      <w:lvlText w:val="%7."/>
      <w:lvlJc w:val="left"/>
      <w:pPr>
        <w:ind w:left="4303" w:hanging="480"/>
      </w:pPr>
    </w:lvl>
    <w:lvl w:ilvl="7" w:tplc="04090019" w:tentative="1">
      <w:start w:val="1"/>
      <w:numFmt w:val="ideographTraditional"/>
      <w:lvlText w:val="%8、"/>
      <w:lvlJc w:val="left"/>
      <w:pPr>
        <w:ind w:left="4783" w:hanging="480"/>
      </w:pPr>
    </w:lvl>
    <w:lvl w:ilvl="8" w:tplc="0409001B" w:tentative="1">
      <w:start w:val="1"/>
      <w:numFmt w:val="lowerRoman"/>
      <w:lvlText w:val="%9."/>
      <w:lvlJc w:val="right"/>
      <w:pPr>
        <w:ind w:left="5263" w:hanging="480"/>
      </w:pPr>
    </w:lvl>
  </w:abstractNum>
  <w:abstractNum w:abstractNumId="16">
    <w:nsid w:val="4AC05A84"/>
    <w:multiLevelType w:val="hybridMultilevel"/>
    <w:tmpl w:val="5BD2F19E"/>
    <w:lvl w:ilvl="0" w:tplc="19A4315E">
      <w:start w:val="1"/>
      <w:numFmt w:val="decimal"/>
      <w:suff w:val="space"/>
      <w:lvlText w:val="%1."/>
      <w:lvlJc w:val="left"/>
      <w:pPr>
        <w:ind w:left="1602" w:hanging="360"/>
      </w:pPr>
      <w:rPr>
        <w:rFonts w:ascii="標楷體" w:hAnsi="標楷體" w:hint="default"/>
      </w:rPr>
    </w:lvl>
    <w:lvl w:ilvl="1" w:tplc="04090019" w:tentative="1">
      <w:start w:val="1"/>
      <w:numFmt w:val="ideographTraditional"/>
      <w:lvlText w:val="%2、"/>
      <w:lvlJc w:val="left"/>
      <w:pPr>
        <w:ind w:left="2202" w:hanging="480"/>
      </w:pPr>
    </w:lvl>
    <w:lvl w:ilvl="2" w:tplc="0409001B" w:tentative="1">
      <w:start w:val="1"/>
      <w:numFmt w:val="lowerRoman"/>
      <w:lvlText w:val="%3."/>
      <w:lvlJc w:val="right"/>
      <w:pPr>
        <w:ind w:left="2682" w:hanging="480"/>
      </w:pPr>
    </w:lvl>
    <w:lvl w:ilvl="3" w:tplc="0409000F" w:tentative="1">
      <w:start w:val="1"/>
      <w:numFmt w:val="decimal"/>
      <w:lvlText w:val="%4."/>
      <w:lvlJc w:val="left"/>
      <w:pPr>
        <w:ind w:left="3162" w:hanging="480"/>
      </w:pPr>
    </w:lvl>
    <w:lvl w:ilvl="4" w:tplc="04090019" w:tentative="1">
      <w:start w:val="1"/>
      <w:numFmt w:val="ideographTraditional"/>
      <w:lvlText w:val="%5、"/>
      <w:lvlJc w:val="left"/>
      <w:pPr>
        <w:ind w:left="3642" w:hanging="480"/>
      </w:pPr>
    </w:lvl>
    <w:lvl w:ilvl="5" w:tplc="0409001B" w:tentative="1">
      <w:start w:val="1"/>
      <w:numFmt w:val="lowerRoman"/>
      <w:lvlText w:val="%6."/>
      <w:lvlJc w:val="right"/>
      <w:pPr>
        <w:ind w:left="4122" w:hanging="480"/>
      </w:pPr>
    </w:lvl>
    <w:lvl w:ilvl="6" w:tplc="0409000F" w:tentative="1">
      <w:start w:val="1"/>
      <w:numFmt w:val="decimal"/>
      <w:lvlText w:val="%7."/>
      <w:lvlJc w:val="left"/>
      <w:pPr>
        <w:ind w:left="4602" w:hanging="480"/>
      </w:pPr>
    </w:lvl>
    <w:lvl w:ilvl="7" w:tplc="04090019" w:tentative="1">
      <w:start w:val="1"/>
      <w:numFmt w:val="ideographTraditional"/>
      <w:lvlText w:val="%8、"/>
      <w:lvlJc w:val="left"/>
      <w:pPr>
        <w:ind w:left="5082" w:hanging="480"/>
      </w:pPr>
    </w:lvl>
    <w:lvl w:ilvl="8" w:tplc="0409001B" w:tentative="1">
      <w:start w:val="1"/>
      <w:numFmt w:val="lowerRoman"/>
      <w:lvlText w:val="%9."/>
      <w:lvlJc w:val="right"/>
      <w:pPr>
        <w:ind w:left="5562" w:hanging="480"/>
      </w:pPr>
    </w:lvl>
  </w:abstractNum>
  <w:abstractNum w:abstractNumId="17">
    <w:nsid w:val="50187A42"/>
    <w:multiLevelType w:val="hybridMultilevel"/>
    <w:tmpl w:val="F084A9A4"/>
    <w:lvl w:ilvl="0" w:tplc="76C4A406">
      <w:start w:val="1"/>
      <w:numFmt w:val="taiwaneseCountingThousand"/>
      <w:lvlText w:val="（%1）"/>
      <w:lvlJc w:val="left"/>
      <w:pPr>
        <w:ind w:left="1798" w:hanging="855"/>
      </w:pPr>
      <w:rPr>
        <w:rFonts w:hint="default"/>
      </w:rPr>
    </w:lvl>
    <w:lvl w:ilvl="1" w:tplc="04090019" w:tentative="1">
      <w:start w:val="1"/>
      <w:numFmt w:val="ideographTraditional"/>
      <w:lvlText w:val="%2、"/>
      <w:lvlJc w:val="left"/>
      <w:pPr>
        <w:ind w:left="1903" w:hanging="480"/>
      </w:pPr>
    </w:lvl>
    <w:lvl w:ilvl="2" w:tplc="0409001B" w:tentative="1">
      <w:start w:val="1"/>
      <w:numFmt w:val="lowerRoman"/>
      <w:lvlText w:val="%3."/>
      <w:lvlJc w:val="right"/>
      <w:pPr>
        <w:ind w:left="2383" w:hanging="480"/>
      </w:pPr>
    </w:lvl>
    <w:lvl w:ilvl="3" w:tplc="0409000F" w:tentative="1">
      <w:start w:val="1"/>
      <w:numFmt w:val="decimal"/>
      <w:lvlText w:val="%4."/>
      <w:lvlJc w:val="left"/>
      <w:pPr>
        <w:ind w:left="2863" w:hanging="480"/>
      </w:pPr>
    </w:lvl>
    <w:lvl w:ilvl="4" w:tplc="04090019" w:tentative="1">
      <w:start w:val="1"/>
      <w:numFmt w:val="ideographTraditional"/>
      <w:lvlText w:val="%5、"/>
      <w:lvlJc w:val="left"/>
      <w:pPr>
        <w:ind w:left="3343" w:hanging="480"/>
      </w:pPr>
    </w:lvl>
    <w:lvl w:ilvl="5" w:tplc="0409001B" w:tentative="1">
      <w:start w:val="1"/>
      <w:numFmt w:val="lowerRoman"/>
      <w:lvlText w:val="%6."/>
      <w:lvlJc w:val="right"/>
      <w:pPr>
        <w:ind w:left="3823" w:hanging="480"/>
      </w:pPr>
    </w:lvl>
    <w:lvl w:ilvl="6" w:tplc="0409000F" w:tentative="1">
      <w:start w:val="1"/>
      <w:numFmt w:val="decimal"/>
      <w:lvlText w:val="%7."/>
      <w:lvlJc w:val="left"/>
      <w:pPr>
        <w:ind w:left="4303" w:hanging="480"/>
      </w:pPr>
    </w:lvl>
    <w:lvl w:ilvl="7" w:tplc="04090019" w:tentative="1">
      <w:start w:val="1"/>
      <w:numFmt w:val="ideographTraditional"/>
      <w:lvlText w:val="%8、"/>
      <w:lvlJc w:val="left"/>
      <w:pPr>
        <w:ind w:left="4783" w:hanging="480"/>
      </w:pPr>
    </w:lvl>
    <w:lvl w:ilvl="8" w:tplc="0409001B" w:tentative="1">
      <w:start w:val="1"/>
      <w:numFmt w:val="lowerRoman"/>
      <w:lvlText w:val="%9."/>
      <w:lvlJc w:val="right"/>
      <w:pPr>
        <w:ind w:left="5263" w:hanging="480"/>
      </w:pPr>
    </w:lvl>
  </w:abstractNum>
  <w:abstractNum w:abstractNumId="18">
    <w:nsid w:val="5600755C"/>
    <w:multiLevelType w:val="hybridMultilevel"/>
    <w:tmpl w:val="5BD2F19E"/>
    <w:lvl w:ilvl="0" w:tplc="19A4315E">
      <w:start w:val="1"/>
      <w:numFmt w:val="decimal"/>
      <w:suff w:val="space"/>
      <w:lvlText w:val="%1."/>
      <w:lvlJc w:val="left"/>
      <w:pPr>
        <w:ind w:left="1602" w:hanging="360"/>
      </w:pPr>
      <w:rPr>
        <w:rFonts w:ascii="標楷體" w:hAnsi="標楷體" w:hint="default"/>
      </w:rPr>
    </w:lvl>
    <w:lvl w:ilvl="1" w:tplc="04090019" w:tentative="1">
      <w:start w:val="1"/>
      <w:numFmt w:val="ideographTraditional"/>
      <w:lvlText w:val="%2、"/>
      <w:lvlJc w:val="left"/>
      <w:pPr>
        <w:ind w:left="2202" w:hanging="480"/>
      </w:pPr>
    </w:lvl>
    <w:lvl w:ilvl="2" w:tplc="0409001B" w:tentative="1">
      <w:start w:val="1"/>
      <w:numFmt w:val="lowerRoman"/>
      <w:lvlText w:val="%3."/>
      <w:lvlJc w:val="right"/>
      <w:pPr>
        <w:ind w:left="2682" w:hanging="480"/>
      </w:pPr>
    </w:lvl>
    <w:lvl w:ilvl="3" w:tplc="0409000F" w:tentative="1">
      <w:start w:val="1"/>
      <w:numFmt w:val="decimal"/>
      <w:lvlText w:val="%4."/>
      <w:lvlJc w:val="left"/>
      <w:pPr>
        <w:ind w:left="3162" w:hanging="480"/>
      </w:pPr>
    </w:lvl>
    <w:lvl w:ilvl="4" w:tplc="04090019" w:tentative="1">
      <w:start w:val="1"/>
      <w:numFmt w:val="ideographTraditional"/>
      <w:lvlText w:val="%5、"/>
      <w:lvlJc w:val="left"/>
      <w:pPr>
        <w:ind w:left="3642" w:hanging="480"/>
      </w:pPr>
    </w:lvl>
    <w:lvl w:ilvl="5" w:tplc="0409001B" w:tentative="1">
      <w:start w:val="1"/>
      <w:numFmt w:val="lowerRoman"/>
      <w:lvlText w:val="%6."/>
      <w:lvlJc w:val="right"/>
      <w:pPr>
        <w:ind w:left="4122" w:hanging="480"/>
      </w:pPr>
    </w:lvl>
    <w:lvl w:ilvl="6" w:tplc="0409000F" w:tentative="1">
      <w:start w:val="1"/>
      <w:numFmt w:val="decimal"/>
      <w:lvlText w:val="%7."/>
      <w:lvlJc w:val="left"/>
      <w:pPr>
        <w:ind w:left="4602" w:hanging="480"/>
      </w:pPr>
    </w:lvl>
    <w:lvl w:ilvl="7" w:tplc="04090019" w:tentative="1">
      <w:start w:val="1"/>
      <w:numFmt w:val="ideographTraditional"/>
      <w:lvlText w:val="%8、"/>
      <w:lvlJc w:val="left"/>
      <w:pPr>
        <w:ind w:left="5082" w:hanging="480"/>
      </w:pPr>
    </w:lvl>
    <w:lvl w:ilvl="8" w:tplc="0409001B" w:tentative="1">
      <w:start w:val="1"/>
      <w:numFmt w:val="lowerRoman"/>
      <w:lvlText w:val="%9."/>
      <w:lvlJc w:val="right"/>
      <w:pPr>
        <w:ind w:left="5562" w:hanging="480"/>
      </w:pPr>
    </w:lvl>
  </w:abstractNum>
  <w:abstractNum w:abstractNumId="19">
    <w:nsid w:val="594F62CC"/>
    <w:multiLevelType w:val="hybridMultilevel"/>
    <w:tmpl w:val="C0620C0C"/>
    <w:lvl w:ilvl="0" w:tplc="47F4B896">
      <w:start w:val="1"/>
      <w:numFmt w:val="taiwaneseCountingThousand"/>
      <w:lvlText w:val="%1、"/>
      <w:lvlJc w:val="left"/>
      <w:pPr>
        <w:ind w:left="1335" w:hanging="720"/>
      </w:pPr>
      <w:rPr>
        <w:rFonts w:hint="default"/>
      </w:rPr>
    </w:lvl>
    <w:lvl w:ilvl="1" w:tplc="04090019" w:tentative="1">
      <w:start w:val="1"/>
      <w:numFmt w:val="ideographTraditional"/>
      <w:lvlText w:val="%2、"/>
      <w:lvlJc w:val="left"/>
      <w:pPr>
        <w:ind w:left="1575" w:hanging="480"/>
      </w:pPr>
    </w:lvl>
    <w:lvl w:ilvl="2" w:tplc="0409001B" w:tentative="1">
      <w:start w:val="1"/>
      <w:numFmt w:val="lowerRoman"/>
      <w:lvlText w:val="%3."/>
      <w:lvlJc w:val="right"/>
      <w:pPr>
        <w:ind w:left="2055" w:hanging="480"/>
      </w:pPr>
    </w:lvl>
    <w:lvl w:ilvl="3" w:tplc="0409000F" w:tentative="1">
      <w:start w:val="1"/>
      <w:numFmt w:val="decimal"/>
      <w:lvlText w:val="%4."/>
      <w:lvlJc w:val="left"/>
      <w:pPr>
        <w:ind w:left="2535" w:hanging="480"/>
      </w:pPr>
    </w:lvl>
    <w:lvl w:ilvl="4" w:tplc="04090019" w:tentative="1">
      <w:start w:val="1"/>
      <w:numFmt w:val="ideographTraditional"/>
      <w:lvlText w:val="%5、"/>
      <w:lvlJc w:val="left"/>
      <w:pPr>
        <w:ind w:left="3015" w:hanging="480"/>
      </w:pPr>
    </w:lvl>
    <w:lvl w:ilvl="5" w:tplc="0409001B" w:tentative="1">
      <w:start w:val="1"/>
      <w:numFmt w:val="lowerRoman"/>
      <w:lvlText w:val="%6."/>
      <w:lvlJc w:val="right"/>
      <w:pPr>
        <w:ind w:left="3495" w:hanging="480"/>
      </w:pPr>
    </w:lvl>
    <w:lvl w:ilvl="6" w:tplc="0409000F" w:tentative="1">
      <w:start w:val="1"/>
      <w:numFmt w:val="decimal"/>
      <w:lvlText w:val="%7."/>
      <w:lvlJc w:val="left"/>
      <w:pPr>
        <w:ind w:left="3975" w:hanging="480"/>
      </w:pPr>
    </w:lvl>
    <w:lvl w:ilvl="7" w:tplc="04090019" w:tentative="1">
      <w:start w:val="1"/>
      <w:numFmt w:val="ideographTraditional"/>
      <w:lvlText w:val="%8、"/>
      <w:lvlJc w:val="left"/>
      <w:pPr>
        <w:ind w:left="4455" w:hanging="480"/>
      </w:pPr>
    </w:lvl>
    <w:lvl w:ilvl="8" w:tplc="0409001B" w:tentative="1">
      <w:start w:val="1"/>
      <w:numFmt w:val="lowerRoman"/>
      <w:lvlText w:val="%9."/>
      <w:lvlJc w:val="right"/>
      <w:pPr>
        <w:ind w:left="4935" w:hanging="480"/>
      </w:pPr>
    </w:lvl>
  </w:abstractNum>
  <w:abstractNum w:abstractNumId="20">
    <w:nsid w:val="5E6A5D2E"/>
    <w:multiLevelType w:val="hybridMultilevel"/>
    <w:tmpl w:val="83EED1EC"/>
    <w:lvl w:ilvl="0" w:tplc="F32EB2A6">
      <w:start w:val="1"/>
      <w:numFmt w:val="taiwaneseCountingThousand"/>
      <w:lvlText w:val="%1、"/>
      <w:lvlJc w:val="left"/>
      <w:pPr>
        <w:ind w:left="1392" w:hanging="720"/>
      </w:pPr>
      <w:rPr>
        <w:rFonts w:hint="default"/>
        <w:color w:val="000000"/>
        <w:lang w:val="en-US"/>
      </w:rPr>
    </w:lvl>
    <w:lvl w:ilvl="1" w:tplc="04090019" w:tentative="1">
      <w:start w:val="1"/>
      <w:numFmt w:val="ideographTraditional"/>
      <w:lvlText w:val="%2、"/>
      <w:lvlJc w:val="left"/>
      <w:pPr>
        <w:ind w:left="1632" w:hanging="480"/>
      </w:pPr>
    </w:lvl>
    <w:lvl w:ilvl="2" w:tplc="0409001B" w:tentative="1">
      <w:start w:val="1"/>
      <w:numFmt w:val="lowerRoman"/>
      <w:lvlText w:val="%3."/>
      <w:lvlJc w:val="right"/>
      <w:pPr>
        <w:ind w:left="2112" w:hanging="480"/>
      </w:pPr>
    </w:lvl>
    <w:lvl w:ilvl="3" w:tplc="0409000F" w:tentative="1">
      <w:start w:val="1"/>
      <w:numFmt w:val="decimal"/>
      <w:lvlText w:val="%4."/>
      <w:lvlJc w:val="left"/>
      <w:pPr>
        <w:ind w:left="2592" w:hanging="480"/>
      </w:pPr>
    </w:lvl>
    <w:lvl w:ilvl="4" w:tplc="04090019" w:tentative="1">
      <w:start w:val="1"/>
      <w:numFmt w:val="ideographTraditional"/>
      <w:lvlText w:val="%5、"/>
      <w:lvlJc w:val="left"/>
      <w:pPr>
        <w:ind w:left="3072" w:hanging="480"/>
      </w:pPr>
    </w:lvl>
    <w:lvl w:ilvl="5" w:tplc="0409001B" w:tentative="1">
      <w:start w:val="1"/>
      <w:numFmt w:val="lowerRoman"/>
      <w:lvlText w:val="%6."/>
      <w:lvlJc w:val="right"/>
      <w:pPr>
        <w:ind w:left="3552" w:hanging="480"/>
      </w:pPr>
    </w:lvl>
    <w:lvl w:ilvl="6" w:tplc="0409000F" w:tentative="1">
      <w:start w:val="1"/>
      <w:numFmt w:val="decimal"/>
      <w:lvlText w:val="%7."/>
      <w:lvlJc w:val="left"/>
      <w:pPr>
        <w:ind w:left="4032" w:hanging="480"/>
      </w:pPr>
    </w:lvl>
    <w:lvl w:ilvl="7" w:tplc="04090019" w:tentative="1">
      <w:start w:val="1"/>
      <w:numFmt w:val="ideographTraditional"/>
      <w:lvlText w:val="%8、"/>
      <w:lvlJc w:val="left"/>
      <w:pPr>
        <w:ind w:left="4512" w:hanging="480"/>
      </w:pPr>
    </w:lvl>
    <w:lvl w:ilvl="8" w:tplc="0409001B" w:tentative="1">
      <w:start w:val="1"/>
      <w:numFmt w:val="lowerRoman"/>
      <w:lvlText w:val="%9."/>
      <w:lvlJc w:val="right"/>
      <w:pPr>
        <w:ind w:left="4992" w:hanging="480"/>
      </w:pPr>
    </w:lvl>
  </w:abstractNum>
  <w:abstractNum w:abstractNumId="21">
    <w:nsid w:val="6031038C"/>
    <w:multiLevelType w:val="hybridMultilevel"/>
    <w:tmpl w:val="E2488742"/>
    <w:lvl w:ilvl="0" w:tplc="3B48B652">
      <w:start w:val="1"/>
      <w:numFmt w:val="taiwaneseCountingThousand"/>
      <w:lvlText w:val="%1、"/>
      <w:lvlJc w:val="left"/>
      <w:pPr>
        <w:ind w:left="1390" w:hanging="720"/>
      </w:pPr>
      <w:rPr>
        <w:rFonts w:ascii="Times New Roman" w:hAnsi="Times New Roman" w:hint="default"/>
        <w:color w:val="auto"/>
      </w:rPr>
    </w:lvl>
    <w:lvl w:ilvl="1" w:tplc="04090019" w:tentative="1">
      <w:start w:val="1"/>
      <w:numFmt w:val="ideographTraditional"/>
      <w:lvlText w:val="%2、"/>
      <w:lvlJc w:val="left"/>
      <w:pPr>
        <w:ind w:left="1630" w:hanging="480"/>
      </w:pPr>
    </w:lvl>
    <w:lvl w:ilvl="2" w:tplc="0409001B" w:tentative="1">
      <w:start w:val="1"/>
      <w:numFmt w:val="lowerRoman"/>
      <w:lvlText w:val="%3."/>
      <w:lvlJc w:val="right"/>
      <w:pPr>
        <w:ind w:left="2110" w:hanging="480"/>
      </w:pPr>
    </w:lvl>
    <w:lvl w:ilvl="3" w:tplc="0409000F" w:tentative="1">
      <w:start w:val="1"/>
      <w:numFmt w:val="decimal"/>
      <w:lvlText w:val="%4."/>
      <w:lvlJc w:val="left"/>
      <w:pPr>
        <w:ind w:left="2590" w:hanging="480"/>
      </w:pPr>
    </w:lvl>
    <w:lvl w:ilvl="4" w:tplc="04090019" w:tentative="1">
      <w:start w:val="1"/>
      <w:numFmt w:val="ideographTraditional"/>
      <w:lvlText w:val="%5、"/>
      <w:lvlJc w:val="left"/>
      <w:pPr>
        <w:ind w:left="3070" w:hanging="480"/>
      </w:pPr>
    </w:lvl>
    <w:lvl w:ilvl="5" w:tplc="0409001B" w:tentative="1">
      <w:start w:val="1"/>
      <w:numFmt w:val="lowerRoman"/>
      <w:lvlText w:val="%6."/>
      <w:lvlJc w:val="right"/>
      <w:pPr>
        <w:ind w:left="3550" w:hanging="480"/>
      </w:pPr>
    </w:lvl>
    <w:lvl w:ilvl="6" w:tplc="0409000F" w:tentative="1">
      <w:start w:val="1"/>
      <w:numFmt w:val="decimal"/>
      <w:lvlText w:val="%7."/>
      <w:lvlJc w:val="left"/>
      <w:pPr>
        <w:ind w:left="4030" w:hanging="480"/>
      </w:pPr>
    </w:lvl>
    <w:lvl w:ilvl="7" w:tplc="04090019" w:tentative="1">
      <w:start w:val="1"/>
      <w:numFmt w:val="ideographTraditional"/>
      <w:lvlText w:val="%8、"/>
      <w:lvlJc w:val="left"/>
      <w:pPr>
        <w:ind w:left="4510" w:hanging="480"/>
      </w:pPr>
    </w:lvl>
    <w:lvl w:ilvl="8" w:tplc="0409001B" w:tentative="1">
      <w:start w:val="1"/>
      <w:numFmt w:val="lowerRoman"/>
      <w:lvlText w:val="%9."/>
      <w:lvlJc w:val="right"/>
      <w:pPr>
        <w:ind w:left="4990" w:hanging="480"/>
      </w:pPr>
    </w:lvl>
  </w:abstractNum>
  <w:abstractNum w:abstractNumId="22">
    <w:nsid w:val="621C219E"/>
    <w:multiLevelType w:val="hybridMultilevel"/>
    <w:tmpl w:val="2B9098BC"/>
    <w:lvl w:ilvl="0" w:tplc="FC04C9E2">
      <w:start w:val="2"/>
      <w:numFmt w:val="taiwaneseCountingThousand"/>
      <w:lvlText w:val="（%1）"/>
      <w:lvlJc w:val="left"/>
      <w:pPr>
        <w:ind w:left="1798" w:hanging="855"/>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62E2414A"/>
    <w:multiLevelType w:val="hybridMultilevel"/>
    <w:tmpl w:val="4A3C495E"/>
    <w:lvl w:ilvl="0" w:tplc="7630A7B8">
      <w:start w:val="1"/>
      <w:numFmt w:val="taiwaneseCountingThousand"/>
      <w:lvlText w:val="%1、"/>
      <w:lvlJc w:val="left"/>
      <w:pPr>
        <w:ind w:left="1392" w:hanging="720"/>
      </w:pPr>
      <w:rPr>
        <w:rFonts w:hint="default"/>
        <w:color w:val="auto"/>
      </w:rPr>
    </w:lvl>
    <w:lvl w:ilvl="1" w:tplc="04090019" w:tentative="1">
      <w:start w:val="1"/>
      <w:numFmt w:val="ideographTraditional"/>
      <w:lvlText w:val="%2、"/>
      <w:lvlJc w:val="left"/>
      <w:pPr>
        <w:ind w:left="1632" w:hanging="480"/>
      </w:pPr>
    </w:lvl>
    <w:lvl w:ilvl="2" w:tplc="0409001B" w:tentative="1">
      <w:start w:val="1"/>
      <w:numFmt w:val="lowerRoman"/>
      <w:lvlText w:val="%3."/>
      <w:lvlJc w:val="right"/>
      <w:pPr>
        <w:ind w:left="2112" w:hanging="480"/>
      </w:pPr>
    </w:lvl>
    <w:lvl w:ilvl="3" w:tplc="0409000F" w:tentative="1">
      <w:start w:val="1"/>
      <w:numFmt w:val="decimal"/>
      <w:lvlText w:val="%4."/>
      <w:lvlJc w:val="left"/>
      <w:pPr>
        <w:ind w:left="2592" w:hanging="480"/>
      </w:pPr>
    </w:lvl>
    <w:lvl w:ilvl="4" w:tplc="04090019" w:tentative="1">
      <w:start w:val="1"/>
      <w:numFmt w:val="ideographTraditional"/>
      <w:lvlText w:val="%5、"/>
      <w:lvlJc w:val="left"/>
      <w:pPr>
        <w:ind w:left="3072" w:hanging="480"/>
      </w:pPr>
    </w:lvl>
    <w:lvl w:ilvl="5" w:tplc="0409001B" w:tentative="1">
      <w:start w:val="1"/>
      <w:numFmt w:val="lowerRoman"/>
      <w:lvlText w:val="%6."/>
      <w:lvlJc w:val="right"/>
      <w:pPr>
        <w:ind w:left="3552" w:hanging="480"/>
      </w:pPr>
    </w:lvl>
    <w:lvl w:ilvl="6" w:tplc="0409000F" w:tentative="1">
      <w:start w:val="1"/>
      <w:numFmt w:val="decimal"/>
      <w:lvlText w:val="%7."/>
      <w:lvlJc w:val="left"/>
      <w:pPr>
        <w:ind w:left="4032" w:hanging="480"/>
      </w:pPr>
    </w:lvl>
    <w:lvl w:ilvl="7" w:tplc="04090019" w:tentative="1">
      <w:start w:val="1"/>
      <w:numFmt w:val="ideographTraditional"/>
      <w:lvlText w:val="%8、"/>
      <w:lvlJc w:val="left"/>
      <w:pPr>
        <w:ind w:left="4512" w:hanging="480"/>
      </w:pPr>
    </w:lvl>
    <w:lvl w:ilvl="8" w:tplc="0409001B" w:tentative="1">
      <w:start w:val="1"/>
      <w:numFmt w:val="lowerRoman"/>
      <w:lvlText w:val="%9."/>
      <w:lvlJc w:val="right"/>
      <w:pPr>
        <w:ind w:left="4992" w:hanging="480"/>
      </w:pPr>
    </w:lvl>
  </w:abstractNum>
  <w:abstractNum w:abstractNumId="24">
    <w:nsid w:val="678F379D"/>
    <w:multiLevelType w:val="hybridMultilevel"/>
    <w:tmpl w:val="405447A4"/>
    <w:lvl w:ilvl="0" w:tplc="ADAAF4BA">
      <w:start w:val="3"/>
      <w:numFmt w:val="taiwaneseCountingThousand"/>
      <w:lvlText w:val="%1、"/>
      <w:lvlJc w:val="left"/>
      <w:pPr>
        <w:ind w:left="480" w:hanging="480"/>
      </w:pPr>
      <w:rPr>
        <w:rFonts w:hint="eastAsia"/>
        <w:strike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68F005C8"/>
    <w:multiLevelType w:val="hybridMultilevel"/>
    <w:tmpl w:val="828A603C"/>
    <w:lvl w:ilvl="0" w:tplc="6804C86E">
      <w:start w:val="1"/>
      <w:numFmt w:val="taiwaneseCountingThousand"/>
      <w:lvlText w:val="（%1）"/>
      <w:lvlJc w:val="left"/>
      <w:pPr>
        <w:ind w:left="1798" w:hanging="855"/>
      </w:pPr>
      <w:rPr>
        <w:rFonts w:hint="default"/>
        <w:color w:val="000000"/>
      </w:rPr>
    </w:lvl>
    <w:lvl w:ilvl="1" w:tplc="04090019" w:tentative="1">
      <w:start w:val="1"/>
      <w:numFmt w:val="ideographTraditional"/>
      <w:lvlText w:val="%2、"/>
      <w:lvlJc w:val="left"/>
      <w:pPr>
        <w:ind w:left="1903" w:hanging="480"/>
      </w:pPr>
    </w:lvl>
    <w:lvl w:ilvl="2" w:tplc="0409001B" w:tentative="1">
      <w:start w:val="1"/>
      <w:numFmt w:val="lowerRoman"/>
      <w:lvlText w:val="%3."/>
      <w:lvlJc w:val="right"/>
      <w:pPr>
        <w:ind w:left="2383" w:hanging="480"/>
      </w:pPr>
    </w:lvl>
    <w:lvl w:ilvl="3" w:tplc="0409000F" w:tentative="1">
      <w:start w:val="1"/>
      <w:numFmt w:val="decimal"/>
      <w:lvlText w:val="%4."/>
      <w:lvlJc w:val="left"/>
      <w:pPr>
        <w:ind w:left="2863" w:hanging="480"/>
      </w:pPr>
    </w:lvl>
    <w:lvl w:ilvl="4" w:tplc="04090019" w:tentative="1">
      <w:start w:val="1"/>
      <w:numFmt w:val="ideographTraditional"/>
      <w:lvlText w:val="%5、"/>
      <w:lvlJc w:val="left"/>
      <w:pPr>
        <w:ind w:left="3343" w:hanging="480"/>
      </w:pPr>
    </w:lvl>
    <w:lvl w:ilvl="5" w:tplc="0409001B" w:tentative="1">
      <w:start w:val="1"/>
      <w:numFmt w:val="lowerRoman"/>
      <w:lvlText w:val="%6."/>
      <w:lvlJc w:val="right"/>
      <w:pPr>
        <w:ind w:left="3823" w:hanging="480"/>
      </w:pPr>
    </w:lvl>
    <w:lvl w:ilvl="6" w:tplc="0409000F" w:tentative="1">
      <w:start w:val="1"/>
      <w:numFmt w:val="decimal"/>
      <w:lvlText w:val="%7."/>
      <w:lvlJc w:val="left"/>
      <w:pPr>
        <w:ind w:left="4303" w:hanging="480"/>
      </w:pPr>
    </w:lvl>
    <w:lvl w:ilvl="7" w:tplc="04090019" w:tentative="1">
      <w:start w:val="1"/>
      <w:numFmt w:val="ideographTraditional"/>
      <w:lvlText w:val="%8、"/>
      <w:lvlJc w:val="left"/>
      <w:pPr>
        <w:ind w:left="4783" w:hanging="480"/>
      </w:pPr>
    </w:lvl>
    <w:lvl w:ilvl="8" w:tplc="0409001B" w:tentative="1">
      <w:start w:val="1"/>
      <w:numFmt w:val="lowerRoman"/>
      <w:lvlText w:val="%9."/>
      <w:lvlJc w:val="right"/>
      <w:pPr>
        <w:ind w:left="5263" w:hanging="480"/>
      </w:pPr>
    </w:lvl>
  </w:abstractNum>
  <w:abstractNum w:abstractNumId="26">
    <w:nsid w:val="6AFC1D3F"/>
    <w:multiLevelType w:val="hybridMultilevel"/>
    <w:tmpl w:val="44D4F13E"/>
    <w:lvl w:ilvl="0" w:tplc="9F503186">
      <w:start w:val="1"/>
      <w:numFmt w:val="taiwaneseCountingThousand"/>
      <w:lvlText w:val="第%1節"/>
      <w:lvlJc w:val="left"/>
      <w:pPr>
        <w:tabs>
          <w:tab w:val="num" w:pos="840"/>
        </w:tabs>
        <w:ind w:left="840" w:hanging="84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nsid w:val="78AE79D8"/>
    <w:multiLevelType w:val="hybridMultilevel"/>
    <w:tmpl w:val="9266E9A6"/>
    <w:lvl w:ilvl="0" w:tplc="299807FC">
      <w:start w:val="1"/>
      <w:numFmt w:val="decimal"/>
      <w:lvlText w:val="%1."/>
      <w:lvlJc w:val="left"/>
      <w:pPr>
        <w:ind w:left="360" w:hanging="360"/>
      </w:pPr>
      <w:rPr>
        <w:rFonts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790E6E3A"/>
    <w:multiLevelType w:val="hybridMultilevel"/>
    <w:tmpl w:val="04E0890E"/>
    <w:lvl w:ilvl="0" w:tplc="75ACA6C2">
      <w:start w:val="1"/>
      <w:numFmt w:val="decimal"/>
      <w:lvlText w:val="(%1)"/>
      <w:lvlJc w:val="left"/>
      <w:pPr>
        <w:ind w:left="765" w:hanging="525"/>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14"/>
  </w:num>
  <w:num w:numId="2">
    <w:abstractNumId w:val="8"/>
  </w:num>
  <w:num w:numId="3">
    <w:abstractNumId w:val="26"/>
  </w:num>
  <w:num w:numId="4">
    <w:abstractNumId w:val="27"/>
  </w:num>
  <w:num w:numId="5">
    <w:abstractNumId w:val="28"/>
  </w:num>
  <w:num w:numId="6">
    <w:abstractNumId w:val="1"/>
  </w:num>
  <w:num w:numId="7">
    <w:abstractNumId w:val="19"/>
  </w:num>
  <w:num w:numId="8">
    <w:abstractNumId w:val="4"/>
  </w:num>
  <w:num w:numId="9">
    <w:abstractNumId w:val="17"/>
  </w:num>
  <w:num w:numId="10">
    <w:abstractNumId w:val="11"/>
  </w:num>
  <w:num w:numId="11">
    <w:abstractNumId w:val="25"/>
  </w:num>
  <w:num w:numId="12">
    <w:abstractNumId w:val="21"/>
  </w:num>
  <w:num w:numId="13">
    <w:abstractNumId w:val="5"/>
  </w:num>
  <w:num w:numId="14">
    <w:abstractNumId w:val="10"/>
  </w:num>
  <w:num w:numId="15">
    <w:abstractNumId w:val="12"/>
  </w:num>
  <w:num w:numId="16">
    <w:abstractNumId w:val="18"/>
  </w:num>
  <w:num w:numId="17">
    <w:abstractNumId w:val="16"/>
  </w:num>
  <w:num w:numId="18">
    <w:abstractNumId w:val="6"/>
  </w:num>
  <w:num w:numId="19">
    <w:abstractNumId w:val="20"/>
  </w:num>
  <w:num w:numId="20">
    <w:abstractNumId w:val="9"/>
  </w:num>
  <w:num w:numId="21">
    <w:abstractNumId w:val="2"/>
  </w:num>
  <w:num w:numId="22">
    <w:abstractNumId w:val="23"/>
  </w:num>
  <w:num w:numId="23">
    <w:abstractNumId w:val="15"/>
  </w:num>
  <w:num w:numId="24">
    <w:abstractNumId w:val="0"/>
  </w:num>
  <w:num w:numId="25">
    <w:abstractNumId w:val="13"/>
  </w:num>
  <w:num w:numId="26">
    <w:abstractNumId w:val="22"/>
  </w:num>
  <w:num w:numId="27">
    <w:abstractNumId w:val="3"/>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num>
  <w:num w:numId="30">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bordersDoNotSurroundHeader/>
  <w:bordersDoNotSurroundFooter/>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4227D"/>
    <w:rsid w:val="000044F3"/>
    <w:rsid w:val="00004602"/>
    <w:rsid w:val="000375AC"/>
    <w:rsid w:val="00061669"/>
    <w:rsid w:val="00067973"/>
    <w:rsid w:val="00073C23"/>
    <w:rsid w:val="000951BA"/>
    <w:rsid w:val="000F710B"/>
    <w:rsid w:val="00146A93"/>
    <w:rsid w:val="00150B86"/>
    <w:rsid w:val="001622ED"/>
    <w:rsid w:val="0019316E"/>
    <w:rsid w:val="001B0AFD"/>
    <w:rsid w:val="00226AC1"/>
    <w:rsid w:val="002427F3"/>
    <w:rsid w:val="00253C11"/>
    <w:rsid w:val="002B1F42"/>
    <w:rsid w:val="002D499B"/>
    <w:rsid w:val="002E2B9C"/>
    <w:rsid w:val="003076B5"/>
    <w:rsid w:val="0032500F"/>
    <w:rsid w:val="00350C57"/>
    <w:rsid w:val="00371B81"/>
    <w:rsid w:val="003B3585"/>
    <w:rsid w:val="003C5091"/>
    <w:rsid w:val="003C5114"/>
    <w:rsid w:val="003E1081"/>
    <w:rsid w:val="003E3EBE"/>
    <w:rsid w:val="003E64EE"/>
    <w:rsid w:val="003F67F6"/>
    <w:rsid w:val="00402193"/>
    <w:rsid w:val="0041593C"/>
    <w:rsid w:val="00427C3D"/>
    <w:rsid w:val="0048599F"/>
    <w:rsid w:val="0049769E"/>
    <w:rsid w:val="004A7DB0"/>
    <w:rsid w:val="004C4F11"/>
    <w:rsid w:val="00560FBF"/>
    <w:rsid w:val="00567DF6"/>
    <w:rsid w:val="005D134C"/>
    <w:rsid w:val="005D4C59"/>
    <w:rsid w:val="005E13A9"/>
    <w:rsid w:val="006773C4"/>
    <w:rsid w:val="00686225"/>
    <w:rsid w:val="0068641D"/>
    <w:rsid w:val="006B0B7C"/>
    <w:rsid w:val="006B5346"/>
    <w:rsid w:val="006D3EA6"/>
    <w:rsid w:val="006F1D8E"/>
    <w:rsid w:val="00711732"/>
    <w:rsid w:val="0072670D"/>
    <w:rsid w:val="00733609"/>
    <w:rsid w:val="007739D2"/>
    <w:rsid w:val="007928B3"/>
    <w:rsid w:val="007B1F7B"/>
    <w:rsid w:val="007B4919"/>
    <w:rsid w:val="007E2695"/>
    <w:rsid w:val="007E33E8"/>
    <w:rsid w:val="007E4680"/>
    <w:rsid w:val="007E6AEF"/>
    <w:rsid w:val="007F1551"/>
    <w:rsid w:val="00821B61"/>
    <w:rsid w:val="00834D4B"/>
    <w:rsid w:val="0084227D"/>
    <w:rsid w:val="0085105D"/>
    <w:rsid w:val="00864694"/>
    <w:rsid w:val="0089314E"/>
    <w:rsid w:val="008A251B"/>
    <w:rsid w:val="008E27F9"/>
    <w:rsid w:val="008F1C99"/>
    <w:rsid w:val="009276D8"/>
    <w:rsid w:val="009C1FC2"/>
    <w:rsid w:val="009D07BA"/>
    <w:rsid w:val="00A062C7"/>
    <w:rsid w:val="00A737CF"/>
    <w:rsid w:val="00A81090"/>
    <w:rsid w:val="00A81494"/>
    <w:rsid w:val="00A96F3F"/>
    <w:rsid w:val="00A97C5D"/>
    <w:rsid w:val="00AF09DC"/>
    <w:rsid w:val="00B3515F"/>
    <w:rsid w:val="00B55810"/>
    <w:rsid w:val="00B837F0"/>
    <w:rsid w:val="00B86443"/>
    <w:rsid w:val="00B87833"/>
    <w:rsid w:val="00BB49E3"/>
    <w:rsid w:val="00BB79C5"/>
    <w:rsid w:val="00BC2381"/>
    <w:rsid w:val="00C20074"/>
    <w:rsid w:val="00C21960"/>
    <w:rsid w:val="00C74A49"/>
    <w:rsid w:val="00CC38F5"/>
    <w:rsid w:val="00CE3D54"/>
    <w:rsid w:val="00D51E51"/>
    <w:rsid w:val="00D63EC2"/>
    <w:rsid w:val="00DB0115"/>
    <w:rsid w:val="00DB7C4A"/>
    <w:rsid w:val="00DC4CF6"/>
    <w:rsid w:val="00DE6AF9"/>
    <w:rsid w:val="00E175DA"/>
    <w:rsid w:val="00E21B59"/>
    <w:rsid w:val="00E42AF7"/>
    <w:rsid w:val="00E8742C"/>
    <w:rsid w:val="00E87BFB"/>
    <w:rsid w:val="00E937F0"/>
    <w:rsid w:val="00EC427F"/>
    <w:rsid w:val="00F03D9C"/>
    <w:rsid w:val="00F57E63"/>
    <w:rsid w:val="00FD14A9"/>
    <w:rsid w:val="00FD6167"/>
    <w:rsid w:val="00FE5BD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Note Heading" w:uiPriority="0"/>
    <w:lsdException w:name="Body Text 2" w:uiPriority="0"/>
    <w:lsdException w:name="Body Text 3" w:uiPriority="0"/>
    <w:lsdException w:name="Body Text Indent 2"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227D"/>
    <w:pPr>
      <w:widowControl w:val="0"/>
    </w:pPr>
    <w:rPr>
      <w:rFonts w:ascii="Times New Roman" w:hAnsi="Times New Roman"/>
      <w:kern w:val="2"/>
      <w:sz w:val="24"/>
      <w:szCs w:val="24"/>
    </w:rPr>
  </w:style>
  <w:style w:type="paragraph" w:styleId="1">
    <w:name w:val="heading 1"/>
    <w:basedOn w:val="a"/>
    <w:next w:val="a"/>
    <w:link w:val="10"/>
    <w:autoRedefine/>
    <w:qFormat/>
    <w:rsid w:val="0084227D"/>
    <w:pPr>
      <w:spacing w:afterLines="200" w:line="1100" w:lineRule="exact"/>
      <w:jc w:val="center"/>
      <w:outlineLvl w:val="0"/>
    </w:pPr>
    <w:rPr>
      <w:rFonts w:ascii="Arial" w:eastAsia="標楷體" w:hAnsi="Arial"/>
      <w:b/>
      <w:kern w:val="52"/>
      <w:sz w:val="36"/>
      <w:szCs w:val="52"/>
      <w:lang/>
    </w:rPr>
  </w:style>
  <w:style w:type="paragraph" w:styleId="2">
    <w:name w:val="heading 2"/>
    <w:basedOn w:val="a"/>
    <w:next w:val="a"/>
    <w:link w:val="20"/>
    <w:autoRedefine/>
    <w:qFormat/>
    <w:rsid w:val="00864694"/>
    <w:pPr>
      <w:spacing w:beforeLines="50" w:line="600" w:lineRule="exact"/>
      <w:ind w:leftChars="134" w:left="322"/>
      <w:outlineLvl w:val="1"/>
    </w:pPr>
    <w:rPr>
      <w:rFonts w:ascii="標楷體" w:eastAsia="標楷體" w:hAnsi="標楷體"/>
      <w:sz w:val="32"/>
      <w:szCs w:val="32"/>
      <w:lang/>
    </w:rPr>
  </w:style>
  <w:style w:type="paragraph" w:styleId="3">
    <w:name w:val="heading 3"/>
    <w:basedOn w:val="a"/>
    <w:next w:val="a"/>
    <w:link w:val="30"/>
    <w:qFormat/>
    <w:rsid w:val="0084227D"/>
    <w:pPr>
      <w:spacing w:line="600" w:lineRule="exact"/>
      <w:ind w:firstLineChars="145" w:firstLine="460"/>
      <w:outlineLvl w:val="2"/>
    </w:pPr>
    <w:rPr>
      <w:rFonts w:ascii="Arial" w:eastAsia="標楷體" w:hAnsi="Arial"/>
      <w:sz w:val="32"/>
      <w:szCs w:val="36"/>
      <w:lang/>
    </w:rPr>
  </w:style>
  <w:style w:type="paragraph" w:styleId="8">
    <w:name w:val="heading 8"/>
    <w:basedOn w:val="a"/>
    <w:next w:val="a"/>
    <w:link w:val="80"/>
    <w:qFormat/>
    <w:rsid w:val="0084227D"/>
    <w:pPr>
      <w:keepNext/>
      <w:numPr>
        <w:ilvl w:val="7"/>
        <w:numId w:val="2"/>
      </w:numPr>
      <w:spacing w:line="0" w:lineRule="atLeast"/>
      <w:outlineLvl w:val="7"/>
    </w:pPr>
    <w:rPr>
      <w:rFonts w:ascii="Arial" w:hAnsi="Arial"/>
      <w:sz w:val="28"/>
    </w:rPr>
  </w:style>
  <w:style w:type="paragraph" w:styleId="9">
    <w:name w:val="heading 9"/>
    <w:basedOn w:val="a"/>
    <w:next w:val="a"/>
    <w:link w:val="90"/>
    <w:qFormat/>
    <w:rsid w:val="0084227D"/>
    <w:pPr>
      <w:keepNext/>
      <w:numPr>
        <w:ilvl w:val="8"/>
        <w:numId w:val="2"/>
      </w:numPr>
      <w:spacing w:line="720" w:lineRule="auto"/>
      <w:outlineLvl w:val="8"/>
    </w:pPr>
    <w:rPr>
      <w:rFonts w:ascii="Arial" w:hAnsi="Arial"/>
      <w:sz w:val="36"/>
      <w:szCs w:val="3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rsid w:val="0084227D"/>
    <w:rPr>
      <w:rFonts w:ascii="Arial" w:eastAsia="標楷體" w:hAnsi="Arial" w:cs="Times New Roman"/>
      <w:b/>
      <w:kern w:val="52"/>
      <w:sz w:val="36"/>
      <w:szCs w:val="52"/>
      <w:lang/>
    </w:rPr>
  </w:style>
  <w:style w:type="character" w:customStyle="1" w:styleId="20">
    <w:name w:val="標題 2 字元"/>
    <w:link w:val="2"/>
    <w:rsid w:val="00864694"/>
    <w:rPr>
      <w:rFonts w:ascii="標楷體" w:eastAsia="標楷體" w:hAnsi="標楷體"/>
      <w:kern w:val="2"/>
      <w:sz w:val="32"/>
      <w:szCs w:val="32"/>
      <w:lang/>
    </w:rPr>
  </w:style>
  <w:style w:type="character" w:customStyle="1" w:styleId="30">
    <w:name w:val="標題 3 字元"/>
    <w:link w:val="3"/>
    <w:rsid w:val="0084227D"/>
    <w:rPr>
      <w:rFonts w:ascii="Arial" w:eastAsia="標楷體" w:hAnsi="Arial" w:cs="Times New Roman"/>
      <w:sz w:val="32"/>
      <w:szCs w:val="36"/>
      <w:lang/>
    </w:rPr>
  </w:style>
  <w:style w:type="character" w:customStyle="1" w:styleId="80">
    <w:name w:val="標題 8 字元"/>
    <w:link w:val="8"/>
    <w:rsid w:val="0084227D"/>
    <w:rPr>
      <w:rFonts w:ascii="Arial" w:eastAsia="新細明體" w:hAnsi="Arial" w:cs="Times New Roman"/>
      <w:sz w:val="28"/>
      <w:szCs w:val="24"/>
    </w:rPr>
  </w:style>
  <w:style w:type="character" w:customStyle="1" w:styleId="90">
    <w:name w:val="標題 9 字元"/>
    <w:link w:val="9"/>
    <w:rsid w:val="0084227D"/>
    <w:rPr>
      <w:rFonts w:ascii="Arial" w:eastAsia="新細明體" w:hAnsi="Arial" w:cs="Times New Roman"/>
      <w:sz w:val="36"/>
      <w:szCs w:val="36"/>
    </w:rPr>
  </w:style>
  <w:style w:type="paragraph" w:customStyle="1" w:styleId="a3">
    <w:name w:val="內文（篇）"/>
    <w:basedOn w:val="a"/>
    <w:rsid w:val="0084227D"/>
    <w:pPr>
      <w:spacing w:line="480" w:lineRule="exact"/>
      <w:ind w:leftChars="163" w:left="386" w:firstLineChars="200" w:firstLine="554"/>
      <w:jc w:val="both"/>
    </w:pPr>
    <w:rPr>
      <w:rFonts w:eastAsia="標楷體"/>
      <w:sz w:val="28"/>
    </w:rPr>
  </w:style>
  <w:style w:type="paragraph" w:customStyle="1" w:styleId="a4">
    <w:name w:val="內文（一）"/>
    <w:basedOn w:val="a3"/>
    <w:autoRedefine/>
    <w:rsid w:val="0084227D"/>
    <w:pPr>
      <w:kinsoku w:val="0"/>
      <w:overflowPunct w:val="0"/>
      <w:spacing w:line="240" w:lineRule="auto"/>
      <w:ind w:leftChars="58" w:left="139" w:firstLineChars="1" w:firstLine="3"/>
    </w:pPr>
  </w:style>
  <w:style w:type="paragraph" w:customStyle="1" w:styleId="a5">
    <w:name w:val="內文  一"/>
    <w:basedOn w:val="a4"/>
    <w:rsid w:val="0084227D"/>
  </w:style>
  <w:style w:type="paragraph" w:customStyle="1" w:styleId="11">
    <w:name w:val="內文1."/>
    <w:basedOn w:val="a"/>
    <w:autoRedefine/>
    <w:rsid w:val="00CC38F5"/>
    <w:pPr>
      <w:tabs>
        <w:tab w:val="left" w:pos="8033"/>
        <w:tab w:val="left" w:pos="8310"/>
      </w:tabs>
      <w:spacing w:line="480" w:lineRule="exact"/>
      <w:ind w:leftChars="650" w:left="1776" w:hanging="216"/>
      <w:jc w:val="both"/>
    </w:pPr>
    <w:rPr>
      <w:rFonts w:eastAsia="標楷體"/>
      <w:sz w:val="28"/>
    </w:rPr>
  </w:style>
  <w:style w:type="paragraph" w:customStyle="1" w:styleId="12">
    <w:name w:val="內文(1)"/>
    <w:basedOn w:val="a"/>
    <w:autoRedefine/>
    <w:rsid w:val="0084227D"/>
    <w:pPr>
      <w:spacing w:line="520" w:lineRule="exact"/>
      <w:ind w:leftChars="648" w:left="1871" w:hangingChars="113" w:hanging="316"/>
      <w:jc w:val="both"/>
    </w:pPr>
    <w:rPr>
      <w:rFonts w:eastAsia="標楷體"/>
      <w:color w:val="00B0F0"/>
      <w:sz w:val="28"/>
      <w:szCs w:val="28"/>
    </w:rPr>
  </w:style>
  <w:style w:type="paragraph" w:customStyle="1" w:styleId="13">
    <w:name w:val="內文1.內文"/>
    <w:basedOn w:val="11"/>
    <w:rsid w:val="0084227D"/>
    <w:pPr>
      <w:ind w:leftChars="701" w:left="1662" w:firstLine="0"/>
    </w:pPr>
  </w:style>
  <w:style w:type="paragraph" w:customStyle="1" w:styleId="a6">
    <w:name w:val="大標題"/>
    <w:basedOn w:val="a"/>
    <w:rsid w:val="0084227D"/>
    <w:pPr>
      <w:spacing w:beforeLines="700" w:line="1200" w:lineRule="exact"/>
      <w:jc w:val="center"/>
    </w:pPr>
    <w:rPr>
      <w:rFonts w:ascii="標楷體" w:eastAsia="標楷體" w:hAnsi="標楷體"/>
      <w:b/>
      <w:sz w:val="48"/>
    </w:rPr>
  </w:style>
  <w:style w:type="paragraph" w:customStyle="1" w:styleId="pt1">
    <w:name w:val="pt_1"/>
    <w:basedOn w:val="a"/>
    <w:rsid w:val="0084227D"/>
    <w:pPr>
      <w:numPr>
        <w:numId w:val="1"/>
      </w:numPr>
    </w:pPr>
  </w:style>
  <w:style w:type="paragraph" w:customStyle="1" w:styleId="a7">
    <w:name w:val="標題（一）"/>
    <w:basedOn w:val="a"/>
    <w:autoRedefine/>
    <w:rsid w:val="00B86443"/>
    <w:pPr>
      <w:tabs>
        <w:tab w:val="left" w:pos="1418"/>
      </w:tabs>
      <w:spacing w:line="480" w:lineRule="exact"/>
      <w:ind w:left="1560" w:hanging="850"/>
      <w:jc w:val="both"/>
    </w:pPr>
    <w:rPr>
      <w:rFonts w:eastAsia="標楷體"/>
      <w:kern w:val="0"/>
      <w:sz w:val="28"/>
    </w:rPr>
  </w:style>
  <w:style w:type="paragraph" w:styleId="a8">
    <w:name w:val="Body Text Indent"/>
    <w:basedOn w:val="a"/>
    <w:link w:val="a9"/>
    <w:rsid w:val="0084227D"/>
    <w:pPr>
      <w:tabs>
        <w:tab w:val="right" w:leader="dot" w:pos="8160"/>
      </w:tabs>
      <w:snapToGrid w:val="0"/>
      <w:spacing w:line="520" w:lineRule="exact"/>
      <w:ind w:leftChars="234" w:left="562" w:firstLineChars="200" w:firstLine="560"/>
      <w:jc w:val="both"/>
    </w:pPr>
    <w:rPr>
      <w:rFonts w:eastAsia="標楷體"/>
      <w:sz w:val="28"/>
    </w:rPr>
  </w:style>
  <w:style w:type="character" w:customStyle="1" w:styleId="a9">
    <w:name w:val="本文縮排 字元"/>
    <w:link w:val="a8"/>
    <w:rsid w:val="0084227D"/>
    <w:rPr>
      <w:rFonts w:ascii="Times New Roman" w:eastAsia="標楷體" w:hAnsi="Times New Roman" w:cs="Times New Roman"/>
      <w:sz w:val="28"/>
      <w:szCs w:val="24"/>
    </w:rPr>
  </w:style>
  <w:style w:type="paragraph" w:customStyle="1" w:styleId="Default">
    <w:name w:val="Default"/>
    <w:rsid w:val="0084227D"/>
    <w:pPr>
      <w:widowControl w:val="0"/>
      <w:autoSpaceDE w:val="0"/>
      <w:autoSpaceDN w:val="0"/>
      <w:adjustRightInd w:val="0"/>
    </w:pPr>
    <w:rPr>
      <w:rFonts w:ascii="標楷體" w:eastAsia="標楷體" w:hAnsi="Times New Roman"/>
      <w:color w:val="000000"/>
      <w:sz w:val="24"/>
      <w:szCs w:val="24"/>
    </w:rPr>
  </w:style>
  <w:style w:type="paragraph" w:customStyle="1" w:styleId="aa">
    <w:name w:val=".."/>
    <w:basedOn w:val="Default"/>
    <w:next w:val="Default"/>
    <w:rsid w:val="0084227D"/>
    <w:rPr>
      <w:color w:val="auto"/>
    </w:rPr>
  </w:style>
  <w:style w:type="paragraph" w:styleId="ab">
    <w:name w:val="footer"/>
    <w:basedOn w:val="a"/>
    <w:link w:val="ac"/>
    <w:rsid w:val="0084227D"/>
    <w:pPr>
      <w:tabs>
        <w:tab w:val="center" w:pos="4153"/>
        <w:tab w:val="right" w:pos="8306"/>
      </w:tabs>
      <w:snapToGrid w:val="0"/>
    </w:pPr>
    <w:rPr>
      <w:sz w:val="20"/>
      <w:szCs w:val="20"/>
    </w:rPr>
  </w:style>
  <w:style w:type="character" w:customStyle="1" w:styleId="ac">
    <w:name w:val="頁尾 字元"/>
    <w:link w:val="ab"/>
    <w:rsid w:val="0084227D"/>
    <w:rPr>
      <w:rFonts w:ascii="Times New Roman" w:eastAsia="新細明體" w:hAnsi="Times New Roman" w:cs="Times New Roman"/>
      <w:sz w:val="20"/>
      <w:szCs w:val="20"/>
    </w:rPr>
  </w:style>
  <w:style w:type="character" w:styleId="ad">
    <w:name w:val="page number"/>
    <w:basedOn w:val="a0"/>
    <w:rsid w:val="0084227D"/>
  </w:style>
  <w:style w:type="paragraph" w:customStyle="1" w:styleId="ae">
    <w:name w:val="內文（節）"/>
    <w:basedOn w:val="a"/>
    <w:autoRedefine/>
    <w:rsid w:val="0084227D"/>
    <w:pPr>
      <w:adjustRightInd w:val="0"/>
      <w:snapToGrid w:val="0"/>
      <w:jc w:val="both"/>
    </w:pPr>
    <w:rPr>
      <w:rFonts w:eastAsia="標楷體"/>
    </w:rPr>
  </w:style>
  <w:style w:type="paragraph" w:styleId="af">
    <w:name w:val="Note Heading"/>
    <w:basedOn w:val="a"/>
    <w:next w:val="a"/>
    <w:link w:val="af0"/>
    <w:rsid w:val="0084227D"/>
    <w:pPr>
      <w:jc w:val="center"/>
    </w:pPr>
    <w:rPr>
      <w:rFonts w:ascii="標楷體" w:eastAsia="標楷體" w:hAnsi="標楷體"/>
      <w:sz w:val="28"/>
      <w:szCs w:val="32"/>
    </w:rPr>
  </w:style>
  <w:style w:type="character" w:customStyle="1" w:styleId="af0">
    <w:name w:val="註釋標題 字元"/>
    <w:link w:val="af"/>
    <w:rsid w:val="0084227D"/>
    <w:rPr>
      <w:rFonts w:ascii="標楷體" w:eastAsia="標楷體" w:hAnsi="標楷體" w:cs="Times New Roman"/>
      <w:sz w:val="28"/>
      <w:szCs w:val="32"/>
    </w:rPr>
  </w:style>
  <w:style w:type="paragraph" w:styleId="af1">
    <w:name w:val="Closing"/>
    <w:basedOn w:val="a"/>
    <w:link w:val="af2"/>
    <w:rsid w:val="0084227D"/>
    <w:pPr>
      <w:ind w:leftChars="1800" w:left="100"/>
    </w:pPr>
    <w:rPr>
      <w:rFonts w:ascii="標楷體" w:eastAsia="標楷體" w:hAnsi="標楷體"/>
      <w:sz w:val="28"/>
      <w:szCs w:val="32"/>
    </w:rPr>
  </w:style>
  <w:style w:type="character" w:customStyle="1" w:styleId="af2">
    <w:name w:val="結語 字元"/>
    <w:link w:val="af1"/>
    <w:rsid w:val="0084227D"/>
    <w:rPr>
      <w:rFonts w:ascii="標楷體" w:eastAsia="標楷體" w:hAnsi="標楷體" w:cs="Times New Roman"/>
      <w:sz w:val="28"/>
      <w:szCs w:val="32"/>
    </w:rPr>
  </w:style>
  <w:style w:type="paragraph" w:customStyle="1" w:styleId="af3">
    <w:name w:val="標題(節)"/>
    <w:basedOn w:val="a"/>
    <w:autoRedefine/>
    <w:rsid w:val="0084227D"/>
    <w:pPr>
      <w:tabs>
        <w:tab w:val="right" w:leader="dot" w:pos="8160"/>
      </w:tabs>
      <w:snapToGrid w:val="0"/>
      <w:jc w:val="both"/>
    </w:pPr>
    <w:rPr>
      <w:rFonts w:eastAsia="標楷體"/>
      <w:color w:val="0000FF"/>
    </w:rPr>
  </w:style>
  <w:style w:type="paragraph" w:customStyle="1" w:styleId="af4">
    <w:name w:val="內文一"/>
    <w:basedOn w:val="a"/>
    <w:autoRedefine/>
    <w:rsid w:val="0084227D"/>
    <w:pPr>
      <w:adjustRightInd w:val="0"/>
      <w:snapToGrid w:val="0"/>
      <w:jc w:val="both"/>
    </w:pPr>
    <w:rPr>
      <w:rFonts w:eastAsia="標楷體"/>
    </w:rPr>
  </w:style>
  <w:style w:type="paragraph" w:styleId="af5">
    <w:name w:val="Body Text"/>
    <w:basedOn w:val="a"/>
    <w:link w:val="af6"/>
    <w:rsid w:val="0084227D"/>
    <w:pPr>
      <w:adjustRightInd w:val="0"/>
      <w:snapToGrid w:val="0"/>
    </w:pPr>
    <w:rPr>
      <w:rFonts w:eastAsia="標楷體"/>
      <w:b/>
      <w:bCs/>
      <w:color w:val="FF0000"/>
      <w:u w:val="single"/>
    </w:rPr>
  </w:style>
  <w:style w:type="character" w:customStyle="1" w:styleId="af6">
    <w:name w:val="本文 字元"/>
    <w:link w:val="af5"/>
    <w:rsid w:val="0084227D"/>
    <w:rPr>
      <w:rFonts w:ascii="Times New Roman" w:eastAsia="標楷體" w:hAnsi="Times New Roman" w:cs="Times New Roman"/>
      <w:b/>
      <w:bCs/>
      <w:color w:val="FF0000"/>
      <w:szCs w:val="24"/>
      <w:u w:val="single"/>
    </w:rPr>
  </w:style>
  <w:style w:type="paragraph" w:customStyle="1" w:styleId="af7">
    <w:name w:val="點(一)"/>
    <w:autoRedefine/>
    <w:rsid w:val="0084227D"/>
    <w:pPr>
      <w:widowControl w:val="0"/>
      <w:adjustRightInd w:val="0"/>
      <w:snapToGrid w:val="0"/>
      <w:spacing w:line="240" w:lineRule="exact"/>
      <w:jc w:val="both"/>
    </w:pPr>
    <w:rPr>
      <w:rFonts w:ascii="Times New Roman" w:eastAsia="標楷體" w:hAnsi="Times New Roman"/>
      <w:color w:val="000000"/>
      <w:sz w:val="24"/>
      <w:szCs w:val="24"/>
    </w:rPr>
  </w:style>
  <w:style w:type="paragraph" w:styleId="21">
    <w:name w:val="Body Text Indent 2"/>
    <w:basedOn w:val="a"/>
    <w:link w:val="22"/>
    <w:rsid w:val="0084227D"/>
    <w:pPr>
      <w:ind w:left="240" w:hangingChars="100" w:hanging="240"/>
    </w:pPr>
    <w:rPr>
      <w:rFonts w:ascii="標楷體" w:eastAsia="標楷體" w:hAnsi="標楷體"/>
    </w:rPr>
  </w:style>
  <w:style w:type="character" w:customStyle="1" w:styleId="22">
    <w:name w:val="本文縮排 2 字元"/>
    <w:link w:val="21"/>
    <w:rsid w:val="0084227D"/>
    <w:rPr>
      <w:rFonts w:ascii="標楷體" w:eastAsia="標楷體" w:hAnsi="標楷體" w:cs="Times New Roman"/>
      <w:szCs w:val="24"/>
    </w:rPr>
  </w:style>
  <w:style w:type="character" w:styleId="af8">
    <w:name w:val="Strong"/>
    <w:qFormat/>
    <w:rsid w:val="0084227D"/>
    <w:rPr>
      <w:b/>
      <w:bCs/>
    </w:rPr>
  </w:style>
  <w:style w:type="character" w:styleId="af9">
    <w:name w:val="Hyperlink"/>
    <w:uiPriority w:val="99"/>
    <w:rsid w:val="0084227D"/>
    <w:rPr>
      <w:color w:val="0000FF"/>
      <w:u w:val="single"/>
    </w:rPr>
  </w:style>
  <w:style w:type="paragraph" w:styleId="23">
    <w:name w:val="Body Text 2"/>
    <w:basedOn w:val="a"/>
    <w:link w:val="24"/>
    <w:rsid w:val="0084227D"/>
    <w:rPr>
      <w:rFonts w:eastAsia="標楷體"/>
      <w:color w:val="0000FF"/>
    </w:rPr>
  </w:style>
  <w:style w:type="character" w:customStyle="1" w:styleId="24">
    <w:name w:val="本文 2 字元"/>
    <w:link w:val="23"/>
    <w:rsid w:val="0084227D"/>
    <w:rPr>
      <w:rFonts w:ascii="Times New Roman" w:eastAsia="標楷體" w:hAnsi="Times New Roman" w:cs="Times New Roman"/>
      <w:color w:val="0000FF"/>
      <w:szCs w:val="24"/>
    </w:rPr>
  </w:style>
  <w:style w:type="paragraph" w:styleId="afa">
    <w:name w:val="Plain Text"/>
    <w:basedOn w:val="a"/>
    <w:link w:val="afb"/>
    <w:rsid w:val="0084227D"/>
    <w:rPr>
      <w:rFonts w:ascii="細明體" w:eastAsia="細明體" w:hAnsi="Courier New"/>
      <w:szCs w:val="20"/>
    </w:rPr>
  </w:style>
  <w:style w:type="character" w:customStyle="1" w:styleId="afb">
    <w:name w:val="純文字 字元"/>
    <w:link w:val="afa"/>
    <w:rsid w:val="0084227D"/>
    <w:rPr>
      <w:rFonts w:ascii="細明體" w:eastAsia="細明體" w:hAnsi="Courier New" w:cs="Times New Roman"/>
      <w:szCs w:val="20"/>
    </w:rPr>
  </w:style>
  <w:style w:type="paragraph" w:styleId="31">
    <w:name w:val="Body Text 3"/>
    <w:basedOn w:val="a"/>
    <w:link w:val="32"/>
    <w:rsid w:val="0084227D"/>
    <w:pPr>
      <w:adjustRightInd w:val="0"/>
      <w:snapToGrid w:val="0"/>
      <w:jc w:val="both"/>
    </w:pPr>
    <w:rPr>
      <w:rFonts w:eastAsia="標楷體"/>
      <w:b/>
      <w:bCs/>
      <w:color w:val="FF0000"/>
      <w:u w:val="single"/>
    </w:rPr>
  </w:style>
  <w:style w:type="character" w:customStyle="1" w:styleId="32">
    <w:name w:val="本文 3 字元"/>
    <w:link w:val="31"/>
    <w:rsid w:val="0084227D"/>
    <w:rPr>
      <w:rFonts w:ascii="Times New Roman" w:eastAsia="標楷體" w:hAnsi="Times New Roman" w:cs="Times New Roman"/>
      <w:b/>
      <w:bCs/>
      <w:color w:val="FF0000"/>
      <w:szCs w:val="24"/>
      <w:u w:val="single"/>
    </w:rPr>
  </w:style>
  <w:style w:type="paragraph" w:styleId="afc">
    <w:name w:val="Date"/>
    <w:basedOn w:val="a"/>
    <w:next w:val="a"/>
    <w:link w:val="afd"/>
    <w:rsid w:val="0084227D"/>
    <w:pPr>
      <w:jc w:val="right"/>
    </w:pPr>
  </w:style>
  <w:style w:type="character" w:customStyle="1" w:styleId="afd">
    <w:name w:val="日期 字元"/>
    <w:link w:val="afc"/>
    <w:rsid w:val="0084227D"/>
    <w:rPr>
      <w:rFonts w:ascii="Times New Roman" w:eastAsia="新細明體" w:hAnsi="Times New Roman" w:cs="Times New Roman"/>
      <w:szCs w:val="24"/>
    </w:rPr>
  </w:style>
  <w:style w:type="paragraph" w:customStyle="1" w:styleId="afe">
    <w:name w:val="標題一"/>
    <w:basedOn w:val="a3"/>
    <w:rsid w:val="0084227D"/>
    <w:pPr>
      <w:tabs>
        <w:tab w:val="left" w:pos="1385"/>
      </w:tabs>
      <w:ind w:leftChars="280" w:left="1160" w:hangingChars="179" w:hanging="496"/>
    </w:pPr>
  </w:style>
  <w:style w:type="paragraph" w:customStyle="1" w:styleId="question01">
    <w:name w:val="question01"/>
    <w:basedOn w:val="a"/>
    <w:rsid w:val="0084227D"/>
    <w:pPr>
      <w:widowControl/>
      <w:spacing w:before="100" w:beforeAutospacing="1" w:after="100" w:afterAutospacing="1"/>
    </w:pPr>
    <w:rPr>
      <w:rFonts w:ascii="Arial Unicode MS" w:eastAsia="Arial Unicode MS" w:hAnsi="Arial Unicode MS" w:cs="Arial Unicode MS"/>
      <w:kern w:val="0"/>
    </w:rPr>
  </w:style>
  <w:style w:type="paragraph" w:styleId="aff">
    <w:name w:val="header"/>
    <w:basedOn w:val="a"/>
    <w:link w:val="aff0"/>
    <w:rsid w:val="0084227D"/>
    <w:pPr>
      <w:tabs>
        <w:tab w:val="center" w:pos="4153"/>
        <w:tab w:val="right" w:pos="8306"/>
      </w:tabs>
      <w:snapToGrid w:val="0"/>
    </w:pPr>
    <w:rPr>
      <w:sz w:val="20"/>
      <w:szCs w:val="20"/>
    </w:rPr>
  </w:style>
  <w:style w:type="character" w:customStyle="1" w:styleId="aff0">
    <w:name w:val="頁首 字元"/>
    <w:link w:val="aff"/>
    <w:rsid w:val="0084227D"/>
    <w:rPr>
      <w:rFonts w:ascii="Times New Roman" w:eastAsia="新細明體" w:hAnsi="Times New Roman" w:cs="Times New Roman"/>
      <w:sz w:val="20"/>
      <w:szCs w:val="20"/>
    </w:rPr>
  </w:style>
  <w:style w:type="paragraph" w:styleId="14">
    <w:name w:val="toc 1"/>
    <w:basedOn w:val="a"/>
    <w:next w:val="a"/>
    <w:autoRedefine/>
    <w:uiPriority w:val="39"/>
    <w:rsid w:val="0084227D"/>
    <w:pPr>
      <w:tabs>
        <w:tab w:val="right" w:leader="dot" w:pos="8296"/>
      </w:tabs>
    </w:pPr>
    <w:rPr>
      <w:rFonts w:ascii="標楷體" w:eastAsia="標楷體" w:hAnsi="標楷體"/>
      <w:noProof/>
      <w:sz w:val="32"/>
      <w:szCs w:val="32"/>
    </w:rPr>
  </w:style>
  <w:style w:type="paragraph" w:styleId="25">
    <w:name w:val="toc 2"/>
    <w:basedOn w:val="a"/>
    <w:next w:val="a"/>
    <w:autoRedefine/>
    <w:uiPriority w:val="39"/>
    <w:rsid w:val="0084227D"/>
    <w:pPr>
      <w:tabs>
        <w:tab w:val="right" w:leader="dot" w:pos="8296"/>
      </w:tabs>
      <w:ind w:leftChars="200" w:left="480"/>
    </w:pPr>
    <w:rPr>
      <w:rFonts w:eastAsia="標楷體"/>
      <w:bCs/>
      <w:noProof/>
      <w:sz w:val="32"/>
    </w:rPr>
  </w:style>
  <w:style w:type="paragraph" w:styleId="33">
    <w:name w:val="toc 3"/>
    <w:basedOn w:val="a"/>
    <w:next w:val="a"/>
    <w:autoRedefine/>
    <w:uiPriority w:val="39"/>
    <w:rsid w:val="0084227D"/>
    <w:pPr>
      <w:tabs>
        <w:tab w:val="right" w:leader="dot" w:pos="8296"/>
      </w:tabs>
      <w:ind w:leftChars="397" w:left="2083" w:hangingChars="353" w:hanging="1130"/>
    </w:pPr>
    <w:rPr>
      <w:rFonts w:ascii="標楷體" w:eastAsia="標楷體" w:hAnsi="標楷體"/>
      <w:bCs/>
      <w:noProof/>
      <w:sz w:val="32"/>
    </w:rPr>
  </w:style>
  <w:style w:type="paragraph" w:styleId="aff1">
    <w:name w:val="Document Map"/>
    <w:basedOn w:val="a"/>
    <w:link w:val="aff2"/>
    <w:rsid w:val="0084227D"/>
    <w:rPr>
      <w:rFonts w:ascii="新細明體"/>
      <w:sz w:val="18"/>
      <w:szCs w:val="18"/>
      <w:lang/>
    </w:rPr>
  </w:style>
  <w:style w:type="character" w:customStyle="1" w:styleId="aff2">
    <w:name w:val="文件引導模式 字元"/>
    <w:link w:val="aff1"/>
    <w:rsid w:val="0084227D"/>
    <w:rPr>
      <w:rFonts w:ascii="新細明體" w:eastAsia="新細明體" w:hAnsi="Times New Roman" w:cs="Times New Roman"/>
      <w:sz w:val="18"/>
      <w:szCs w:val="18"/>
      <w:lang/>
    </w:rPr>
  </w:style>
  <w:style w:type="paragraph" w:styleId="4">
    <w:name w:val="toc 4"/>
    <w:basedOn w:val="a"/>
    <w:next w:val="a"/>
    <w:autoRedefine/>
    <w:uiPriority w:val="39"/>
    <w:unhideWhenUsed/>
    <w:rsid w:val="0084227D"/>
    <w:pPr>
      <w:ind w:leftChars="600" w:left="1440"/>
    </w:pPr>
    <w:rPr>
      <w:rFonts w:ascii="Calibri" w:hAnsi="Calibri"/>
      <w:szCs w:val="22"/>
    </w:rPr>
  </w:style>
  <w:style w:type="paragraph" w:styleId="5">
    <w:name w:val="toc 5"/>
    <w:basedOn w:val="a"/>
    <w:next w:val="a"/>
    <w:autoRedefine/>
    <w:uiPriority w:val="39"/>
    <w:unhideWhenUsed/>
    <w:rsid w:val="0084227D"/>
    <w:pPr>
      <w:ind w:leftChars="800" w:left="1920"/>
    </w:pPr>
    <w:rPr>
      <w:rFonts w:ascii="Calibri" w:hAnsi="Calibri"/>
      <w:szCs w:val="22"/>
    </w:rPr>
  </w:style>
  <w:style w:type="paragraph" w:styleId="6">
    <w:name w:val="toc 6"/>
    <w:basedOn w:val="a"/>
    <w:next w:val="a"/>
    <w:autoRedefine/>
    <w:uiPriority w:val="39"/>
    <w:unhideWhenUsed/>
    <w:rsid w:val="0084227D"/>
    <w:pPr>
      <w:ind w:leftChars="1000" w:left="2400"/>
    </w:pPr>
    <w:rPr>
      <w:rFonts w:ascii="Calibri" w:hAnsi="Calibri"/>
      <w:szCs w:val="22"/>
    </w:rPr>
  </w:style>
  <w:style w:type="paragraph" w:styleId="7">
    <w:name w:val="toc 7"/>
    <w:basedOn w:val="a"/>
    <w:next w:val="a"/>
    <w:autoRedefine/>
    <w:uiPriority w:val="39"/>
    <w:unhideWhenUsed/>
    <w:rsid w:val="0084227D"/>
    <w:pPr>
      <w:ind w:leftChars="1200" w:left="2880"/>
    </w:pPr>
    <w:rPr>
      <w:rFonts w:ascii="Calibri" w:hAnsi="Calibri"/>
      <w:szCs w:val="22"/>
    </w:rPr>
  </w:style>
  <w:style w:type="paragraph" w:styleId="81">
    <w:name w:val="toc 8"/>
    <w:basedOn w:val="a"/>
    <w:next w:val="a"/>
    <w:autoRedefine/>
    <w:uiPriority w:val="39"/>
    <w:unhideWhenUsed/>
    <w:rsid w:val="0084227D"/>
    <w:pPr>
      <w:ind w:leftChars="1400" w:left="3360"/>
    </w:pPr>
    <w:rPr>
      <w:rFonts w:ascii="Calibri" w:hAnsi="Calibri"/>
      <w:szCs w:val="22"/>
    </w:rPr>
  </w:style>
  <w:style w:type="paragraph" w:styleId="91">
    <w:name w:val="toc 9"/>
    <w:basedOn w:val="a"/>
    <w:next w:val="a"/>
    <w:autoRedefine/>
    <w:uiPriority w:val="39"/>
    <w:unhideWhenUsed/>
    <w:rsid w:val="0084227D"/>
    <w:pPr>
      <w:ind w:leftChars="1600" w:left="3840"/>
    </w:pPr>
    <w:rPr>
      <w:rFonts w:ascii="Calibri" w:hAnsi="Calibri"/>
      <w:szCs w:val="22"/>
    </w:rPr>
  </w:style>
  <w:style w:type="paragraph" w:styleId="aff3">
    <w:name w:val="Balloon Text"/>
    <w:basedOn w:val="a"/>
    <w:link w:val="aff4"/>
    <w:uiPriority w:val="99"/>
    <w:rsid w:val="0084227D"/>
    <w:rPr>
      <w:rFonts w:ascii="Cambria" w:hAnsi="Cambria"/>
      <w:sz w:val="18"/>
      <w:szCs w:val="18"/>
    </w:rPr>
  </w:style>
  <w:style w:type="character" w:customStyle="1" w:styleId="aff4">
    <w:name w:val="註解方塊文字 字元"/>
    <w:link w:val="aff3"/>
    <w:uiPriority w:val="99"/>
    <w:rsid w:val="0084227D"/>
    <w:rPr>
      <w:rFonts w:ascii="Cambria" w:eastAsia="新細明體" w:hAnsi="Cambria" w:cs="Times New Roman"/>
      <w:sz w:val="18"/>
      <w:szCs w:val="18"/>
    </w:rPr>
  </w:style>
  <w:style w:type="paragraph" w:styleId="aff5">
    <w:name w:val="List Paragraph"/>
    <w:basedOn w:val="a"/>
    <w:uiPriority w:val="34"/>
    <w:qFormat/>
    <w:rsid w:val="0084227D"/>
    <w:pPr>
      <w:snapToGrid w:val="0"/>
      <w:spacing w:line="360" w:lineRule="auto"/>
      <w:ind w:leftChars="200" w:left="480"/>
      <w:jc w:val="both"/>
    </w:pPr>
    <w:rPr>
      <w:rFonts w:eastAsia="標楷體"/>
      <w:sz w:val="28"/>
    </w:rPr>
  </w:style>
  <w:style w:type="paragraph" w:styleId="Web">
    <w:name w:val="Normal (Web)"/>
    <w:basedOn w:val="a"/>
    <w:uiPriority w:val="99"/>
    <w:unhideWhenUsed/>
    <w:rsid w:val="0084227D"/>
    <w:pPr>
      <w:widowControl/>
      <w:spacing w:before="100" w:beforeAutospacing="1" w:after="100" w:afterAutospacing="1"/>
    </w:pPr>
    <w:rPr>
      <w:rFonts w:ascii="新細明體" w:hAnsi="新細明體" w:cs="新細明體"/>
      <w:kern w:val="0"/>
    </w:rPr>
  </w:style>
  <w:style w:type="character" w:styleId="aff6">
    <w:name w:val="FollowedHyperlink"/>
    <w:rsid w:val="0084227D"/>
    <w:rPr>
      <w:color w:val="800080"/>
      <w:u w:val="single"/>
    </w:rPr>
  </w:style>
  <w:style w:type="paragraph" w:customStyle="1" w:styleId="TableParagraph">
    <w:name w:val="Table Paragraph"/>
    <w:basedOn w:val="a"/>
    <w:uiPriority w:val="1"/>
    <w:qFormat/>
    <w:rsid w:val="0084227D"/>
    <w:pPr>
      <w:autoSpaceDE w:val="0"/>
      <w:autoSpaceDN w:val="0"/>
    </w:pPr>
    <w:rPr>
      <w:rFonts w:ascii="Noto Sans Mono CJK JP Regular" w:eastAsia="Noto Sans Mono CJK JP Regular" w:hAnsi="Noto Sans Mono CJK JP Regular" w:cs="Noto Sans Mono CJK JP Regular"/>
      <w:kern w:val="0"/>
      <w:sz w:val="22"/>
      <w:szCs w:val="22"/>
      <w:lang w:val="zh-TW" w:bidi="zh-TW"/>
    </w:rPr>
  </w:style>
  <w:style w:type="table" w:customStyle="1" w:styleId="TableNormal">
    <w:name w:val="Table Normal"/>
    <w:uiPriority w:val="2"/>
    <w:semiHidden/>
    <w:unhideWhenUsed/>
    <w:qFormat/>
    <w:rsid w:val="0084227D"/>
    <w:pPr>
      <w:widowControl w:val="0"/>
      <w:autoSpaceDE w:val="0"/>
      <w:autoSpaceDN w:val="0"/>
    </w:pPr>
    <w:rPr>
      <w:sz w:val="22"/>
      <w:szCs w:val="22"/>
      <w:lang w:eastAsia="en-US"/>
    </w:rPr>
    <w:tblPr>
      <w:tblInd w:w="0" w:type="dxa"/>
      <w:tblCellMar>
        <w:top w:w="0" w:type="dxa"/>
        <w:left w:w="0" w:type="dxa"/>
        <w:bottom w:w="0" w:type="dxa"/>
        <w:right w:w="0" w:type="dxa"/>
      </w:tblCellMar>
    </w:tblPr>
  </w:style>
  <w:style w:type="table" w:styleId="aff7">
    <w:name w:val="Table Grid"/>
    <w:basedOn w:val="a1"/>
    <w:rsid w:val="0084227D"/>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8">
    <w:name w:val="line number"/>
    <w:basedOn w:val="a0"/>
    <w:uiPriority w:val="99"/>
    <w:semiHidden/>
    <w:unhideWhenUsed/>
    <w:rsid w:val="00DB7C4A"/>
  </w:style>
  <w:style w:type="paragraph" w:styleId="aff9">
    <w:name w:val="TOC Heading"/>
    <w:basedOn w:val="1"/>
    <w:next w:val="a"/>
    <w:uiPriority w:val="39"/>
    <w:unhideWhenUsed/>
    <w:qFormat/>
    <w:rsid w:val="00864694"/>
    <w:pPr>
      <w:keepNext/>
      <w:keepLines/>
      <w:widowControl/>
      <w:spacing w:before="240" w:afterLines="0" w:line="259" w:lineRule="auto"/>
      <w:jc w:val="left"/>
      <w:outlineLvl w:val="9"/>
    </w:pPr>
    <w:rPr>
      <w:rFonts w:ascii="Calibri Light" w:eastAsia="新細明體" w:hAnsi="Calibri Light"/>
      <w:b w:val="0"/>
      <w:color w:val="2E74B5"/>
      <w:kern w:val="0"/>
      <w:sz w:val="32"/>
      <w:szCs w:val="32"/>
      <w:lang w:val="en-US" w:eastAsia="zh-TW"/>
    </w:rPr>
  </w:style>
  <w:style w:type="character" w:styleId="affa">
    <w:name w:val="annotation reference"/>
    <w:uiPriority w:val="99"/>
    <w:semiHidden/>
    <w:unhideWhenUsed/>
    <w:rsid w:val="00E937F0"/>
    <w:rPr>
      <w:sz w:val="18"/>
      <w:szCs w:val="18"/>
    </w:rPr>
  </w:style>
  <w:style w:type="paragraph" w:styleId="affb">
    <w:name w:val="annotation text"/>
    <w:basedOn w:val="a"/>
    <w:link w:val="affc"/>
    <w:uiPriority w:val="99"/>
    <w:semiHidden/>
    <w:unhideWhenUsed/>
    <w:rsid w:val="00E937F0"/>
  </w:style>
  <w:style w:type="character" w:customStyle="1" w:styleId="affc">
    <w:name w:val="註解文字 字元"/>
    <w:link w:val="affb"/>
    <w:uiPriority w:val="99"/>
    <w:semiHidden/>
    <w:rsid w:val="00E937F0"/>
    <w:rPr>
      <w:rFonts w:ascii="Times New Roman" w:hAnsi="Times New Roman"/>
      <w:kern w:val="2"/>
      <w:sz w:val="24"/>
      <w:szCs w:val="24"/>
    </w:rPr>
  </w:style>
  <w:style w:type="paragraph" w:styleId="affd">
    <w:name w:val="annotation subject"/>
    <w:basedOn w:val="affb"/>
    <w:next w:val="affb"/>
    <w:link w:val="affe"/>
    <w:uiPriority w:val="99"/>
    <w:semiHidden/>
    <w:unhideWhenUsed/>
    <w:rsid w:val="00E937F0"/>
    <w:rPr>
      <w:b/>
      <w:bCs/>
    </w:rPr>
  </w:style>
  <w:style w:type="character" w:customStyle="1" w:styleId="affe">
    <w:name w:val="註解主旨 字元"/>
    <w:link w:val="affd"/>
    <w:uiPriority w:val="99"/>
    <w:semiHidden/>
    <w:rsid w:val="00E937F0"/>
    <w:rPr>
      <w:rFonts w:ascii="Times New Roman" w:hAnsi="Times New Roman"/>
      <w:b/>
      <w:bCs/>
      <w:kern w:val="2"/>
      <w:sz w:val="24"/>
      <w:szCs w:val="24"/>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moeacgs.gov.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fa.gov.tw/"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www.cwb.gov.tw" TargetMode="Externa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eocdss.ncdr.nat.gov.tw/ncdrwebv2/"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A2852B-414B-4705-A229-C541F37A4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66</Pages>
  <Words>5972</Words>
  <Characters>34042</Characters>
  <Application>Microsoft Office Word</Application>
  <DocSecurity>4</DocSecurity>
  <Lines>283</Lines>
  <Paragraphs>79</Paragraphs>
  <ScaleCrop>false</ScaleCrop>
  <Company/>
  <LinksUpToDate>false</LinksUpToDate>
  <CharactersWithSpaces>39935</CharactersWithSpaces>
  <SharedDoc>false</SharedDoc>
  <HLinks>
    <vt:vector size="690" baseType="variant">
      <vt:variant>
        <vt:i4>6291519</vt:i4>
      </vt:variant>
      <vt:variant>
        <vt:i4>678</vt:i4>
      </vt:variant>
      <vt:variant>
        <vt:i4>0</vt:i4>
      </vt:variant>
      <vt:variant>
        <vt:i4>5</vt:i4>
      </vt:variant>
      <vt:variant>
        <vt:lpwstr>http://www.cwb.gov.tw/</vt:lpwstr>
      </vt:variant>
      <vt:variant>
        <vt:lpwstr/>
      </vt:variant>
      <vt:variant>
        <vt:i4>1835009</vt:i4>
      </vt:variant>
      <vt:variant>
        <vt:i4>675</vt:i4>
      </vt:variant>
      <vt:variant>
        <vt:i4>0</vt:i4>
      </vt:variant>
      <vt:variant>
        <vt:i4>5</vt:i4>
      </vt:variant>
      <vt:variant>
        <vt:lpwstr>http://eocdss.ncdr.nat.gov.tw/ncdrwebv2/</vt:lpwstr>
      </vt:variant>
      <vt:variant>
        <vt:lpwstr/>
      </vt:variant>
      <vt:variant>
        <vt:i4>3735613</vt:i4>
      </vt:variant>
      <vt:variant>
        <vt:i4>672</vt:i4>
      </vt:variant>
      <vt:variant>
        <vt:i4>0</vt:i4>
      </vt:variant>
      <vt:variant>
        <vt:i4>5</vt:i4>
      </vt:variant>
      <vt:variant>
        <vt:lpwstr>https://www.moeacgs.gov.tw/</vt:lpwstr>
      </vt:variant>
      <vt:variant>
        <vt:lpwstr/>
      </vt:variant>
      <vt:variant>
        <vt:i4>7209006</vt:i4>
      </vt:variant>
      <vt:variant>
        <vt:i4>669</vt:i4>
      </vt:variant>
      <vt:variant>
        <vt:i4>0</vt:i4>
      </vt:variant>
      <vt:variant>
        <vt:i4>5</vt:i4>
      </vt:variant>
      <vt:variant>
        <vt:lpwstr>http://www.nfa.gov.tw/</vt:lpwstr>
      </vt:variant>
      <vt:variant>
        <vt:lpwstr/>
      </vt:variant>
      <vt:variant>
        <vt:i4>1245246</vt:i4>
      </vt:variant>
      <vt:variant>
        <vt:i4>662</vt:i4>
      </vt:variant>
      <vt:variant>
        <vt:i4>0</vt:i4>
      </vt:variant>
      <vt:variant>
        <vt:i4>5</vt:i4>
      </vt:variant>
      <vt:variant>
        <vt:lpwstr/>
      </vt:variant>
      <vt:variant>
        <vt:lpwstr>_Toc511733912</vt:lpwstr>
      </vt:variant>
      <vt:variant>
        <vt:i4>1245246</vt:i4>
      </vt:variant>
      <vt:variant>
        <vt:i4>656</vt:i4>
      </vt:variant>
      <vt:variant>
        <vt:i4>0</vt:i4>
      </vt:variant>
      <vt:variant>
        <vt:i4>5</vt:i4>
      </vt:variant>
      <vt:variant>
        <vt:lpwstr/>
      </vt:variant>
      <vt:variant>
        <vt:lpwstr>_Toc511733911</vt:lpwstr>
      </vt:variant>
      <vt:variant>
        <vt:i4>1245246</vt:i4>
      </vt:variant>
      <vt:variant>
        <vt:i4>650</vt:i4>
      </vt:variant>
      <vt:variant>
        <vt:i4>0</vt:i4>
      </vt:variant>
      <vt:variant>
        <vt:i4>5</vt:i4>
      </vt:variant>
      <vt:variant>
        <vt:lpwstr/>
      </vt:variant>
      <vt:variant>
        <vt:lpwstr>_Toc511733910</vt:lpwstr>
      </vt:variant>
      <vt:variant>
        <vt:i4>1179710</vt:i4>
      </vt:variant>
      <vt:variant>
        <vt:i4>644</vt:i4>
      </vt:variant>
      <vt:variant>
        <vt:i4>0</vt:i4>
      </vt:variant>
      <vt:variant>
        <vt:i4>5</vt:i4>
      </vt:variant>
      <vt:variant>
        <vt:lpwstr/>
      </vt:variant>
      <vt:variant>
        <vt:lpwstr>_Toc511733909</vt:lpwstr>
      </vt:variant>
      <vt:variant>
        <vt:i4>1179710</vt:i4>
      </vt:variant>
      <vt:variant>
        <vt:i4>638</vt:i4>
      </vt:variant>
      <vt:variant>
        <vt:i4>0</vt:i4>
      </vt:variant>
      <vt:variant>
        <vt:i4>5</vt:i4>
      </vt:variant>
      <vt:variant>
        <vt:lpwstr/>
      </vt:variant>
      <vt:variant>
        <vt:lpwstr>_Toc511733908</vt:lpwstr>
      </vt:variant>
      <vt:variant>
        <vt:i4>1179710</vt:i4>
      </vt:variant>
      <vt:variant>
        <vt:i4>632</vt:i4>
      </vt:variant>
      <vt:variant>
        <vt:i4>0</vt:i4>
      </vt:variant>
      <vt:variant>
        <vt:i4>5</vt:i4>
      </vt:variant>
      <vt:variant>
        <vt:lpwstr/>
      </vt:variant>
      <vt:variant>
        <vt:lpwstr>_Toc511733907</vt:lpwstr>
      </vt:variant>
      <vt:variant>
        <vt:i4>1179710</vt:i4>
      </vt:variant>
      <vt:variant>
        <vt:i4>626</vt:i4>
      </vt:variant>
      <vt:variant>
        <vt:i4>0</vt:i4>
      </vt:variant>
      <vt:variant>
        <vt:i4>5</vt:i4>
      </vt:variant>
      <vt:variant>
        <vt:lpwstr/>
      </vt:variant>
      <vt:variant>
        <vt:lpwstr>_Toc511733906</vt:lpwstr>
      </vt:variant>
      <vt:variant>
        <vt:i4>1179710</vt:i4>
      </vt:variant>
      <vt:variant>
        <vt:i4>620</vt:i4>
      </vt:variant>
      <vt:variant>
        <vt:i4>0</vt:i4>
      </vt:variant>
      <vt:variant>
        <vt:i4>5</vt:i4>
      </vt:variant>
      <vt:variant>
        <vt:lpwstr/>
      </vt:variant>
      <vt:variant>
        <vt:lpwstr>_Toc511733905</vt:lpwstr>
      </vt:variant>
      <vt:variant>
        <vt:i4>1179710</vt:i4>
      </vt:variant>
      <vt:variant>
        <vt:i4>614</vt:i4>
      </vt:variant>
      <vt:variant>
        <vt:i4>0</vt:i4>
      </vt:variant>
      <vt:variant>
        <vt:i4>5</vt:i4>
      </vt:variant>
      <vt:variant>
        <vt:lpwstr/>
      </vt:variant>
      <vt:variant>
        <vt:lpwstr>_Toc511733904</vt:lpwstr>
      </vt:variant>
      <vt:variant>
        <vt:i4>1179710</vt:i4>
      </vt:variant>
      <vt:variant>
        <vt:i4>608</vt:i4>
      </vt:variant>
      <vt:variant>
        <vt:i4>0</vt:i4>
      </vt:variant>
      <vt:variant>
        <vt:i4>5</vt:i4>
      </vt:variant>
      <vt:variant>
        <vt:lpwstr/>
      </vt:variant>
      <vt:variant>
        <vt:lpwstr>_Toc511733903</vt:lpwstr>
      </vt:variant>
      <vt:variant>
        <vt:i4>1179710</vt:i4>
      </vt:variant>
      <vt:variant>
        <vt:i4>602</vt:i4>
      </vt:variant>
      <vt:variant>
        <vt:i4>0</vt:i4>
      </vt:variant>
      <vt:variant>
        <vt:i4>5</vt:i4>
      </vt:variant>
      <vt:variant>
        <vt:lpwstr/>
      </vt:variant>
      <vt:variant>
        <vt:lpwstr>_Toc511733902</vt:lpwstr>
      </vt:variant>
      <vt:variant>
        <vt:i4>1179710</vt:i4>
      </vt:variant>
      <vt:variant>
        <vt:i4>596</vt:i4>
      </vt:variant>
      <vt:variant>
        <vt:i4>0</vt:i4>
      </vt:variant>
      <vt:variant>
        <vt:i4>5</vt:i4>
      </vt:variant>
      <vt:variant>
        <vt:lpwstr/>
      </vt:variant>
      <vt:variant>
        <vt:lpwstr>_Toc511733901</vt:lpwstr>
      </vt:variant>
      <vt:variant>
        <vt:i4>1179710</vt:i4>
      </vt:variant>
      <vt:variant>
        <vt:i4>590</vt:i4>
      </vt:variant>
      <vt:variant>
        <vt:i4>0</vt:i4>
      </vt:variant>
      <vt:variant>
        <vt:i4>5</vt:i4>
      </vt:variant>
      <vt:variant>
        <vt:lpwstr/>
      </vt:variant>
      <vt:variant>
        <vt:lpwstr>_Toc511733900</vt:lpwstr>
      </vt:variant>
      <vt:variant>
        <vt:i4>1769535</vt:i4>
      </vt:variant>
      <vt:variant>
        <vt:i4>584</vt:i4>
      </vt:variant>
      <vt:variant>
        <vt:i4>0</vt:i4>
      </vt:variant>
      <vt:variant>
        <vt:i4>5</vt:i4>
      </vt:variant>
      <vt:variant>
        <vt:lpwstr/>
      </vt:variant>
      <vt:variant>
        <vt:lpwstr>_Toc511733899</vt:lpwstr>
      </vt:variant>
      <vt:variant>
        <vt:i4>1769535</vt:i4>
      </vt:variant>
      <vt:variant>
        <vt:i4>578</vt:i4>
      </vt:variant>
      <vt:variant>
        <vt:i4>0</vt:i4>
      </vt:variant>
      <vt:variant>
        <vt:i4>5</vt:i4>
      </vt:variant>
      <vt:variant>
        <vt:lpwstr/>
      </vt:variant>
      <vt:variant>
        <vt:lpwstr>_Toc511733898</vt:lpwstr>
      </vt:variant>
      <vt:variant>
        <vt:i4>1769535</vt:i4>
      </vt:variant>
      <vt:variant>
        <vt:i4>572</vt:i4>
      </vt:variant>
      <vt:variant>
        <vt:i4>0</vt:i4>
      </vt:variant>
      <vt:variant>
        <vt:i4>5</vt:i4>
      </vt:variant>
      <vt:variant>
        <vt:lpwstr/>
      </vt:variant>
      <vt:variant>
        <vt:lpwstr>_Toc511733897</vt:lpwstr>
      </vt:variant>
      <vt:variant>
        <vt:i4>1769535</vt:i4>
      </vt:variant>
      <vt:variant>
        <vt:i4>566</vt:i4>
      </vt:variant>
      <vt:variant>
        <vt:i4>0</vt:i4>
      </vt:variant>
      <vt:variant>
        <vt:i4>5</vt:i4>
      </vt:variant>
      <vt:variant>
        <vt:lpwstr/>
      </vt:variant>
      <vt:variant>
        <vt:lpwstr>_Toc511733896</vt:lpwstr>
      </vt:variant>
      <vt:variant>
        <vt:i4>1769535</vt:i4>
      </vt:variant>
      <vt:variant>
        <vt:i4>560</vt:i4>
      </vt:variant>
      <vt:variant>
        <vt:i4>0</vt:i4>
      </vt:variant>
      <vt:variant>
        <vt:i4>5</vt:i4>
      </vt:variant>
      <vt:variant>
        <vt:lpwstr/>
      </vt:variant>
      <vt:variant>
        <vt:lpwstr>_Toc511733895</vt:lpwstr>
      </vt:variant>
      <vt:variant>
        <vt:i4>1769535</vt:i4>
      </vt:variant>
      <vt:variant>
        <vt:i4>554</vt:i4>
      </vt:variant>
      <vt:variant>
        <vt:i4>0</vt:i4>
      </vt:variant>
      <vt:variant>
        <vt:i4>5</vt:i4>
      </vt:variant>
      <vt:variant>
        <vt:lpwstr/>
      </vt:variant>
      <vt:variant>
        <vt:lpwstr>_Toc511733894</vt:lpwstr>
      </vt:variant>
      <vt:variant>
        <vt:i4>1769535</vt:i4>
      </vt:variant>
      <vt:variant>
        <vt:i4>548</vt:i4>
      </vt:variant>
      <vt:variant>
        <vt:i4>0</vt:i4>
      </vt:variant>
      <vt:variant>
        <vt:i4>5</vt:i4>
      </vt:variant>
      <vt:variant>
        <vt:lpwstr/>
      </vt:variant>
      <vt:variant>
        <vt:lpwstr>_Toc511733893</vt:lpwstr>
      </vt:variant>
      <vt:variant>
        <vt:i4>1769535</vt:i4>
      </vt:variant>
      <vt:variant>
        <vt:i4>542</vt:i4>
      </vt:variant>
      <vt:variant>
        <vt:i4>0</vt:i4>
      </vt:variant>
      <vt:variant>
        <vt:i4>5</vt:i4>
      </vt:variant>
      <vt:variant>
        <vt:lpwstr/>
      </vt:variant>
      <vt:variant>
        <vt:lpwstr>_Toc511733892</vt:lpwstr>
      </vt:variant>
      <vt:variant>
        <vt:i4>1769535</vt:i4>
      </vt:variant>
      <vt:variant>
        <vt:i4>536</vt:i4>
      </vt:variant>
      <vt:variant>
        <vt:i4>0</vt:i4>
      </vt:variant>
      <vt:variant>
        <vt:i4>5</vt:i4>
      </vt:variant>
      <vt:variant>
        <vt:lpwstr/>
      </vt:variant>
      <vt:variant>
        <vt:lpwstr>_Toc511733891</vt:lpwstr>
      </vt:variant>
      <vt:variant>
        <vt:i4>1769535</vt:i4>
      </vt:variant>
      <vt:variant>
        <vt:i4>530</vt:i4>
      </vt:variant>
      <vt:variant>
        <vt:i4>0</vt:i4>
      </vt:variant>
      <vt:variant>
        <vt:i4>5</vt:i4>
      </vt:variant>
      <vt:variant>
        <vt:lpwstr/>
      </vt:variant>
      <vt:variant>
        <vt:lpwstr>_Toc511733890</vt:lpwstr>
      </vt:variant>
      <vt:variant>
        <vt:i4>1703999</vt:i4>
      </vt:variant>
      <vt:variant>
        <vt:i4>524</vt:i4>
      </vt:variant>
      <vt:variant>
        <vt:i4>0</vt:i4>
      </vt:variant>
      <vt:variant>
        <vt:i4>5</vt:i4>
      </vt:variant>
      <vt:variant>
        <vt:lpwstr/>
      </vt:variant>
      <vt:variant>
        <vt:lpwstr>_Toc511733889</vt:lpwstr>
      </vt:variant>
      <vt:variant>
        <vt:i4>1703999</vt:i4>
      </vt:variant>
      <vt:variant>
        <vt:i4>518</vt:i4>
      </vt:variant>
      <vt:variant>
        <vt:i4>0</vt:i4>
      </vt:variant>
      <vt:variant>
        <vt:i4>5</vt:i4>
      </vt:variant>
      <vt:variant>
        <vt:lpwstr/>
      </vt:variant>
      <vt:variant>
        <vt:lpwstr>_Toc511733888</vt:lpwstr>
      </vt:variant>
      <vt:variant>
        <vt:i4>1703999</vt:i4>
      </vt:variant>
      <vt:variant>
        <vt:i4>512</vt:i4>
      </vt:variant>
      <vt:variant>
        <vt:i4>0</vt:i4>
      </vt:variant>
      <vt:variant>
        <vt:i4>5</vt:i4>
      </vt:variant>
      <vt:variant>
        <vt:lpwstr/>
      </vt:variant>
      <vt:variant>
        <vt:lpwstr>_Toc511733887</vt:lpwstr>
      </vt:variant>
      <vt:variant>
        <vt:i4>1703999</vt:i4>
      </vt:variant>
      <vt:variant>
        <vt:i4>506</vt:i4>
      </vt:variant>
      <vt:variant>
        <vt:i4>0</vt:i4>
      </vt:variant>
      <vt:variant>
        <vt:i4>5</vt:i4>
      </vt:variant>
      <vt:variant>
        <vt:lpwstr/>
      </vt:variant>
      <vt:variant>
        <vt:lpwstr>_Toc511733886</vt:lpwstr>
      </vt:variant>
      <vt:variant>
        <vt:i4>1703999</vt:i4>
      </vt:variant>
      <vt:variant>
        <vt:i4>500</vt:i4>
      </vt:variant>
      <vt:variant>
        <vt:i4>0</vt:i4>
      </vt:variant>
      <vt:variant>
        <vt:i4>5</vt:i4>
      </vt:variant>
      <vt:variant>
        <vt:lpwstr/>
      </vt:variant>
      <vt:variant>
        <vt:lpwstr>_Toc511733885</vt:lpwstr>
      </vt:variant>
      <vt:variant>
        <vt:i4>1703999</vt:i4>
      </vt:variant>
      <vt:variant>
        <vt:i4>494</vt:i4>
      </vt:variant>
      <vt:variant>
        <vt:i4>0</vt:i4>
      </vt:variant>
      <vt:variant>
        <vt:i4>5</vt:i4>
      </vt:variant>
      <vt:variant>
        <vt:lpwstr/>
      </vt:variant>
      <vt:variant>
        <vt:lpwstr>_Toc511733884</vt:lpwstr>
      </vt:variant>
      <vt:variant>
        <vt:i4>1703999</vt:i4>
      </vt:variant>
      <vt:variant>
        <vt:i4>488</vt:i4>
      </vt:variant>
      <vt:variant>
        <vt:i4>0</vt:i4>
      </vt:variant>
      <vt:variant>
        <vt:i4>5</vt:i4>
      </vt:variant>
      <vt:variant>
        <vt:lpwstr/>
      </vt:variant>
      <vt:variant>
        <vt:lpwstr>_Toc511733883</vt:lpwstr>
      </vt:variant>
      <vt:variant>
        <vt:i4>1703999</vt:i4>
      </vt:variant>
      <vt:variant>
        <vt:i4>482</vt:i4>
      </vt:variant>
      <vt:variant>
        <vt:i4>0</vt:i4>
      </vt:variant>
      <vt:variant>
        <vt:i4>5</vt:i4>
      </vt:variant>
      <vt:variant>
        <vt:lpwstr/>
      </vt:variant>
      <vt:variant>
        <vt:lpwstr>_Toc511733882</vt:lpwstr>
      </vt:variant>
      <vt:variant>
        <vt:i4>1703999</vt:i4>
      </vt:variant>
      <vt:variant>
        <vt:i4>476</vt:i4>
      </vt:variant>
      <vt:variant>
        <vt:i4>0</vt:i4>
      </vt:variant>
      <vt:variant>
        <vt:i4>5</vt:i4>
      </vt:variant>
      <vt:variant>
        <vt:lpwstr/>
      </vt:variant>
      <vt:variant>
        <vt:lpwstr>_Toc511733881</vt:lpwstr>
      </vt:variant>
      <vt:variant>
        <vt:i4>1703999</vt:i4>
      </vt:variant>
      <vt:variant>
        <vt:i4>470</vt:i4>
      </vt:variant>
      <vt:variant>
        <vt:i4>0</vt:i4>
      </vt:variant>
      <vt:variant>
        <vt:i4>5</vt:i4>
      </vt:variant>
      <vt:variant>
        <vt:lpwstr/>
      </vt:variant>
      <vt:variant>
        <vt:lpwstr>_Toc511733880</vt:lpwstr>
      </vt:variant>
      <vt:variant>
        <vt:i4>1376319</vt:i4>
      </vt:variant>
      <vt:variant>
        <vt:i4>464</vt:i4>
      </vt:variant>
      <vt:variant>
        <vt:i4>0</vt:i4>
      </vt:variant>
      <vt:variant>
        <vt:i4>5</vt:i4>
      </vt:variant>
      <vt:variant>
        <vt:lpwstr/>
      </vt:variant>
      <vt:variant>
        <vt:lpwstr>_Toc511733879</vt:lpwstr>
      </vt:variant>
      <vt:variant>
        <vt:i4>1376319</vt:i4>
      </vt:variant>
      <vt:variant>
        <vt:i4>458</vt:i4>
      </vt:variant>
      <vt:variant>
        <vt:i4>0</vt:i4>
      </vt:variant>
      <vt:variant>
        <vt:i4>5</vt:i4>
      </vt:variant>
      <vt:variant>
        <vt:lpwstr/>
      </vt:variant>
      <vt:variant>
        <vt:lpwstr>_Toc511733878</vt:lpwstr>
      </vt:variant>
      <vt:variant>
        <vt:i4>1376319</vt:i4>
      </vt:variant>
      <vt:variant>
        <vt:i4>452</vt:i4>
      </vt:variant>
      <vt:variant>
        <vt:i4>0</vt:i4>
      </vt:variant>
      <vt:variant>
        <vt:i4>5</vt:i4>
      </vt:variant>
      <vt:variant>
        <vt:lpwstr/>
      </vt:variant>
      <vt:variant>
        <vt:lpwstr>_Toc511733877</vt:lpwstr>
      </vt:variant>
      <vt:variant>
        <vt:i4>1376319</vt:i4>
      </vt:variant>
      <vt:variant>
        <vt:i4>446</vt:i4>
      </vt:variant>
      <vt:variant>
        <vt:i4>0</vt:i4>
      </vt:variant>
      <vt:variant>
        <vt:i4>5</vt:i4>
      </vt:variant>
      <vt:variant>
        <vt:lpwstr/>
      </vt:variant>
      <vt:variant>
        <vt:lpwstr>_Toc511733876</vt:lpwstr>
      </vt:variant>
      <vt:variant>
        <vt:i4>1376319</vt:i4>
      </vt:variant>
      <vt:variant>
        <vt:i4>440</vt:i4>
      </vt:variant>
      <vt:variant>
        <vt:i4>0</vt:i4>
      </vt:variant>
      <vt:variant>
        <vt:i4>5</vt:i4>
      </vt:variant>
      <vt:variant>
        <vt:lpwstr/>
      </vt:variant>
      <vt:variant>
        <vt:lpwstr>_Toc511733875</vt:lpwstr>
      </vt:variant>
      <vt:variant>
        <vt:i4>1376319</vt:i4>
      </vt:variant>
      <vt:variant>
        <vt:i4>434</vt:i4>
      </vt:variant>
      <vt:variant>
        <vt:i4>0</vt:i4>
      </vt:variant>
      <vt:variant>
        <vt:i4>5</vt:i4>
      </vt:variant>
      <vt:variant>
        <vt:lpwstr/>
      </vt:variant>
      <vt:variant>
        <vt:lpwstr>_Toc511733874</vt:lpwstr>
      </vt:variant>
      <vt:variant>
        <vt:i4>1376319</vt:i4>
      </vt:variant>
      <vt:variant>
        <vt:i4>428</vt:i4>
      </vt:variant>
      <vt:variant>
        <vt:i4>0</vt:i4>
      </vt:variant>
      <vt:variant>
        <vt:i4>5</vt:i4>
      </vt:variant>
      <vt:variant>
        <vt:lpwstr/>
      </vt:variant>
      <vt:variant>
        <vt:lpwstr>_Toc511733873</vt:lpwstr>
      </vt:variant>
      <vt:variant>
        <vt:i4>1376319</vt:i4>
      </vt:variant>
      <vt:variant>
        <vt:i4>422</vt:i4>
      </vt:variant>
      <vt:variant>
        <vt:i4>0</vt:i4>
      </vt:variant>
      <vt:variant>
        <vt:i4>5</vt:i4>
      </vt:variant>
      <vt:variant>
        <vt:lpwstr/>
      </vt:variant>
      <vt:variant>
        <vt:lpwstr>_Toc511733872</vt:lpwstr>
      </vt:variant>
      <vt:variant>
        <vt:i4>1376319</vt:i4>
      </vt:variant>
      <vt:variant>
        <vt:i4>416</vt:i4>
      </vt:variant>
      <vt:variant>
        <vt:i4>0</vt:i4>
      </vt:variant>
      <vt:variant>
        <vt:i4>5</vt:i4>
      </vt:variant>
      <vt:variant>
        <vt:lpwstr/>
      </vt:variant>
      <vt:variant>
        <vt:lpwstr>_Toc511733871</vt:lpwstr>
      </vt:variant>
      <vt:variant>
        <vt:i4>1376319</vt:i4>
      </vt:variant>
      <vt:variant>
        <vt:i4>410</vt:i4>
      </vt:variant>
      <vt:variant>
        <vt:i4>0</vt:i4>
      </vt:variant>
      <vt:variant>
        <vt:i4>5</vt:i4>
      </vt:variant>
      <vt:variant>
        <vt:lpwstr/>
      </vt:variant>
      <vt:variant>
        <vt:lpwstr>_Toc511733870</vt:lpwstr>
      </vt:variant>
      <vt:variant>
        <vt:i4>1310783</vt:i4>
      </vt:variant>
      <vt:variant>
        <vt:i4>404</vt:i4>
      </vt:variant>
      <vt:variant>
        <vt:i4>0</vt:i4>
      </vt:variant>
      <vt:variant>
        <vt:i4>5</vt:i4>
      </vt:variant>
      <vt:variant>
        <vt:lpwstr/>
      </vt:variant>
      <vt:variant>
        <vt:lpwstr>_Toc511733869</vt:lpwstr>
      </vt:variant>
      <vt:variant>
        <vt:i4>1310783</vt:i4>
      </vt:variant>
      <vt:variant>
        <vt:i4>398</vt:i4>
      </vt:variant>
      <vt:variant>
        <vt:i4>0</vt:i4>
      </vt:variant>
      <vt:variant>
        <vt:i4>5</vt:i4>
      </vt:variant>
      <vt:variant>
        <vt:lpwstr/>
      </vt:variant>
      <vt:variant>
        <vt:lpwstr>_Toc511733868</vt:lpwstr>
      </vt:variant>
      <vt:variant>
        <vt:i4>1310783</vt:i4>
      </vt:variant>
      <vt:variant>
        <vt:i4>392</vt:i4>
      </vt:variant>
      <vt:variant>
        <vt:i4>0</vt:i4>
      </vt:variant>
      <vt:variant>
        <vt:i4>5</vt:i4>
      </vt:variant>
      <vt:variant>
        <vt:lpwstr/>
      </vt:variant>
      <vt:variant>
        <vt:lpwstr>_Toc511733867</vt:lpwstr>
      </vt:variant>
      <vt:variant>
        <vt:i4>1310783</vt:i4>
      </vt:variant>
      <vt:variant>
        <vt:i4>386</vt:i4>
      </vt:variant>
      <vt:variant>
        <vt:i4>0</vt:i4>
      </vt:variant>
      <vt:variant>
        <vt:i4>5</vt:i4>
      </vt:variant>
      <vt:variant>
        <vt:lpwstr/>
      </vt:variant>
      <vt:variant>
        <vt:lpwstr>_Toc511733866</vt:lpwstr>
      </vt:variant>
      <vt:variant>
        <vt:i4>1310783</vt:i4>
      </vt:variant>
      <vt:variant>
        <vt:i4>380</vt:i4>
      </vt:variant>
      <vt:variant>
        <vt:i4>0</vt:i4>
      </vt:variant>
      <vt:variant>
        <vt:i4>5</vt:i4>
      </vt:variant>
      <vt:variant>
        <vt:lpwstr/>
      </vt:variant>
      <vt:variant>
        <vt:lpwstr>_Toc511733865</vt:lpwstr>
      </vt:variant>
      <vt:variant>
        <vt:i4>1310783</vt:i4>
      </vt:variant>
      <vt:variant>
        <vt:i4>374</vt:i4>
      </vt:variant>
      <vt:variant>
        <vt:i4>0</vt:i4>
      </vt:variant>
      <vt:variant>
        <vt:i4>5</vt:i4>
      </vt:variant>
      <vt:variant>
        <vt:lpwstr/>
      </vt:variant>
      <vt:variant>
        <vt:lpwstr>_Toc511733864</vt:lpwstr>
      </vt:variant>
      <vt:variant>
        <vt:i4>1310783</vt:i4>
      </vt:variant>
      <vt:variant>
        <vt:i4>368</vt:i4>
      </vt:variant>
      <vt:variant>
        <vt:i4>0</vt:i4>
      </vt:variant>
      <vt:variant>
        <vt:i4>5</vt:i4>
      </vt:variant>
      <vt:variant>
        <vt:lpwstr/>
      </vt:variant>
      <vt:variant>
        <vt:lpwstr>_Toc511733863</vt:lpwstr>
      </vt:variant>
      <vt:variant>
        <vt:i4>1310783</vt:i4>
      </vt:variant>
      <vt:variant>
        <vt:i4>362</vt:i4>
      </vt:variant>
      <vt:variant>
        <vt:i4>0</vt:i4>
      </vt:variant>
      <vt:variant>
        <vt:i4>5</vt:i4>
      </vt:variant>
      <vt:variant>
        <vt:lpwstr/>
      </vt:variant>
      <vt:variant>
        <vt:lpwstr>_Toc511733862</vt:lpwstr>
      </vt:variant>
      <vt:variant>
        <vt:i4>1310783</vt:i4>
      </vt:variant>
      <vt:variant>
        <vt:i4>356</vt:i4>
      </vt:variant>
      <vt:variant>
        <vt:i4>0</vt:i4>
      </vt:variant>
      <vt:variant>
        <vt:i4>5</vt:i4>
      </vt:variant>
      <vt:variant>
        <vt:lpwstr/>
      </vt:variant>
      <vt:variant>
        <vt:lpwstr>_Toc511733861</vt:lpwstr>
      </vt:variant>
      <vt:variant>
        <vt:i4>1310783</vt:i4>
      </vt:variant>
      <vt:variant>
        <vt:i4>350</vt:i4>
      </vt:variant>
      <vt:variant>
        <vt:i4>0</vt:i4>
      </vt:variant>
      <vt:variant>
        <vt:i4>5</vt:i4>
      </vt:variant>
      <vt:variant>
        <vt:lpwstr/>
      </vt:variant>
      <vt:variant>
        <vt:lpwstr>_Toc511733860</vt:lpwstr>
      </vt:variant>
      <vt:variant>
        <vt:i4>1507391</vt:i4>
      </vt:variant>
      <vt:variant>
        <vt:i4>344</vt:i4>
      </vt:variant>
      <vt:variant>
        <vt:i4>0</vt:i4>
      </vt:variant>
      <vt:variant>
        <vt:i4>5</vt:i4>
      </vt:variant>
      <vt:variant>
        <vt:lpwstr/>
      </vt:variant>
      <vt:variant>
        <vt:lpwstr>_Toc511733859</vt:lpwstr>
      </vt:variant>
      <vt:variant>
        <vt:i4>1507391</vt:i4>
      </vt:variant>
      <vt:variant>
        <vt:i4>338</vt:i4>
      </vt:variant>
      <vt:variant>
        <vt:i4>0</vt:i4>
      </vt:variant>
      <vt:variant>
        <vt:i4>5</vt:i4>
      </vt:variant>
      <vt:variant>
        <vt:lpwstr/>
      </vt:variant>
      <vt:variant>
        <vt:lpwstr>_Toc511733858</vt:lpwstr>
      </vt:variant>
      <vt:variant>
        <vt:i4>1507391</vt:i4>
      </vt:variant>
      <vt:variant>
        <vt:i4>332</vt:i4>
      </vt:variant>
      <vt:variant>
        <vt:i4>0</vt:i4>
      </vt:variant>
      <vt:variant>
        <vt:i4>5</vt:i4>
      </vt:variant>
      <vt:variant>
        <vt:lpwstr/>
      </vt:variant>
      <vt:variant>
        <vt:lpwstr>_Toc511733857</vt:lpwstr>
      </vt:variant>
      <vt:variant>
        <vt:i4>1507391</vt:i4>
      </vt:variant>
      <vt:variant>
        <vt:i4>326</vt:i4>
      </vt:variant>
      <vt:variant>
        <vt:i4>0</vt:i4>
      </vt:variant>
      <vt:variant>
        <vt:i4>5</vt:i4>
      </vt:variant>
      <vt:variant>
        <vt:lpwstr/>
      </vt:variant>
      <vt:variant>
        <vt:lpwstr>_Toc511733856</vt:lpwstr>
      </vt:variant>
      <vt:variant>
        <vt:i4>1507391</vt:i4>
      </vt:variant>
      <vt:variant>
        <vt:i4>320</vt:i4>
      </vt:variant>
      <vt:variant>
        <vt:i4>0</vt:i4>
      </vt:variant>
      <vt:variant>
        <vt:i4>5</vt:i4>
      </vt:variant>
      <vt:variant>
        <vt:lpwstr/>
      </vt:variant>
      <vt:variant>
        <vt:lpwstr>_Toc511733855</vt:lpwstr>
      </vt:variant>
      <vt:variant>
        <vt:i4>1507391</vt:i4>
      </vt:variant>
      <vt:variant>
        <vt:i4>314</vt:i4>
      </vt:variant>
      <vt:variant>
        <vt:i4>0</vt:i4>
      </vt:variant>
      <vt:variant>
        <vt:i4>5</vt:i4>
      </vt:variant>
      <vt:variant>
        <vt:lpwstr/>
      </vt:variant>
      <vt:variant>
        <vt:lpwstr>_Toc511733854</vt:lpwstr>
      </vt:variant>
      <vt:variant>
        <vt:i4>1507391</vt:i4>
      </vt:variant>
      <vt:variant>
        <vt:i4>308</vt:i4>
      </vt:variant>
      <vt:variant>
        <vt:i4>0</vt:i4>
      </vt:variant>
      <vt:variant>
        <vt:i4>5</vt:i4>
      </vt:variant>
      <vt:variant>
        <vt:lpwstr/>
      </vt:variant>
      <vt:variant>
        <vt:lpwstr>_Toc511733853</vt:lpwstr>
      </vt:variant>
      <vt:variant>
        <vt:i4>1507391</vt:i4>
      </vt:variant>
      <vt:variant>
        <vt:i4>302</vt:i4>
      </vt:variant>
      <vt:variant>
        <vt:i4>0</vt:i4>
      </vt:variant>
      <vt:variant>
        <vt:i4>5</vt:i4>
      </vt:variant>
      <vt:variant>
        <vt:lpwstr/>
      </vt:variant>
      <vt:variant>
        <vt:lpwstr>_Toc511733852</vt:lpwstr>
      </vt:variant>
      <vt:variant>
        <vt:i4>1507391</vt:i4>
      </vt:variant>
      <vt:variant>
        <vt:i4>296</vt:i4>
      </vt:variant>
      <vt:variant>
        <vt:i4>0</vt:i4>
      </vt:variant>
      <vt:variant>
        <vt:i4>5</vt:i4>
      </vt:variant>
      <vt:variant>
        <vt:lpwstr/>
      </vt:variant>
      <vt:variant>
        <vt:lpwstr>_Toc511733851</vt:lpwstr>
      </vt:variant>
      <vt:variant>
        <vt:i4>1507391</vt:i4>
      </vt:variant>
      <vt:variant>
        <vt:i4>290</vt:i4>
      </vt:variant>
      <vt:variant>
        <vt:i4>0</vt:i4>
      </vt:variant>
      <vt:variant>
        <vt:i4>5</vt:i4>
      </vt:variant>
      <vt:variant>
        <vt:lpwstr/>
      </vt:variant>
      <vt:variant>
        <vt:lpwstr>_Toc511733850</vt:lpwstr>
      </vt:variant>
      <vt:variant>
        <vt:i4>1441855</vt:i4>
      </vt:variant>
      <vt:variant>
        <vt:i4>284</vt:i4>
      </vt:variant>
      <vt:variant>
        <vt:i4>0</vt:i4>
      </vt:variant>
      <vt:variant>
        <vt:i4>5</vt:i4>
      </vt:variant>
      <vt:variant>
        <vt:lpwstr/>
      </vt:variant>
      <vt:variant>
        <vt:lpwstr>_Toc511733849</vt:lpwstr>
      </vt:variant>
      <vt:variant>
        <vt:i4>1441855</vt:i4>
      </vt:variant>
      <vt:variant>
        <vt:i4>278</vt:i4>
      </vt:variant>
      <vt:variant>
        <vt:i4>0</vt:i4>
      </vt:variant>
      <vt:variant>
        <vt:i4>5</vt:i4>
      </vt:variant>
      <vt:variant>
        <vt:lpwstr/>
      </vt:variant>
      <vt:variant>
        <vt:lpwstr>_Toc511733848</vt:lpwstr>
      </vt:variant>
      <vt:variant>
        <vt:i4>1441855</vt:i4>
      </vt:variant>
      <vt:variant>
        <vt:i4>272</vt:i4>
      </vt:variant>
      <vt:variant>
        <vt:i4>0</vt:i4>
      </vt:variant>
      <vt:variant>
        <vt:i4>5</vt:i4>
      </vt:variant>
      <vt:variant>
        <vt:lpwstr/>
      </vt:variant>
      <vt:variant>
        <vt:lpwstr>_Toc511733847</vt:lpwstr>
      </vt:variant>
      <vt:variant>
        <vt:i4>1441855</vt:i4>
      </vt:variant>
      <vt:variant>
        <vt:i4>266</vt:i4>
      </vt:variant>
      <vt:variant>
        <vt:i4>0</vt:i4>
      </vt:variant>
      <vt:variant>
        <vt:i4>5</vt:i4>
      </vt:variant>
      <vt:variant>
        <vt:lpwstr/>
      </vt:variant>
      <vt:variant>
        <vt:lpwstr>_Toc511733846</vt:lpwstr>
      </vt:variant>
      <vt:variant>
        <vt:i4>1441855</vt:i4>
      </vt:variant>
      <vt:variant>
        <vt:i4>260</vt:i4>
      </vt:variant>
      <vt:variant>
        <vt:i4>0</vt:i4>
      </vt:variant>
      <vt:variant>
        <vt:i4>5</vt:i4>
      </vt:variant>
      <vt:variant>
        <vt:lpwstr/>
      </vt:variant>
      <vt:variant>
        <vt:lpwstr>_Toc511733845</vt:lpwstr>
      </vt:variant>
      <vt:variant>
        <vt:i4>1441855</vt:i4>
      </vt:variant>
      <vt:variant>
        <vt:i4>254</vt:i4>
      </vt:variant>
      <vt:variant>
        <vt:i4>0</vt:i4>
      </vt:variant>
      <vt:variant>
        <vt:i4>5</vt:i4>
      </vt:variant>
      <vt:variant>
        <vt:lpwstr/>
      </vt:variant>
      <vt:variant>
        <vt:lpwstr>_Toc511733844</vt:lpwstr>
      </vt:variant>
      <vt:variant>
        <vt:i4>1441855</vt:i4>
      </vt:variant>
      <vt:variant>
        <vt:i4>248</vt:i4>
      </vt:variant>
      <vt:variant>
        <vt:i4>0</vt:i4>
      </vt:variant>
      <vt:variant>
        <vt:i4>5</vt:i4>
      </vt:variant>
      <vt:variant>
        <vt:lpwstr/>
      </vt:variant>
      <vt:variant>
        <vt:lpwstr>_Toc511733843</vt:lpwstr>
      </vt:variant>
      <vt:variant>
        <vt:i4>1441855</vt:i4>
      </vt:variant>
      <vt:variant>
        <vt:i4>242</vt:i4>
      </vt:variant>
      <vt:variant>
        <vt:i4>0</vt:i4>
      </vt:variant>
      <vt:variant>
        <vt:i4>5</vt:i4>
      </vt:variant>
      <vt:variant>
        <vt:lpwstr/>
      </vt:variant>
      <vt:variant>
        <vt:lpwstr>_Toc511733842</vt:lpwstr>
      </vt:variant>
      <vt:variant>
        <vt:i4>1441855</vt:i4>
      </vt:variant>
      <vt:variant>
        <vt:i4>236</vt:i4>
      </vt:variant>
      <vt:variant>
        <vt:i4>0</vt:i4>
      </vt:variant>
      <vt:variant>
        <vt:i4>5</vt:i4>
      </vt:variant>
      <vt:variant>
        <vt:lpwstr/>
      </vt:variant>
      <vt:variant>
        <vt:lpwstr>_Toc511733841</vt:lpwstr>
      </vt:variant>
      <vt:variant>
        <vt:i4>1441855</vt:i4>
      </vt:variant>
      <vt:variant>
        <vt:i4>230</vt:i4>
      </vt:variant>
      <vt:variant>
        <vt:i4>0</vt:i4>
      </vt:variant>
      <vt:variant>
        <vt:i4>5</vt:i4>
      </vt:variant>
      <vt:variant>
        <vt:lpwstr/>
      </vt:variant>
      <vt:variant>
        <vt:lpwstr>_Toc511733840</vt:lpwstr>
      </vt:variant>
      <vt:variant>
        <vt:i4>1114175</vt:i4>
      </vt:variant>
      <vt:variant>
        <vt:i4>224</vt:i4>
      </vt:variant>
      <vt:variant>
        <vt:i4>0</vt:i4>
      </vt:variant>
      <vt:variant>
        <vt:i4>5</vt:i4>
      </vt:variant>
      <vt:variant>
        <vt:lpwstr/>
      </vt:variant>
      <vt:variant>
        <vt:lpwstr>_Toc511733839</vt:lpwstr>
      </vt:variant>
      <vt:variant>
        <vt:i4>1114175</vt:i4>
      </vt:variant>
      <vt:variant>
        <vt:i4>218</vt:i4>
      </vt:variant>
      <vt:variant>
        <vt:i4>0</vt:i4>
      </vt:variant>
      <vt:variant>
        <vt:i4>5</vt:i4>
      </vt:variant>
      <vt:variant>
        <vt:lpwstr/>
      </vt:variant>
      <vt:variant>
        <vt:lpwstr>_Toc511733838</vt:lpwstr>
      </vt:variant>
      <vt:variant>
        <vt:i4>1114175</vt:i4>
      </vt:variant>
      <vt:variant>
        <vt:i4>212</vt:i4>
      </vt:variant>
      <vt:variant>
        <vt:i4>0</vt:i4>
      </vt:variant>
      <vt:variant>
        <vt:i4>5</vt:i4>
      </vt:variant>
      <vt:variant>
        <vt:lpwstr/>
      </vt:variant>
      <vt:variant>
        <vt:lpwstr>_Toc511733837</vt:lpwstr>
      </vt:variant>
      <vt:variant>
        <vt:i4>1114175</vt:i4>
      </vt:variant>
      <vt:variant>
        <vt:i4>206</vt:i4>
      </vt:variant>
      <vt:variant>
        <vt:i4>0</vt:i4>
      </vt:variant>
      <vt:variant>
        <vt:i4>5</vt:i4>
      </vt:variant>
      <vt:variant>
        <vt:lpwstr/>
      </vt:variant>
      <vt:variant>
        <vt:lpwstr>_Toc511733836</vt:lpwstr>
      </vt:variant>
      <vt:variant>
        <vt:i4>1114175</vt:i4>
      </vt:variant>
      <vt:variant>
        <vt:i4>200</vt:i4>
      </vt:variant>
      <vt:variant>
        <vt:i4>0</vt:i4>
      </vt:variant>
      <vt:variant>
        <vt:i4>5</vt:i4>
      </vt:variant>
      <vt:variant>
        <vt:lpwstr/>
      </vt:variant>
      <vt:variant>
        <vt:lpwstr>_Toc511733835</vt:lpwstr>
      </vt:variant>
      <vt:variant>
        <vt:i4>1114175</vt:i4>
      </vt:variant>
      <vt:variant>
        <vt:i4>194</vt:i4>
      </vt:variant>
      <vt:variant>
        <vt:i4>0</vt:i4>
      </vt:variant>
      <vt:variant>
        <vt:i4>5</vt:i4>
      </vt:variant>
      <vt:variant>
        <vt:lpwstr/>
      </vt:variant>
      <vt:variant>
        <vt:lpwstr>_Toc511733834</vt:lpwstr>
      </vt:variant>
      <vt:variant>
        <vt:i4>1114175</vt:i4>
      </vt:variant>
      <vt:variant>
        <vt:i4>188</vt:i4>
      </vt:variant>
      <vt:variant>
        <vt:i4>0</vt:i4>
      </vt:variant>
      <vt:variant>
        <vt:i4>5</vt:i4>
      </vt:variant>
      <vt:variant>
        <vt:lpwstr/>
      </vt:variant>
      <vt:variant>
        <vt:lpwstr>_Toc511733833</vt:lpwstr>
      </vt:variant>
      <vt:variant>
        <vt:i4>1114175</vt:i4>
      </vt:variant>
      <vt:variant>
        <vt:i4>182</vt:i4>
      </vt:variant>
      <vt:variant>
        <vt:i4>0</vt:i4>
      </vt:variant>
      <vt:variant>
        <vt:i4>5</vt:i4>
      </vt:variant>
      <vt:variant>
        <vt:lpwstr/>
      </vt:variant>
      <vt:variant>
        <vt:lpwstr>_Toc511733832</vt:lpwstr>
      </vt:variant>
      <vt:variant>
        <vt:i4>1114175</vt:i4>
      </vt:variant>
      <vt:variant>
        <vt:i4>176</vt:i4>
      </vt:variant>
      <vt:variant>
        <vt:i4>0</vt:i4>
      </vt:variant>
      <vt:variant>
        <vt:i4>5</vt:i4>
      </vt:variant>
      <vt:variant>
        <vt:lpwstr/>
      </vt:variant>
      <vt:variant>
        <vt:lpwstr>_Toc511733831</vt:lpwstr>
      </vt:variant>
      <vt:variant>
        <vt:i4>1114175</vt:i4>
      </vt:variant>
      <vt:variant>
        <vt:i4>170</vt:i4>
      </vt:variant>
      <vt:variant>
        <vt:i4>0</vt:i4>
      </vt:variant>
      <vt:variant>
        <vt:i4>5</vt:i4>
      </vt:variant>
      <vt:variant>
        <vt:lpwstr/>
      </vt:variant>
      <vt:variant>
        <vt:lpwstr>_Toc511733830</vt:lpwstr>
      </vt:variant>
      <vt:variant>
        <vt:i4>1048639</vt:i4>
      </vt:variant>
      <vt:variant>
        <vt:i4>164</vt:i4>
      </vt:variant>
      <vt:variant>
        <vt:i4>0</vt:i4>
      </vt:variant>
      <vt:variant>
        <vt:i4>5</vt:i4>
      </vt:variant>
      <vt:variant>
        <vt:lpwstr/>
      </vt:variant>
      <vt:variant>
        <vt:lpwstr>_Toc511733829</vt:lpwstr>
      </vt:variant>
      <vt:variant>
        <vt:i4>1048639</vt:i4>
      </vt:variant>
      <vt:variant>
        <vt:i4>158</vt:i4>
      </vt:variant>
      <vt:variant>
        <vt:i4>0</vt:i4>
      </vt:variant>
      <vt:variant>
        <vt:i4>5</vt:i4>
      </vt:variant>
      <vt:variant>
        <vt:lpwstr/>
      </vt:variant>
      <vt:variant>
        <vt:lpwstr>_Toc511733828</vt:lpwstr>
      </vt:variant>
      <vt:variant>
        <vt:i4>1048639</vt:i4>
      </vt:variant>
      <vt:variant>
        <vt:i4>152</vt:i4>
      </vt:variant>
      <vt:variant>
        <vt:i4>0</vt:i4>
      </vt:variant>
      <vt:variant>
        <vt:i4>5</vt:i4>
      </vt:variant>
      <vt:variant>
        <vt:lpwstr/>
      </vt:variant>
      <vt:variant>
        <vt:lpwstr>_Toc511733827</vt:lpwstr>
      </vt:variant>
      <vt:variant>
        <vt:i4>1048639</vt:i4>
      </vt:variant>
      <vt:variant>
        <vt:i4>146</vt:i4>
      </vt:variant>
      <vt:variant>
        <vt:i4>0</vt:i4>
      </vt:variant>
      <vt:variant>
        <vt:i4>5</vt:i4>
      </vt:variant>
      <vt:variant>
        <vt:lpwstr/>
      </vt:variant>
      <vt:variant>
        <vt:lpwstr>_Toc511733826</vt:lpwstr>
      </vt:variant>
      <vt:variant>
        <vt:i4>1048639</vt:i4>
      </vt:variant>
      <vt:variant>
        <vt:i4>140</vt:i4>
      </vt:variant>
      <vt:variant>
        <vt:i4>0</vt:i4>
      </vt:variant>
      <vt:variant>
        <vt:i4>5</vt:i4>
      </vt:variant>
      <vt:variant>
        <vt:lpwstr/>
      </vt:variant>
      <vt:variant>
        <vt:lpwstr>_Toc511733825</vt:lpwstr>
      </vt:variant>
      <vt:variant>
        <vt:i4>1048639</vt:i4>
      </vt:variant>
      <vt:variant>
        <vt:i4>134</vt:i4>
      </vt:variant>
      <vt:variant>
        <vt:i4>0</vt:i4>
      </vt:variant>
      <vt:variant>
        <vt:i4>5</vt:i4>
      </vt:variant>
      <vt:variant>
        <vt:lpwstr/>
      </vt:variant>
      <vt:variant>
        <vt:lpwstr>_Toc511733824</vt:lpwstr>
      </vt:variant>
      <vt:variant>
        <vt:i4>1048639</vt:i4>
      </vt:variant>
      <vt:variant>
        <vt:i4>128</vt:i4>
      </vt:variant>
      <vt:variant>
        <vt:i4>0</vt:i4>
      </vt:variant>
      <vt:variant>
        <vt:i4>5</vt:i4>
      </vt:variant>
      <vt:variant>
        <vt:lpwstr/>
      </vt:variant>
      <vt:variant>
        <vt:lpwstr>_Toc511733823</vt:lpwstr>
      </vt:variant>
      <vt:variant>
        <vt:i4>1048639</vt:i4>
      </vt:variant>
      <vt:variant>
        <vt:i4>122</vt:i4>
      </vt:variant>
      <vt:variant>
        <vt:i4>0</vt:i4>
      </vt:variant>
      <vt:variant>
        <vt:i4>5</vt:i4>
      </vt:variant>
      <vt:variant>
        <vt:lpwstr/>
      </vt:variant>
      <vt:variant>
        <vt:lpwstr>_Toc511733822</vt:lpwstr>
      </vt:variant>
      <vt:variant>
        <vt:i4>1048639</vt:i4>
      </vt:variant>
      <vt:variant>
        <vt:i4>116</vt:i4>
      </vt:variant>
      <vt:variant>
        <vt:i4>0</vt:i4>
      </vt:variant>
      <vt:variant>
        <vt:i4>5</vt:i4>
      </vt:variant>
      <vt:variant>
        <vt:lpwstr/>
      </vt:variant>
      <vt:variant>
        <vt:lpwstr>_Toc511733821</vt:lpwstr>
      </vt:variant>
      <vt:variant>
        <vt:i4>1048639</vt:i4>
      </vt:variant>
      <vt:variant>
        <vt:i4>110</vt:i4>
      </vt:variant>
      <vt:variant>
        <vt:i4>0</vt:i4>
      </vt:variant>
      <vt:variant>
        <vt:i4>5</vt:i4>
      </vt:variant>
      <vt:variant>
        <vt:lpwstr/>
      </vt:variant>
      <vt:variant>
        <vt:lpwstr>_Toc511733820</vt:lpwstr>
      </vt:variant>
      <vt:variant>
        <vt:i4>1245247</vt:i4>
      </vt:variant>
      <vt:variant>
        <vt:i4>104</vt:i4>
      </vt:variant>
      <vt:variant>
        <vt:i4>0</vt:i4>
      </vt:variant>
      <vt:variant>
        <vt:i4>5</vt:i4>
      </vt:variant>
      <vt:variant>
        <vt:lpwstr/>
      </vt:variant>
      <vt:variant>
        <vt:lpwstr>_Toc511733819</vt:lpwstr>
      </vt:variant>
      <vt:variant>
        <vt:i4>1245247</vt:i4>
      </vt:variant>
      <vt:variant>
        <vt:i4>98</vt:i4>
      </vt:variant>
      <vt:variant>
        <vt:i4>0</vt:i4>
      </vt:variant>
      <vt:variant>
        <vt:i4>5</vt:i4>
      </vt:variant>
      <vt:variant>
        <vt:lpwstr/>
      </vt:variant>
      <vt:variant>
        <vt:lpwstr>_Toc511733818</vt:lpwstr>
      </vt:variant>
      <vt:variant>
        <vt:i4>1245247</vt:i4>
      </vt:variant>
      <vt:variant>
        <vt:i4>92</vt:i4>
      </vt:variant>
      <vt:variant>
        <vt:i4>0</vt:i4>
      </vt:variant>
      <vt:variant>
        <vt:i4>5</vt:i4>
      </vt:variant>
      <vt:variant>
        <vt:lpwstr/>
      </vt:variant>
      <vt:variant>
        <vt:lpwstr>_Toc511733817</vt:lpwstr>
      </vt:variant>
      <vt:variant>
        <vt:i4>1245247</vt:i4>
      </vt:variant>
      <vt:variant>
        <vt:i4>86</vt:i4>
      </vt:variant>
      <vt:variant>
        <vt:i4>0</vt:i4>
      </vt:variant>
      <vt:variant>
        <vt:i4>5</vt:i4>
      </vt:variant>
      <vt:variant>
        <vt:lpwstr/>
      </vt:variant>
      <vt:variant>
        <vt:lpwstr>_Toc511733816</vt:lpwstr>
      </vt:variant>
      <vt:variant>
        <vt:i4>1245247</vt:i4>
      </vt:variant>
      <vt:variant>
        <vt:i4>80</vt:i4>
      </vt:variant>
      <vt:variant>
        <vt:i4>0</vt:i4>
      </vt:variant>
      <vt:variant>
        <vt:i4>5</vt:i4>
      </vt:variant>
      <vt:variant>
        <vt:lpwstr/>
      </vt:variant>
      <vt:variant>
        <vt:lpwstr>_Toc511733815</vt:lpwstr>
      </vt:variant>
      <vt:variant>
        <vt:i4>1245247</vt:i4>
      </vt:variant>
      <vt:variant>
        <vt:i4>74</vt:i4>
      </vt:variant>
      <vt:variant>
        <vt:i4>0</vt:i4>
      </vt:variant>
      <vt:variant>
        <vt:i4>5</vt:i4>
      </vt:variant>
      <vt:variant>
        <vt:lpwstr/>
      </vt:variant>
      <vt:variant>
        <vt:lpwstr>_Toc511733814</vt:lpwstr>
      </vt:variant>
      <vt:variant>
        <vt:i4>1245247</vt:i4>
      </vt:variant>
      <vt:variant>
        <vt:i4>68</vt:i4>
      </vt:variant>
      <vt:variant>
        <vt:i4>0</vt:i4>
      </vt:variant>
      <vt:variant>
        <vt:i4>5</vt:i4>
      </vt:variant>
      <vt:variant>
        <vt:lpwstr/>
      </vt:variant>
      <vt:variant>
        <vt:lpwstr>_Toc511733813</vt:lpwstr>
      </vt:variant>
      <vt:variant>
        <vt:i4>1245247</vt:i4>
      </vt:variant>
      <vt:variant>
        <vt:i4>62</vt:i4>
      </vt:variant>
      <vt:variant>
        <vt:i4>0</vt:i4>
      </vt:variant>
      <vt:variant>
        <vt:i4>5</vt:i4>
      </vt:variant>
      <vt:variant>
        <vt:lpwstr/>
      </vt:variant>
      <vt:variant>
        <vt:lpwstr>_Toc511733812</vt:lpwstr>
      </vt:variant>
      <vt:variant>
        <vt:i4>1245247</vt:i4>
      </vt:variant>
      <vt:variant>
        <vt:i4>56</vt:i4>
      </vt:variant>
      <vt:variant>
        <vt:i4>0</vt:i4>
      </vt:variant>
      <vt:variant>
        <vt:i4>5</vt:i4>
      </vt:variant>
      <vt:variant>
        <vt:lpwstr/>
      </vt:variant>
      <vt:variant>
        <vt:lpwstr>_Toc511733811</vt:lpwstr>
      </vt:variant>
      <vt:variant>
        <vt:i4>1245247</vt:i4>
      </vt:variant>
      <vt:variant>
        <vt:i4>50</vt:i4>
      </vt:variant>
      <vt:variant>
        <vt:i4>0</vt:i4>
      </vt:variant>
      <vt:variant>
        <vt:i4>5</vt:i4>
      </vt:variant>
      <vt:variant>
        <vt:lpwstr/>
      </vt:variant>
      <vt:variant>
        <vt:lpwstr>_Toc511733810</vt:lpwstr>
      </vt:variant>
      <vt:variant>
        <vt:i4>1179711</vt:i4>
      </vt:variant>
      <vt:variant>
        <vt:i4>44</vt:i4>
      </vt:variant>
      <vt:variant>
        <vt:i4>0</vt:i4>
      </vt:variant>
      <vt:variant>
        <vt:i4>5</vt:i4>
      </vt:variant>
      <vt:variant>
        <vt:lpwstr/>
      </vt:variant>
      <vt:variant>
        <vt:lpwstr>_Toc511733809</vt:lpwstr>
      </vt:variant>
      <vt:variant>
        <vt:i4>1179711</vt:i4>
      </vt:variant>
      <vt:variant>
        <vt:i4>38</vt:i4>
      </vt:variant>
      <vt:variant>
        <vt:i4>0</vt:i4>
      </vt:variant>
      <vt:variant>
        <vt:i4>5</vt:i4>
      </vt:variant>
      <vt:variant>
        <vt:lpwstr/>
      </vt:variant>
      <vt:variant>
        <vt:lpwstr>_Toc511733808</vt:lpwstr>
      </vt:variant>
      <vt:variant>
        <vt:i4>1179711</vt:i4>
      </vt:variant>
      <vt:variant>
        <vt:i4>32</vt:i4>
      </vt:variant>
      <vt:variant>
        <vt:i4>0</vt:i4>
      </vt:variant>
      <vt:variant>
        <vt:i4>5</vt:i4>
      </vt:variant>
      <vt:variant>
        <vt:lpwstr/>
      </vt:variant>
      <vt:variant>
        <vt:lpwstr>_Toc511733807</vt:lpwstr>
      </vt:variant>
      <vt:variant>
        <vt:i4>1179711</vt:i4>
      </vt:variant>
      <vt:variant>
        <vt:i4>26</vt:i4>
      </vt:variant>
      <vt:variant>
        <vt:i4>0</vt:i4>
      </vt:variant>
      <vt:variant>
        <vt:i4>5</vt:i4>
      </vt:variant>
      <vt:variant>
        <vt:lpwstr/>
      </vt:variant>
      <vt:variant>
        <vt:lpwstr>_Toc511733806</vt:lpwstr>
      </vt:variant>
      <vt:variant>
        <vt:i4>1179711</vt:i4>
      </vt:variant>
      <vt:variant>
        <vt:i4>20</vt:i4>
      </vt:variant>
      <vt:variant>
        <vt:i4>0</vt:i4>
      </vt:variant>
      <vt:variant>
        <vt:i4>5</vt:i4>
      </vt:variant>
      <vt:variant>
        <vt:lpwstr/>
      </vt:variant>
      <vt:variant>
        <vt:lpwstr>_Toc511733805</vt:lpwstr>
      </vt:variant>
      <vt:variant>
        <vt:i4>1179711</vt:i4>
      </vt:variant>
      <vt:variant>
        <vt:i4>14</vt:i4>
      </vt:variant>
      <vt:variant>
        <vt:i4>0</vt:i4>
      </vt:variant>
      <vt:variant>
        <vt:i4>5</vt:i4>
      </vt:variant>
      <vt:variant>
        <vt:lpwstr/>
      </vt:variant>
      <vt:variant>
        <vt:lpwstr>_Toc511733804</vt:lpwstr>
      </vt:variant>
      <vt:variant>
        <vt:i4>1179711</vt:i4>
      </vt:variant>
      <vt:variant>
        <vt:i4>8</vt:i4>
      </vt:variant>
      <vt:variant>
        <vt:i4>0</vt:i4>
      </vt:variant>
      <vt:variant>
        <vt:i4>5</vt:i4>
      </vt:variant>
      <vt:variant>
        <vt:lpwstr/>
      </vt:variant>
      <vt:variant>
        <vt:lpwstr>_Toc511733803</vt:lpwstr>
      </vt:variant>
      <vt:variant>
        <vt:i4>1179711</vt:i4>
      </vt:variant>
      <vt:variant>
        <vt:i4>2</vt:i4>
      </vt:variant>
      <vt:variant>
        <vt:i4>0</vt:i4>
      </vt:variant>
      <vt:variant>
        <vt:i4>5</vt:i4>
      </vt:variant>
      <vt:variant>
        <vt:lpwstr/>
      </vt:variant>
      <vt:variant>
        <vt:lpwstr>_Toc511733802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廖于澤</dc:creator>
  <cp:lastModifiedBy>Windows 使用者</cp:lastModifiedBy>
  <cp:revision>2</cp:revision>
  <cp:lastPrinted>2018-06-15T06:04:00Z</cp:lastPrinted>
  <dcterms:created xsi:type="dcterms:W3CDTF">2018-06-26T01:18:00Z</dcterms:created>
  <dcterms:modified xsi:type="dcterms:W3CDTF">2018-06-26T01:18:00Z</dcterms:modified>
</cp:coreProperties>
</file>