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4951"/>
      </w:tblGrid>
      <w:tr w:rsidR="00E06910" w:rsidRPr="00C310D3" w:rsidTr="00A46CEB">
        <w:trPr>
          <w:trHeight w:val="977"/>
          <w:jc w:val="center"/>
        </w:trPr>
        <w:tc>
          <w:tcPr>
            <w:tcW w:w="990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06910" w:rsidRPr="00C310D3" w:rsidRDefault="00E06910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proofErr w:type="gramStart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臺</w:t>
            </w:r>
            <w:proofErr w:type="gramEnd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南</w:t>
            </w:r>
            <w:proofErr w:type="gramStart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巿</w:t>
            </w:r>
            <w:proofErr w:type="gramEnd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大內區公所</w:t>
            </w:r>
            <w:r w:rsidR="0008641D">
              <w:rPr>
                <w:rFonts w:ascii="華康POP1體W5(P)" w:eastAsia="華康POP1體W5(P)" w:hAnsi="微軟正黑體" w:hint="eastAsia"/>
                <w:sz w:val="52"/>
                <w:szCs w:val="52"/>
              </w:rPr>
              <w:t>防災宣導</w:t>
            </w:r>
          </w:p>
        </w:tc>
      </w:tr>
      <w:tr w:rsidR="00E06910" w:rsidRPr="00C310D3" w:rsidTr="00676E03">
        <w:trPr>
          <w:trHeight w:val="615"/>
          <w:jc w:val="center"/>
        </w:trPr>
        <w:tc>
          <w:tcPr>
            <w:tcW w:w="9901" w:type="dxa"/>
            <w:gridSpan w:val="2"/>
            <w:noWrap/>
            <w:vAlign w:val="center"/>
          </w:tcPr>
          <w:p w:rsidR="00E06910" w:rsidRPr="00DD0D52" w:rsidRDefault="0008641D" w:rsidP="008C152B">
            <w:pPr>
              <w:spacing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bookmarkStart w:id="0" w:name="_Hlk713638"/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活動</w:t>
            </w:r>
            <w:r w:rsidR="00E06910"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名稱：</w:t>
            </w:r>
            <w:r w:rsidR="00C633FA" w:rsidRP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社區培力課程</w:t>
            </w:r>
          </w:p>
        </w:tc>
      </w:tr>
      <w:tr w:rsidR="0008641D" w:rsidRPr="00C310D3" w:rsidTr="00676E03">
        <w:trPr>
          <w:trHeight w:val="615"/>
          <w:jc w:val="center"/>
        </w:trPr>
        <w:tc>
          <w:tcPr>
            <w:tcW w:w="4950" w:type="dxa"/>
            <w:noWrap/>
            <w:vAlign w:val="center"/>
          </w:tcPr>
          <w:p w:rsidR="0008641D" w:rsidRPr="00DD0D52" w:rsidRDefault="0008641D" w:rsidP="008C152B">
            <w:pPr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辦理日期：</w:t>
            </w:r>
            <w:r w:rsidRPr="00DD0D52">
              <w:rPr>
                <w:rFonts w:ascii="華康POP1體W5" w:eastAsia="華康POP1體W5" w:hAnsi="微軟正黑體"/>
                <w:sz w:val="32"/>
                <w:szCs w:val="32"/>
              </w:rPr>
              <w:t xml:space="preserve"> </w:t>
            </w:r>
            <w:r w:rsidR="00C32342">
              <w:rPr>
                <w:rFonts w:ascii="華康POP1體W5" w:eastAsia="華康POP1體W5" w:hAnsi="微軟正黑體"/>
                <w:sz w:val="32"/>
                <w:szCs w:val="32"/>
              </w:rPr>
              <w:t>1</w:t>
            </w:r>
            <w:r w:rsidR="00676E03">
              <w:rPr>
                <w:rFonts w:ascii="華康POP1體W5" w:eastAsia="華康POP1體W5" w:hAnsi="微軟正黑體" w:hint="eastAsia"/>
                <w:sz w:val="32"/>
                <w:szCs w:val="32"/>
              </w:rPr>
              <w:t>070914</w:t>
            </w:r>
          </w:p>
        </w:tc>
        <w:tc>
          <w:tcPr>
            <w:tcW w:w="4951" w:type="dxa"/>
            <w:vAlign w:val="center"/>
          </w:tcPr>
          <w:p w:rsidR="0008641D" w:rsidRPr="00DD0D52" w:rsidRDefault="0008641D" w:rsidP="008C152B">
            <w:pPr>
              <w:spacing w:afterLines="25" w:after="90"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對象：</w:t>
            </w:r>
            <w:r w:rsid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參與</w:t>
            </w:r>
            <w:proofErr w:type="gramStart"/>
            <w:r w:rsid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社造區</w:t>
            </w:r>
            <w:proofErr w:type="gramEnd"/>
            <w:r w:rsid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民</w:t>
            </w:r>
          </w:p>
        </w:tc>
      </w:tr>
      <w:tr w:rsidR="0008641D" w:rsidRPr="00C310D3" w:rsidTr="00676E03">
        <w:trPr>
          <w:trHeight w:val="615"/>
          <w:jc w:val="center"/>
        </w:trPr>
        <w:tc>
          <w:tcPr>
            <w:tcW w:w="4950" w:type="dxa"/>
            <w:noWrap/>
            <w:vAlign w:val="center"/>
          </w:tcPr>
          <w:p w:rsidR="0008641D" w:rsidRPr="00DD0D52" w:rsidRDefault="0008641D" w:rsidP="008C152B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辦理地點：</w:t>
            </w:r>
            <w:r w:rsidR="00C633FA" w:rsidRP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大內</w:t>
            </w:r>
            <w:r w:rsid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區</w:t>
            </w:r>
            <w:r w:rsidR="00C633FA" w:rsidRP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圖書館3F</w:t>
            </w:r>
          </w:p>
        </w:tc>
        <w:tc>
          <w:tcPr>
            <w:tcW w:w="4951" w:type="dxa"/>
            <w:vAlign w:val="center"/>
          </w:tcPr>
          <w:p w:rsidR="0008641D" w:rsidRPr="00DD0D52" w:rsidRDefault="0008641D" w:rsidP="008C152B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人數：</w:t>
            </w:r>
            <w:r w:rsidR="00C633FA">
              <w:rPr>
                <w:rFonts w:ascii="華康POP1體W5(P)" w:eastAsia="華康POP1體W5(P)" w:hAnsi="微軟正黑體" w:hint="eastAsia"/>
                <w:sz w:val="32"/>
                <w:szCs w:val="32"/>
              </w:rPr>
              <w:t>22</w:t>
            </w:r>
            <w:r w:rsidR="00622FEA">
              <w:rPr>
                <w:rFonts w:ascii="華康POP1體W5(P)" w:eastAsia="華康POP1體W5(P)" w:hAnsi="微軟正黑體" w:hint="eastAsia"/>
                <w:sz w:val="32"/>
                <w:szCs w:val="32"/>
              </w:rPr>
              <w:t>人</w:t>
            </w:r>
            <w:r w:rsidR="0090642C">
              <w:rPr>
                <w:rFonts w:ascii="華康POP1體W5(P)" w:eastAsia="華康POP1體W5(P)" w:hAnsi="微軟正黑體" w:hint="eastAsia"/>
                <w:sz w:val="32"/>
                <w:szCs w:val="32"/>
              </w:rPr>
              <w:t xml:space="preserve"> </w:t>
            </w:r>
          </w:p>
        </w:tc>
      </w:tr>
      <w:tr w:rsidR="0090642C" w:rsidRPr="00C310D3" w:rsidTr="00676E03">
        <w:trPr>
          <w:trHeight w:val="615"/>
          <w:jc w:val="center"/>
        </w:trPr>
        <w:tc>
          <w:tcPr>
            <w:tcW w:w="9901" w:type="dxa"/>
            <w:gridSpan w:val="2"/>
            <w:noWrap/>
            <w:vAlign w:val="center"/>
          </w:tcPr>
          <w:p w:rsidR="0090642C" w:rsidRPr="00DD0D52" w:rsidRDefault="0090642C" w:rsidP="0090642C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r>
              <w:rPr>
                <w:rFonts w:ascii="華康POP1體W5(P)" w:eastAsia="華康POP1體W5(P)" w:hAnsi="微軟正黑體" w:hint="eastAsia"/>
                <w:sz w:val="32"/>
                <w:szCs w:val="32"/>
              </w:rPr>
              <w:t>具體事項：</w:t>
            </w:r>
            <w:r w:rsidRPr="00A46CEB">
              <w:rPr>
                <w:rFonts w:ascii="華康POP1體W5(P)" w:eastAsia="華康POP1體W5(P)" w:hAnsi="微軟正黑體" w:hint="eastAsia"/>
                <w:sz w:val="32"/>
                <w:szCs w:val="32"/>
              </w:rPr>
              <w:t>避難收容處所及防災儲糧宣導</w:t>
            </w:r>
          </w:p>
        </w:tc>
      </w:tr>
      <w:bookmarkEnd w:id="0"/>
      <w:tr w:rsidR="00E06910" w:rsidRPr="00C310D3" w:rsidTr="00A46CEB">
        <w:trPr>
          <w:trHeight w:hRule="exact" w:val="5064"/>
          <w:jc w:val="center"/>
        </w:trPr>
        <w:tc>
          <w:tcPr>
            <w:tcW w:w="9901" w:type="dxa"/>
            <w:gridSpan w:val="2"/>
            <w:noWrap/>
          </w:tcPr>
          <w:p w:rsidR="00E06910" w:rsidRPr="00C310D3" w:rsidRDefault="00C633FA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5267325" cy="2962275"/>
                  <wp:effectExtent l="0" t="0" r="9525" b="9525"/>
                  <wp:docPr id="1" name="圖片 1" descr="LINE_P20180914_14115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_P20180914_14115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10" w:rsidRPr="00C310D3" w:rsidTr="00A46CEB">
        <w:trPr>
          <w:trHeight w:hRule="exact" w:val="5064"/>
          <w:jc w:val="center"/>
        </w:trPr>
        <w:tc>
          <w:tcPr>
            <w:tcW w:w="9901" w:type="dxa"/>
            <w:gridSpan w:val="2"/>
            <w:noWrap/>
          </w:tcPr>
          <w:p w:rsidR="00E06910" w:rsidRDefault="00C633FA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5267325" cy="2962275"/>
                  <wp:effectExtent l="0" t="0" r="9525" b="9525"/>
                  <wp:docPr id="5" name="圖片 5" descr="LINE_P20180914_141153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_P20180914_141153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FA" w:rsidRPr="00C633FA" w:rsidRDefault="00C633FA" w:rsidP="00C633FA">
            <w:pPr>
              <w:tabs>
                <w:tab w:val="left" w:pos="6928"/>
              </w:tabs>
              <w:rPr>
                <w:rFonts w:ascii="華康POP1體W5" w:eastAsia="華康POP1體W5" w:hAnsi="微軟正黑體"/>
                <w:sz w:val="52"/>
                <w:szCs w:val="52"/>
              </w:rPr>
            </w:pPr>
            <w:r>
              <w:rPr>
                <w:rFonts w:ascii="華康POP1體W5" w:eastAsia="華康POP1體W5" w:hAnsi="微軟正黑體"/>
                <w:sz w:val="52"/>
                <w:szCs w:val="52"/>
              </w:rPr>
              <w:tab/>
            </w:r>
          </w:p>
        </w:tc>
      </w:tr>
    </w:tbl>
    <w:p w:rsidR="0008641D" w:rsidRDefault="00622FEA" w:rsidP="0008641D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ACF480" wp14:editId="282C8D2C">
            <wp:simplePos x="0" y="0"/>
            <wp:positionH relativeFrom="page">
              <wp:posOffset>5142230</wp:posOffset>
            </wp:positionH>
            <wp:positionV relativeFrom="paragraph">
              <wp:posOffset>-1409700</wp:posOffset>
            </wp:positionV>
            <wp:extent cx="2284849" cy="2044800"/>
            <wp:effectExtent l="0" t="0" r="1270" b="0"/>
            <wp:wrapNone/>
            <wp:docPr id="3" name="圖片 3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4849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DB39D" wp14:editId="76508937">
            <wp:simplePos x="0" y="0"/>
            <wp:positionH relativeFrom="page">
              <wp:posOffset>233045</wp:posOffset>
            </wp:positionH>
            <wp:positionV relativeFrom="paragraph">
              <wp:posOffset>-9257665</wp:posOffset>
            </wp:positionV>
            <wp:extent cx="2286000" cy="2045335"/>
            <wp:effectExtent l="0" t="0" r="0" b="0"/>
            <wp:wrapNone/>
            <wp:docPr id="19" name="圖片 19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1D">
        <w:br w:type="page"/>
      </w:r>
    </w:p>
    <w:p w:rsidR="00E06910" w:rsidRDefault="005F2D00" w:rsidP="005F2D00">
      <w:pPr>
        <w:widowControl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4E23F75" wp14:editId="46A9219A">
            <wp:simplePos x="0" y="0"/>
            <wp:positionH relativeFrom="page">
              <wp:posOffset>202721</wp:posOffset>
            </wp:positionH>
            <wp:positionV relativeFrom="paragraph">
              <wp:posOffset>-542242</wp:posOffset>
            </wp:positionV>
            <wp:extent cx="2286000" cy="2045335"/>
            <wp:effectExtent l="0" t="0" r="0" b="0"/>
            <wp:wrapNone/>
            <wp:docPr id="7" name="圖片 7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EA">
        <w:rPr>
          <w:noProof/>
        </w:rPr>
        <w:drawing>
          <wp:anchor distT="0" distB="0" distL="114300" distR="114300" simplePos="0" relativeHeight="251662336" behindDoc="1" locked="0" layoutInCell="1" allowOverlap="1" wp14:anchorId="4FD46719" wp14:editId="228416BB">
            <wp:simplePos x="0" y="0"/>
            <wp:positionH relativeFrom="page">
              <wp:posOffset>4777117</wp:posOffset>
            </wp:positionH>
            <wp:positionV relativeFrom="paragraph">
              <wp:posOffset>6805703</wp:posOffset>
            </wp:positionV>
            <wp:extent cx="2284849" cy="2044800"/>
            <wp:effectExtent l="0" t="0" r="1270" b="0"/>
            <wp:wrapNone/>
            <wp:docPr id="4" name="圖片 4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4849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EA">
        <w:rPr>
          <w:noProof/>
        </w:rPr>
        <w:drawing>
          <wp:anchor distT="0" distB="0" distL="114300" distR="114300" simplePos="0" relativeHeight="251663360" behindDoc="1" locked="0" layoutInCell="1" allowOverlap="1" wp14:anchorId="2DC70A75" wp14:editId="47E8FA3A">
            <wp:simplePos x="0" y="0"/>
            <wp:positionH relativeFrom="page">
              <wp:posOffset>225425</wp:posOffset>
            </wp:positionH>
            <wp:positionV relativeFrom="paragraph">
              <wp:posOffset>-9304655</wp:posOffset>
            </wp:positionV>
            <wp:extent cx="2286000" cy="2045335"/>
            <wp:effectExtent l="0" t="0" r="0" b="0"/>
            <wp:wrapNone/>
            <wp:docPr id="2" name="圖片 2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6.25pt;height:630.75pt" o:ole="">
            <v:imagedata r:id="rId10" o:title=""/>
          </v:shape>
          <o:OLEObject Type="Embed" ProgID="AcroExch.Document.DC" ShapeID="_x0000_i1033" DrawAspect="Content" ObjectID="_1611326544" r:id="rId11"/>
        </w:object>
      </w:r>
      <w:bookmarkEnd w:id="1"/>
    </w:p>
    <w:sectPr w:rsidR="00E06910" w:rsidSect="00E069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D5" w:rsidRDefault="007072D5" w:rsidP="00622FEA">
      <w:r>
        <w:separator/>
      </w:r>
    </w:p>
  </w:endnote>
  <w:endnote w:type="continuationSeparator" w:id="0">
    <w:p w:rsidR="007072D5" w:rsidRDefault="007072D5" w:rsidP="006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altName w:val="Arial Unicode MS"/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D5" w:rsidRDefault="007072D5" w:rsidP="00622FEA">
      <w:r>
        <w:separator/>
      </w:r>
    </w:p>
  </w:footnote>
  <w:footnote w:type="continuationSeparator" w:id="0">
    <w:p w:rsidR="007072D5" w:rsidRDefault="007072D5" w:rsidP="0062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0"/>
    <w:rsid w:val="0008641D"/>
    <w:rsid w:val="001F14DB"/>
    <w:rsid w:val="002179BD"/>
    <w:rsid w:val="00222F1B"/>
    <w:rsid w:val="00263930"/>
    <w:rsid w:val="004146F5"/>
    <w:rsid w:val="00464076"/>
    <w:rsid w:val="00486230"/>
    <w:rsid w:val="00495E0F"/>
    <w:rsid w:val="004F0A90"/>
    <w:rsid w:val="005A5AA1"/>
    <w:rsid w:val="005F2D00"/>
    <w:rsid w:val="00622FEA"/>
    <w:rsid w:val="00676E03"/>
    <w:rsid w:val="00680E7E"/>
    <w:rsid w:val="007072D5"/>
    <w:rsid w:val="008404C4"/>
    <w:rsid w:val="00900C31"/>
    <w:rsid w:val="0090642C"/>
    <w:rsid w:val="00982E19"/>
    <w:rsid w:val="00A46CEB"/>
    <w:rsid w:val="00AD0367"/>
    <w:rsid w:val="00B17EED"/>
    <w:rsid w:val="00C32342"/>
    <w:rsid w:val="00C633FA"/>
    <w:rsid w:val="00C93A7A"/>
    <w:rsid w:val="00DD0D52"/>
    <w:rsid w:val="00E06910"/>
    <w:rsid w:val="00ED7B97"/>
    <w:rsid w:val="00EF0390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FD56"/>
  <w15:chartTrackingRefBased/>
  <w15:docId w15:val="{A8AB54C3-E0C2-4639-B95E-36B6FE03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F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FE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ACER-07</dc:creator>
  <cp:keywords/>
  <dc:description/>
  <cp:lastModifiedBy>ACER-07</cp:lastModifiedBy>
  <cp:revision>3</cp:revision>
  <dcterms:created xsi:type="dcterms:W3CDTF">2019-02-10T09:54:00Z</dcterms:created>
  <dcterms:modified xsi:type="dcterms:W3CDTF">2019-02-10T09:56:00Z</dcterms:modified>
</cp:coreProperties>
</file>