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2" w:rsidRPr="00047EF2" w:rsidRDefault="00047EF2" w:rsidP="00047EF2">
      <w:pPr>
        <w:widowControl/>
        <w:outlineLvl w:val="2"/>
        <w:rPr>
          <w:rFonts w:ascii="Arial" w:eastAsia="新細明體" w:hAnsi="Arial" w:cs="Arial"/>
          <w:color w:val="37258F"/>
          <w:kern w:val="0"/>
          <w:sz w:val="19"/>
          <w:szCs w:val="19"/>
        </w:rPr>
      </w:pP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原住民族委員會於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111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年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3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月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20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日至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111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年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4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月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18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日以面訪方式辦理「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111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年原住民族就業狀況調查」，請配合統計調查</w:t>
      </w:r>
      <w:r w:rsidRPr="00047EF2">
        <w:rPr>
          <w:rFonts w:ascii="Arial" w:eastAsia="新細明體" w:hAnsi="Arial" w:cs="Arial"/>
          <w:color w:val="37258F"/>
          <w:kern w:val="0"/>
          <w:sz w:val="19"/>
          <w:szCs w:val="19"/>
        </w:rPr>
        <w:t>!</w:t>
      </w:r>
    </w:p>
    <w:p w:rsidR="00047EF2" w:rsidRPr="00047EF2" w:rsidRDefault="00047EF2" w:rsidP="00047EF2">
      <w:pPr>
        <w:widowControl/>
        <w:rPr>
          <w:rFonts w:ascii="Arial" w:eastAsia="新細明體" w:hAnsi="Arial" w:cs="Arial"/>
          <w:color w:val="343434"/>
          <w:kern w:val="0"/>
          <w:sz w:val="19"/>
          <w:szCs w:val="19"/>
        </w:rPr>
      </w:pP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一、原住民委員會自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111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年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3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月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20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日至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111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年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4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月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18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日止，</w:t>
      </w:r>
      <w:proofErr w:type="gramStart"/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委託典</w:t>
      </w:r>
      <w:proofErr w:type="gramEnd"/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通股份有限公司辦理「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111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年原住民族就業狀況調查」第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1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季調查，據以</w:t>
      </w:r>
      <w:proofErr w:type="gramStart"/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研</w:t>
      </w:r>
      <w:proofErr w:type="gramEnd"/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擬促進原住民就業政策。</w:t>
      </w:r>
    </w:p>
    <w:p w:rsidR="00047EF2" w:rsidRPr="00047EF2" w:rsidRDefault="00047EF2" w:rsidP="00047EF2">
      <w:pPr>
        <w:widowControl/>
        <w:rPr>
          <w:rFonts w:ascii="Arial" w:eastAsia="新細明體" w:hAnsi="Arial" w:cs="Arial"/>
          <w:color w:val="343434"/>
          <w:kern w:val="0"/>
          <w:sz w:val="19"/>
          <w:szCs w:val="19"/>
        </w:rPr>
      </w:pP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二、調查期間將指派人員攜帶本函影本及配掛識別證，抽樣訪問設籍於本市之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15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歲以上原住民住戶，所填資料僅供整體決策與統計分析之用，工作人員絕不對外洩露。</w:t>
      </w:r>
    </w:p>
    <w:p w:rsidR="00047EF2" w:rsidRPr="00047EF2" w:rsidRDefault="00047EF2" w:rsidP="00047EF2">
      <w:pPr>
        <w:widowControl/>
        <w:rPr>
          <w:rFonts w:ascii="Arial" w:eastAsia="新細明體" w:hAnsi="Arial" w:cs="Arial"/>
          <w:color w:val="343434"/>
          <w:kern w:val="0"/>
          <w:sz w:val="19"/>
          <w:szCs w:val="19"/>
        </w:rPr>
      </w:pP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三、若對本次統計調查及訪查員身分有任何疑慮，請見附件行政院主計總處「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111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年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4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月各機關辦理統計調查一覽表」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(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或請</w:t>
      </w:r>
      <w:proofErr w:type="gramStart"/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逕</w:t>
      </w:r>
      <w:proofErr w:type="gramEnd"/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至行政院主計總處網站</w:t>
      </w:r>
      <w:hyperlink r:id="rId4" w:tgtFrame="_blank" w:tooltip="111年4月各機關辦理統計調查一覽表[另開新視窗]" w:history="1">
        <w:r w:rsidRPr="00047EF2">
          <w:rPr>
            <w:rFonts w:ascii="Arial" w:eastAsia="新細明體" w:hAnsi="Arial" w:cs="Arial"/>
            <w:color w:val="0000FF"/>
            <w:kern w:val="0"/>
            <w:sz w:val="19"/>
          </w:rPr>
          <w:t>https://www.dgbas.gov.tw</w:t>
        </w:r>
      </w:hyperlink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「本月辦理統計調查總</w:t>
      </w:r>
      <w:proofErr w:type="gramStart"/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覽</w:t>
      </w:r>
      <w:proofErr w:type="gramEnd"/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」查詢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)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，</w:t>
      </w:r>
      <w:proofErr w:type="gramStart"/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可供區民</w:t>
      </w:r>
      <w:proofErr w:type="gramEnd"/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向「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165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反詐騙專線」查詢時運用。</w:t>
      </w:r>
    </w:p>
    <w:p w:rsidR="00047EF2" w:rsidRPr="00047EF2" w:rsidRDefault="00047EF2" w:rsidP="00047EF2">
      <w:pPr>
        <w:widowControl/>
        <w:rPr>
          <w:rFonts w:ascii="Arial" w:eastAsia="新細明體" w:hAnsi="Arial" w:cs="Arial"/>
          <w:color w:val="343434"/>
          <w:kern w:val="0"/>
          <w:sz w:val="19"/>
          <w:szCs w:val="19"/>
        </w:rPr>
      </w:pP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四、另請注意「政府統計調查不會要求受訪者提供帳號或存摺，不會詢問與調查表無關的資料，目前亦沒有使用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FB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或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Line</w:t>
      </w:r>
      <w:r w:rsidRPr="00047EF2">
        <w:rPr>
          <w:rFonts w:ascii="Arial" w:eastAsia="新細明體" w:hAnsi="Arial" w:cs="Arial"/>
          <w:color w:val="343434"/>
          <w:kern w:val="0"/>
          <w:sz w:val="19"/>
          <w:szCs w:val="19"/>
        </w:rPr>
        <w:t>進行調查」。</w:t>
      </w:r>
    </w:p>
    <w:p w:rsidR="00047EF2" w:rsidRPr="00047EF2" w:rsidRDefault="00047EF2" w:rsidP="00047EF2">
      <w:pPr>
        <w:widowControl/>
        <w:spacing w:line="480" w:lineRule="atLeast"/>
        <w:rPr>
          <w:rFonts w:ascii="Arial" w:eastAsia="新細明體" w:hAnsi="Arial" w:cs="Arial"/>
          <w:b/>
          <w:bCs/>
          <w:color w:val="614AD0"/>
          <w:kern w:val="0"/>
          <w:sz w:val="33"/>
          <w:szCs w:val="33"/>
        </w:rPr>
      </w:pPr>
      <w:r w:rsidRPr="00047EF2">
        <w:rPr>
          <w:rFonts w:ascii="Arial" w:eastAsia="新細明體" w:hAnsi="Arial" w:cs="Arial"/>
          <w:b/>
          <w:bCs/>
          <w:color w:val="614AD0"/>
          <w:kern w:val="0"/>
          <w:sz w:val="33"/>
          <w:szCs w:val="33"/>
        </w:rPr>
        <w:t>相關檔案</w:t>
      </w:r>
    </w:p>
    <w:p w:rsidR="00855619" w:rsidRDefault="00855619"/>
    <w:sectPr w:rsidR="00855619" w:rsidSect="00855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EF2"/>
    <w:rsid w:val="000015D9"/>
    <w:rsid w:val="00047EF2"/>
    <w:rsid w:val="002E0A88"/>
    <w:rsid w:val="004B5739"/>
    <w:rsid w:val="00855619"/>
    <w:rsid w:val="00910DC4"/>
    <w:rsid w:val="00AA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19"/>
    <w:pPr>
      <w:widowControl w:val="0"/>
    </w:pPr>
  </w:style>
  <w:style w:type="paragraph" w:styleId="3">
    <w:name w:val="heading 3"/>
    <w:basedOn w:val="a"/>
    <w:link w:val="30"/>
    <w:uiPriority w:val="9"/>
    <w:qFormat/>
    <w:rsid w:val="00047E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47E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047E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47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0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0876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4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26808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314B6C"/>
                                            <w:left w:val="none" w:sz="0" w:space="0" w:color="314B6C"/>
                                            <w:bottom w:val="single" w:sz="4" w:space="5" w:color="314B6C"/>
                                            <w:right w:val="none" w:sz="0" w:space="0" w:color="314B6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bas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MIHC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2022-04-15T05:16:00Z</dcterms:created>
  <dcterms:modified xsi:type="dcterms:W3CDTF">2022-04-15T05:17:00Z</dcterms:modified>
</cp:coreProperties>
</file>