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8" w:rsidRPr="002C4708" w:rsidRDefault="002C4708" w:rsidP="002C4708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2C4708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2C4708" w:rsidRPr="002C4708" w:rsidRDefault="002C4708" w:rsidP="002C4708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2C4708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2C4708">
        <w:rPr>
          <w:rFonts w:ascii="新細明體" w:eastAsia="新細明體" w:hAnsi="新細明體" w:cs="新細明體"/>
          <w:kern w:val="0"/>
          <w:szCs w:val="24"/>
        </w:rPr>
        <w:pict/>
      </w:r>
      <w:r w:rsidRPr="002C4708">
        <w:rPr>
          <w:rFonts w:ascii="新細明體" w:eastAsia="新細明體" w:hAnsi="新細明體" w:cs="新細明體"/>
          <w:kern w:val="0"/>
          <w:szCs w:val="24"/>
        </w:rPr>
        <w:t xml:space="preserve">105/4/15 8:6:26 </w:t>
      </w:r>
    </w:p>
    <w:p w:rsidR="002C4708" w:rsidRPr="002C4708" w:rsidRDefault="002C4708" w:rsidP="002C4708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C4708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2C4708" w:rsidRPr="002C4708" w:rsidRDefault="002C4708" w:rsidP="002C4708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2C4708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公告日:105/04/15</w:t>
      </w:r>
    </w:p>
    <w:p w:rsidR="002C4708" w:rsidRPr="002C4708" w:rsidRDefault="002C4708" w:rsidP="002C470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C4708" w:rsidRPr="002C4708" w:rsidRDefault="002C4708" w:rsidP="002C470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2C4708" w:rsidRPr="002C4708" w:rsidRDefault="002C4708" w:rsidP="002C470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2C4708">
        <w:rPr>
          <w:rFonts w:ascii="新細明體" w:eastAsia="新細明體" w:hAnsi="新細明體" w:cs="新細明體"/>
          <w:kern w:val="0"/>
          <w:szCs w:val="24"/>
        </w:rPr>
        <w:t>10560510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2C4708">
        <w:rPr>
          <w:rFonts w:ascii="新細明體" w:eastAsia="新細明體" w:hAnsi="新細明體" w:cs="新細明體"/>
          <w:kern w:val="0"/>
          <w:szCs w:val="24"/>
        </w:rPr>
        <w:t>後壁區仕安里長短樹排水3K+513處渠底改善工程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2C4708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2C4708">
        <w:rPr>
          <w:rFonts w:ascii="新細明體" w:eastAsia="新細明體" w:hAnsi="新細明體" w:cs="新細明體"/>
          <w:kern w:val="0"/>
          <w:szCs w:val="24"/>
        </w:rPr>
        <w:t>04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2C4708">
        <w:rPr>
          <w:rFonts w:ascii="新細明體" w:eastAsia="新細明體" w:hAnsi="新細明體" w:cs="新細明體"/>
          <w:kern w:val="0"/>
          <w:szCs w:val="24"/>
        </w:rPr>
        <w:t>001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2C4708">
        <w:rPr>
          <w:rFonts w:ascii="新細明體" w:eastAsia="新細明體" w:hAnsi="新細明體" w:cs="新細明體"/>
          <w:kern w:val="0"/>
          <w:szCs w:val="24"/>
        </w:rPr>
        <w:t>105/04/01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2C4708">
        <w:rPr>
          <w:rFonts w:ascii="新細明體" w:eastAsia="新細明體" w:hAnsi="新細明體" w:cs="新細明體"/>
          <w:kern w:val="0"/>
          <w:szCs w:val="24"/>
        </w:rPr>
        <w:t>否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2C4708">
        <w:rPr>
          <w:rFonts w:ascii="新細明體" w:eastAsia="新細明體" w:hAnsi="新細明體" w:cs="新細明體"/>
          <w:kern w:val="0"/>
          <w:szCs w:val="24"/>
        </w:rPr>
        <w:t>3.95.66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2C47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C4708">
        <w:rPr>
          <w:rFonts w:ascii="新細明體" w:eastAsia="新細明體" w:hAnsi="新細明體" w:cs="新細明體"/>
          <w:kern w:val="0"/>
          <w:szCs w:val="24"/>
        </w:rPr>
        <w:t>南市後壁區公所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2C4708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2C4708">
        <w:rPr>
          <w:rFonts w:ascii="新細明體" w:eastAsia="新細明體" w:hAnsi="新細明體" w:cs="新細明體"/>
          <w:kern w:val="0"/>
          <w:szCs w:val="24"/>
        </w:rPr>
        <w:t>731</w:t>
      </w:r>
      <w:proofErr w:type="gramStart"/>
      <w:r w:rsidRPr="002C4708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2C4708">
        <w:rPr>
          <w:rFonts w:ascii="新細明體" w:eastAsia="新細明體" w:hAnsi="新細明體" w:cs="新細明體"/>
          <w:kern w:val="0"/>
          <w:szCs w:val="24"/>
        </w:rPr>
        <w:t>南市後</w:t>
      </w:r>
      <w:proofErr w:type="gramStart"/>
      <w:r w:rsidRPr="002C4708">
        <w:rPr>
          <w:rFonts w:ascii="新細明體" w:eastAsia="新細明體" w:hAnsi="新細明體" w:cs="新細明體"/>
          <w:kern w:val="0"/>
          <w:szCs w:val="24"/>
        </w:rPr>
        <w:t>壁區後壁里</w:t>
      </w:r>
      <w:proofErr w:type="gramEnd"/>
      <w:r w:rsidRPr="002C4708">
        <w:rPr>
          <w:rFonts w:ascii="新細明體" w:eastAsia="新細明體" w:hAnsi="新細明體" w:cs="新細明體"/>
          <w:kern w:val="0"/>
          <w:szCs w:val="24"/>
        </w:rPr>
        <w:t>129號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2C4708">
        <w:rPr>
          <w:rFonts w:ascii="新細明體" w:eastAsia="新細明體" w:hAnsi="新細明體" w:cs="新細明體"/>
          <w:kern w:val="0"/>
          <w:szCs w:val="24"/>
        </w:rPr>
        <w:t>楊于賢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2C4708">
        <w:rPr>
          <w:rFonts w:ascii="新細明體" w:eastAsia="新細明體" w:hAnsi="新細明體" w:cs="新細明體"/>
          <w:kern w:val="0"/>
          <w:szCs w:val="24"/>
        </w:rPr>
        <w:t>06-6872284分機604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2C4708">
        <w:rPr>
          <w:rFonts w:ascii="新細明體" w:eastAsia="新細明體" w:hAnsi="新細明體" w:cs="新細明體"/>
          <w:kern w:val="0"/>
          <w:szCs w:val="24"/>
        </w:rPr>
        <w:t>06-6873445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2C4708">
        <w:rPr>
          <w:rFonts w:ascii="新細明體" w:eastAsia="新細明體" w:hAnsi="新細明體" w:cs="新細明體"/>
          <w:kern w:val="0"/>
          <w:szCs w:val="24"/>
        </w:rPr>
        <w:t>barett0213@mail.tainan.gov.tw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2C4708">
        <w:rPr>
          <w:rFonts w:ascii="新細明體" w:eastAsia="新細明體" w:hAnsi="新細明體" w:cs="新細明體"/>
          <w:kern w:val="0"/>
          <w:szCs w:val="24"/>
        </w:rPr>
        <w:t>否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2C4708">
        <w:rPr>
          <w:rFonts w:ascii="新細明體" w:eastAsia="新細明體" w:hAnsi="新細明體" w:cs="新細明體"/>
          <w:kern w:val="0"/>
          <w:szCs w:val="24"/>
        </w:rPr>
        <w:t xml:space="preserve"> &lt;工程類&gt; 5133 水道、海港、水壩及其他水利工程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2C4708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2C4708">
        <w:rPr>
          <w:rFonts w:ascii="新細明體" w:eastAsia="新細明體" w:hAnsi="新細明體" w:cs="新細明體"/>
          <w:kern w:val="0"/>
          <w:szCs w:val="24"/>
        </w:rPr>
        <w:t>105/04/15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2C4708">
        <w:rPr>
          <w:rFonts w:ascii="新細明體" w:eastAsia="新細明體" w:hAnsi="新細明體" w:cs="新細明體"/>
          <w:kern w:val="0"/>
          <w:szCs w:val="24"/>
        </w:rPr>
        <w:t>105/04/15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2C4708">
        <w:rPr>
          <w:rFonts w:ascii="新細明體" w:eastAsia="新細明體" w:hAnsi="新細明體" w:cs="新細明體"/>
          <w:kern w:val="0"/>
          <w:szCs w:val="24"/>
        </w:rPr>
        <w:t>否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2C4708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[是否沿用本案號及原招標方式續行招標]</w:t>
      </w:r>
      <w:r w:rsidRPr="002C4708">
        <w:rPr>
          <w:rFonts w:ascii="新細明體" w:eastAsia="新細明體" w:hAnsi="新細明體" w:cs="新細明體"/>
          <w:kern w:val="0"/>
          <w:szCs w:val="24"/>
        </w:rPr>
        <w:t>是</w:t>
      </w:r>
      <w:r w:rsidRPr="002C4708">
        <w:rPr>
          <w:rFonts w:ascii="新細明體" w:eastAsia="新細明體" w:hAnsi="新細明體" w:cs="新細明體"/>
          <w:kern w:val="0"/>
          <w:szCs w:val="24"/>
        </w:rPr>
        <w:br/>
      </w:r>
      <w:r w:rsidRPr="002C4708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2C4708">
        <w:rPr>
          <w:rFonts w:ascii="新細明體" w:eastAsia="新細明體" w:hAnsi="新細明體" w:cs="新細明體"/>
          <w:kern w:val="0"/>
          <w:szCs w:val="24"/>
        </w:rPr>
        <w:t xml:space="preserve">重新檢討 </w:t>
      </w:r>
    </w:p>
    <w:p w:rsidR="002C4708" w:rsidRPr="002C4708" w:rsidRDefault="002C4708" w:rsidP="002C47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C4708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2C4708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2C4708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2C4708" w:rsidRPr="002C4708" w:rsidRDefault="002C4708" w:rsidP="002C47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C4708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2C4708" w:rsidRPr="002C4708" w:rsidRDefault="002C4708" w:rsidP="002C470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2C4708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2C4708" w:rsidRPr="002C4708" w:rsidRDefault="002C4708" w:rsidP="002C4708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2C4708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D76790" w:rsidRDefault="00D76790"/>
    <w:sectPr w:rsidR="00D76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8"/>
    <w:rsid w:val="002C4708"/>
    <w:rsid w:val="00D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C47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470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47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C470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2C470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C4708"/>
    <w:rPr>
      <w:b/>
      <w:bCs/>
    </w:rPr>
  </w:style>
  <w:style w:type="paragraph" w:styleId="Web">
    <w:name w:val="Normal (Web)"/>
    <w:basedOn w:val="a"/>
    <w:uiPriority w:val="99"/>
    <w:semiHidden/>
    <w:unhideWhenUsed/>
    <w:rsid w:val="002C4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C47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470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47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C470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2C4708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2C4708"/>
    <w:rPr>
      <w:b/>
      <w:bCs/>
    </w:rPr>
  </w:style>
  <w:style w:type="paragraph" w:styleId="Web">
    <w:name w:val="Normal (Web)"/>
    <w:basedOn w:val="a"/>
    <w:uiPriority w:val="99"/>
    <w:semiHidden/>
    <w:unhideWhenUsed/>
    <w:rsid w:val="002C4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2016-04-15T00:08:00Z</dcterms:created>
  <dcterms:modified xsi:type="dcterms:W3CDTF">2016-04-15T00:08:00Z</dcterms:modified>
</cp:coreProperties>
</file>