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3" w:rsidRPr="0049029E" w:rsidRDefault="00524942" w:rsidP="0077078C">
      <w:pPr>
        <w:spacing w:line="72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="004E0973" w:rsidRPr="0049029E">
        <w:rPr>
          <w:rFonts w:ascii="標楷體" w:eastAsia="標楷體" w:hAnsi="標楷體" w:hint="eastAsia"/>
          <w:b/>
          <w:color w:val="000000"/>
          <w:sz w:val="32"/>
          <w:szCs w:val="32"/>
        </w:rPr>
        <w:t>年度將軍區公所</w:t>
      </w:r>
      <w:r w:rsidR="004E0973" w:rsidRPr="0049029E">
        <w:rPr>
          <w:rFonts w:ascii="標楷體" w:eastAsia="標楷體" w:hAnsi="標楷體" w:hint="eastAsia"/>
          <w:b/>
          <w:bCs/>
          <w:sz w:val="32"/>
          <w:szCs w:val="32"/>
        </w:rPr>
        <w:t>標售報廢公務車1</w:t>
      </w:r>
      <w:r w:rsidR="0077078C">
        <w:rPr>
          <w:rFonts w:ascii="標楷體" w:eastAsia="標楷體" w:hAnsi="標楷體" w:hint="eastAsia"/>
          <w:b/>
          <w:color w:val="000000"/>
          <w:sz w:val="32"/>
          <w:szCs w:val="32"/>
        </w:rPr>
        <w:t>輛相關資料</w:t>
      </w:r>
    </w:p>
    <w:p w:rsidR="004E0973" w:rsidRPr="0049029E" w:rsidRDefault="004E0973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廠牌：日產</w:t>
      </w:r>
    </w:p>
    <w:p w:rsidR="004E0973" w:rsidRPr="0049029E" w:rsidRDefault="004E0973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2.型式：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TEANAJ31T</w:t>
      </w:r>
    </w:p>
    <w:p w:rsidR="004E0973" w:rsidRPr="0049029E" w:rsidRDefault="004E0973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3.出廠年月：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2005</w:t>
      </w: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05月</w:t>
      </w:r>
    </w:p>
    <w:p w:rsidR="004E0973" w:rsidRPr="0049029E" w:rsidRDefault="004E0973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4.排氣量：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1998立方公分</w:t>
      </w:r>
    </w:p>
    <w:p w:rsidR="004E0973" w:rsidRPr="0049029E" w:rsidRDefault="004E0973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5.里程數</w:t>
      </w:r>
      <w:r w:rsidRPr="00684C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84C5E" w:rsidRPr="00684C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313702</w:t>
      </w:r>
      <w:r w:rsidR="00931168" w:rsidRPr="00684C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公里</w:t>
      </w:r>
    </w:p>
    <w:p w:rsidR="004E0973" w:rsidRPr="0049029E" w:rsidRDefault="004E0973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6.</w:t>
      </w:r>
      <w:r w:rsidR="00FD3F70"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引擎號</w:t>
      </w:r>
      <w:proofErr w:type="gramStart"/>
      <w:r w:rsidR="00FD3F70"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碥</w:t>
      </w:r>
      <w:proofErr w:type="gramEnd"/>
      <w:r w:rsidR="00FD3F70"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QR20J004858</w:t>
      </w:r>
    </w:p>
    <w:p w:rsidR="00FD3F70" w:rsidRPr="0049029E" w:rsidRDefault="00FD3F70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7.車身號碼：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J31TA001116</w:t>
      </w:r>
    </w:p>
    <w:p w:rsidR="007F7866" w:rsidRPr="0049029E" w:rsidRDefault="007F7866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8.停放地點：</w:t>
      </w:r>
      <w:r w:rsidR="00524942">
        <w:rPr>
          <w:rFonts w:ascii="標楷體" w:eastAsia="標楷體" w:hAnsi="標楷體" w:hint="eastAsia"/>
          <w:b/>
          <w:color w:val="000000"/>
          <w:sz w:val="28"/>
          <w:szCs w:val="28"/>
        </w:rPr>
        <w:t>公所前停車場</w:t>
      </w:r>
    </w:p>
    <w:p w:rsidR="007F7866" w:rsidRPr="0049029E" w:rsidRDefault="007F7866" w:rsidP="0077078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49029E">
        <w:rPr>
          <w:rFonts w:ascii="標楷體" w:eastAsia="標楷體" w:hAnsi="標楷體" w:hint="eastAsia"/>
          <w:b/>
          <w:color w:val="000000"/>
          <w:sz w:val="28"/>
          <w:szCs w:val="28"/>
        </w:rPr>
        <w:t>9.照片：</w:t>
      </w:r>
    </w:p>
    <w:tbl>
      <w:tblPr>
        <w:tblStyle w:val="a3"/>
        <w:tblW w:w="0" w:type="auto"/>
        <w:tblLayout w:type="fixed"/>
        <w:tblLook w:val="04A0"/>
      </w:tblPr>
      <w:tblGrid>
        <w:gridCol w:w="5210"/>
        <w:gridCol w:w="13"/>
        <w:gridCol w:w="5197"/>
      </w:tblGrid>
      <w:tr w:rsidR="0049029E" w:rsidTr="0077078C">
        <w:trPr>
          <w:trHeight w:val="4535"/>
        </w:trPr>
        <w:tc>
          <w:tcPr>
            <w:tcW w:w="5223" w:type="dxa"/>
            <w:gridSpan w:val="2"/>
          </w:tcPr>
          <w:p w:rsidR="0049029E" w:rsidRDefault="00524942">
            <w:pPr>
              <w:rPr>
                <w:rFonts w:ascii="標楷體" w:hAnsi="標楷體"/>
                <w:b/>
                <w:color w:val="000000"/>
                <w:szCs w:val="32"/>
              </w:rPr>
            </w:pPr>
            <w:r>
              <w:rPr>
                <w:rFonts w:ascii="標楷體" w:hAnsi="標楷體"/>
                <w:b/>
                <w:noProof/>
                <w:color w:val="000000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20124</wp:posOffset>
                  </wp:positionH>
                  <wp:positionV relativeFrom="paragraph">
                    <wp:posOffset>240030</wp:posOffset>
                  </wp:positionV>
                  <wp:extent cx="3134360" cy="2346960"/>
                  <wp:effectExtent l="19050" t="0" r="8890" b="0"/>
                  <wp:wrapNone/>
                  <wp:docPr id="3" name="圖片 1" descr="H:\109年行政課業務\111總務\報廢財物變賣\11106報廢區長座車(5189-LZ)\S__77758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09年行政課業務\111總務\報廢財物變賣\11106報廢區長座車(5189-LZ)\S__77758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60" cy="234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7" w:type="dxa"/>
          </w:tcPr>
          <w:p w:rsidR="00916E28" w:rsidRDefault="00916E28">
            <w:pPr>
              <w:rPr>
                <w:rFonts w:ascii="標楷體" w:hAnsi="標楷體"/>
                <w:b/>
                <w:color w:val="000000"/>
                <w:szCs w:val="32"/>
              </w:rPr>
            </w:pPr>
          </w:p>
          <w:p w:rsidR="0049029E" w:rsidRDefault="00524942">
            <w:pPr>
              <w:rPr>
                <w:rFonts w:ascii="標楷體" w:hAnsi="標楷體"/>
                <w:b/>
                <w:color w:val="000000"/>
                <w:szCs w:val="32"/>
              </w:rPr>
            </w:pPr>
            <w:r>
              <w:rPr>
                <w:rFonts w:ascii="標楷體" w:hAnsi="標楷體"/>
                <w:b/>
                <w:noProof/>
                <w:color w:val="000000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11430</wp:posOffset>
                  </wp:positionV>
                  <wp:extent cx="3137602" cy="2346960"/>
                  <wp:effectExtent l="19050" t="0" r="5648" b="0"/>
                  <wp:wrapNone/>
                  <wp:docPr id="4" name="圖片 2" descr="H:\109年行政課業務\111總務\報廢財物變賣\11106報廢區長座車(5189-LZ)\S__77758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109年行政課業務\111總務\報廢財物變賣\11106報廢區長座車(5189-LZ)\S__77758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568" cy="234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29E" w:rsidTr="0077078C">
        <w:trPr>
          <w:trHeight w:val="4535"/>
        </w:trPr>
        <w:tc>
          <w:tcPr>
            <w:tcW w:w="5210" w:type="dxa"/>
          </w:tcPr>
          <w:p w:rsidR="0049029E" w:rsidRDefault="00524942">
            <w:pPr>
              <w:rPr>
                <w:rFonts w:ascii="標楷體" w:hAnsi="標楷體"/>
                <w:b/>
                <w:color w:val="000000"/>
                <w:szCs w:val="32"/>
              </w:rPr>
            </w:pPr>
            <w:r>
              <w:rPr>
                <w:rFonts w:ascii="標楷體" w:hAnsi="標楷體"/>
                <w:b/>
                <w:noProof/>
                <w:color w:val="000000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382905</wp:posOffset>
                  </wp:positionV>
                  <wp:extent cx="3127380" cy="2339340"/>
                  <wp:effectExtent l="19050" t="0" r="0" b="0"/>
                  <wp:wrapNone/>
                  <wp:docPr id="5" name="圖片 3" descr="H:\109年行政課業務\111總務\報廢財物變賣\11106報廢區長座車(5189-LZ)\S__77758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109年行政課業務\111總務\報廢財物變賣\11106報廢區長座車(5189-LZ)\S__77758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8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  <w:gridSpan w:val="2"/>
          </w:tcPr>
          <w:p w:rsidR="0049029E" w:rsidRDefault="00524942">
            <w:pPr>
              <w:rPr>
                <w:rFonts w:ascii="標楷體" w:hAnsi="標楷體"/>
                <w:b/>
                <w:color w:val="000000"/>
                <w:szCs w:val="32"/>
              </w:rPr>
            </w:pPr>
            <w:r>
              <w:rPr>
                <w:rFonts w:ascii="標楷體" w:hAnsi="標楷體"/>
                <w:b/>
                <w:noProof/>
                <w:color w:val="000000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382905</wp:posOffset>
                  </wp:positionV>
                  <wp:extent cx="3127380" cy="2339340"/>
                  <wp:effectExtent l="19050" t="0" r="0" b="0"/>
                  <wp:wrapNone/>
                  <wp:docPr id="7" name="圖片 4" descr="H:\109年行政課業務\111總務\報廢財物變賣\11106報廢區長座車(5189-LZ)\S__77758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109年行政課業務\111總務\報廢財物變賣\11106報廢區長座車(5189-LZ)\S__77758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8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973" w:rsidRPr="004E0973" w:rsidRDefault="004E0973" w:rsidP="00582098"/>
    <w:sectPr w:rsidR="004E0973" w:rsidRPr="004E0973" w:rsidSect="00582098">
      <w:pgSz w:w="11906" w:h="16838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A0" w:rsidRDefault="005520A0" w:rsidP="00916E28">
      <w:r>
        <w:separator/>
      </w:r>
    </w:p>
  </w:endnote>
  <w:endnote w:type="continuationSeparator" w:id="0">
    <w:p w:rsidR="005520A0" w:rsidRDefault="005520A0" w:rsidP="0091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A0" w:rsidRDefault="005520A0" w:rsidP="00916E28">
      <w:r>
        <w:separator/>
      </w:r>
    </w:p>
  </w:footnote>
  <w:footnote w:type="continuationSeparator" w:id="0">
    <w:p w:rsidR="005520A0" w:rsidRDefault="005520A0" w:rsidP="00916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973"/>
    <w:rsid w:val="001E0289"/>
    <w:rsid w:val="00277911"/>
    <w:rsid w:val="0041021A"/>
    <w:rsid w:val="0049029E"/>
    <w:rsid w:val="004E0973"/>
    <w:rsid w:val="00524942"/>
    <w:rsid w:val="005520A0"/>
    <w:rsid w:val="00582098"/>
    <w:rsid w:val="00684C5E"/>
    <w:rsid w:val="006A093F"/>
    <w:rsid w:val="0077078C"/>
    <w:rsid w:val="007F7866"/>
    <w:rsid w:val="00916E28"/>
    <w:rsid w:val="00931168"/>
    <w:rsid w:val="00BF4CA3"/>
    <w:rsid w:val="00C65706"/>
    <w:rsid w:val="00C818FB"/>
    <w:rsid w:val="00E77910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6E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16E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4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</Words>
  <Characters>139</Characters>
  <Application>Microsoft Office Word</Application>
  <DocSecurity>0</DocSecurity>
  <Lines>1</Lines>
  <Paragraphs>1</Paragraphs>
  <ScaleCrop>false</ScaleCrop>
  <Company>C.M.T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2022-07-13T08:06:00Z</cp:lastPrinted>
  <dcterms:created xsi:type="dcterms:W3CDTF">2019-05-29T07:11:00Z</dcterms:created>
  <dcterms:modified xsi:type="dcterms:W3CDTF">2022-07-13T08:12:00Z</dcterms:modified>
</cp:coreProperties>
</file>