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1487" w14:textId="1AB44D9C" w:rsidR="006268C5" w:rsidRPr="006268C5" w:rsidRDefault="00DA7780" w:rsidP="00BE5FC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臺南市</w:t>
      </w:r>
      <w:r w:rsidR="00133B56">
        <w:rPr>
          <w:rFonts w:ascii="標楷體" w:eastAsia="標楷體" w:hAnsi="標楷體" w:hint="eastAsia"/>
          <w:b/>
          <w:bCs/>
          <w:sz w:val="36"/>
          <w:szCs w:val="32"/>
        </w:rPr>
        <w:t xml:space="preserve">南化區公所 </w:t>
      </w: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C</w:t>
      </w:r>
      <w:r w:rsidRPr="00341B76">
        <w:rPr>
          <w:rFonts w:ascii="標楷體" w:eastAsia="標楷體" w:hAnsi="標楷體"/>
          <w:b/>
          <w:bCs/>
          <w:sz w:val="36"/>
          <w:szCs w:val="32"/>
        </w:rPr>
        <w:t>E</w:t>
      </w: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D</w:t>
      </w:r>
      <w:r w:rsidRPr="00341B76">
        <w:rPr>
          <w:rFonts w:ascii="標楷體" w:eastAsia="標楷體" w:hAnsi="標楷體"/>
          <w:b/>
          <w:bCs/>
          <w:sz w:val="36"/>
          <w:szCs w:val="32"/>
        </w:rPr>
        <w:t>AW</w:t>
      </w: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1559"/>
        <w:gridCol w:w="1843"/>
        <w:gridCol w:w="3575"/>
      </w:tblGrid>
      <w:tr w:rsidR="00DA7780" w:rsidRPr="00341B76" w14:paraId="1EDA15E8" w14:textId="77777777" w:rsidTr="00581BF5">
        <w:trPr>
          <w:trHeight w:val="528"/>
          <w:jc w:val="center"/>
        </w:trPr>
        <w:tc>
          <w:tcPr>
            <w:tcW w:w="1413" w:type="dxa"/>
            <w:vAlign w:val="center"/>
          </w:tcPr>
          <w:p w14:paraId="7EB44732" w14:textId="1B32D649" w:rsidR="00DA7780" w:rsidRPr="00341B76" w:rsidRDefault="00133B56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區公所</w:t>
            </w:r>
          </w:p>
        </w:tc>
        <w:tc>
          <w:tcPr>
            <w:tcW w:w="3685" w:type="dxa"/>
            <w:gridSpan w:val="4"/>
            <w:vAlign w:val="center"/>
          </w:tcPr>
          <w:p w14:paraId="651C464B" w14:textId="4B5834E1" w:rsidR="00DA7780" w:rsidRPr="00341B76" w:rsidRDefault="00133B56" w:rsidP="00AF5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臺南市南化區公所</w:t>
            </w:r>
          </w:p>
        </w:tc>
        <w:tc>
          <w:tcPr>
            <w:tcW w:w="1843" w:type="dxa"/>
            <w:vAlign w:val="center"/>
          </w:tcPr>
          <w:p w14:paraId="08C19247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575" w:type="dxa"/>
          </w:tcPr>
          <w:p w14:paraId="051557E8" w14:textId="05E36B63" w:rsidR="00DA7780" w:rsidRPr="00341B76" w:rsidRDefault="00E021EE" w:rsidP="00B96D63">
            <w:pPr>
              <w:jc w:val="center"/>
              <w:rPr>
                <w:rFonts w:ascii="標楷體" w:eastAsia="標楷體" w:hAnsi="標楷體"/>
              </w:rPr>
            </w:pPr>
            <w:r w:rsidRPr="00E021EE">
              <w:rPr>
                <w:rFonts w:ascii="標楷體" w:eastAsia="標楷體" w:hAnsi="標楷體" w:hint="eastAsia"/>
              </w:rPr>
              <w:t>110年10月</w:t>
            </w:r>
            <w:r w:rsidR="00B96D63">
              <w:rPr>
                <w:rFonts w:ascii="標楷體" w:eastAsia="標楷體" w:hAnsi="標楷體" w:hint="eastAsia"/>
              </w:rPr>
              <w:t>20</w:t>
            </w:r>
            <w:r w:rsidRPr="00E021EE">
              <w:rPr>
                <w:rFonts w:ascii="標楷體" w:eastAsia="標楷體" w:hAnsi="標楷體" w:hint="eastAsia"/>
              </w:rPr>
              <w:t>日</w:t>
            </w:r>
          </w:p>
        </w:tc>
      </w:tr>
      <w:tr w:rsidR="00DA7780" w:rsidRPr="00341B76" w14:paraId="75AE846A" w14:textId="77777777" w:rsidTr="0042186C">
        <w:trPr>
          <w:trHeight w:val="622"/>
          <w:jc w:val="center"/>
        </w:trPr>
        <w:tc>
          <w:tcPr>
            <w:tcW w:w="1413" w:type="dxa"/>
            <w:vAlign w:val="center"/>
          </w:tcPr>
          <w:p w14:paraId="2F8728B8" w14:textId="77777777"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14:paraId="6F31E099" w14:textId="155C8F1F" w:rsidR="00DA7780" w:rsidRPr="00341B76" w:rsidRDefault="00E021EE" w:rsidP="00AF5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110年度</w:t>
            </w:r>
            <w:r w:rsidRPr="00E021EE">
              <w:rPr>
                <w:rFonts w:ascii="標楷體" w:eastAsia="標楷體" w:hAnsi="標楷體" w:hint="eastAsia"/>
              </w:rPr>
              <w:t>南化區民防團訓練暨防救災宣導</w:t>
            </w:r>
          </w:p>
        </w:tc>
        <w:tc>
          <w:tcPr>
            <w:tcW w:w="1843" w:type="dxa"/>
            <w:vAlign w:val="center"/>
          </w:tcPr>
          <w:p w14:paraId="678251E7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575" w:type="dxa"/>
          </w:tcPr>
          <w:p w14:paraId="0D8D02BB" w14:textId="156A031A" w:rsidR="00DA7780" w:rsidRPr="00F93F0E" w:rsidRDefault="00087E15" w:rsidP="00AF5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一般民眾</w:t>
            </w:r>
          </w:p>
        </w:tc>
      </w:tr>
      <w:tr w:rsidR="00E122AD" w:rsidRPr="00341B76" w14:paraId="350C03CA" w14:textId="77777777" w:rsidTr="00581BF5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14:paraId="431AD776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F360F1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vAlign w:val="center"/>
          </w:tcPr>
          <w:p w14:paraId="77C89491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14:paraId="64F8828C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843" w:type="dxa"/>
            <w:vMerge w:val="restart"/>
            <w:vAlign w:val="center"/>
          </w:tcPr>
          <w:p w14:paraId="2CB52913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C</w:t>
            </w:r>
            <w:r w:rsidRPr="00341B76">
              <w:rPr>
                <w:rFonts w:ascii="標楷體" w:eastAsia="標楷體" w:hAnsi="標楷體"/>
              </w:rPr>
              <w:t>EDAW</w:t>
            </w:r>
          </w:p>
          <w:p w14:paraId="3CF58D2D" w14:textId="21AA0996" w:rsidR="00E122AD" w:rsidRPr="00341B76" w:rsidRDefault="00E122AD" w:rsidP="006E0EAE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  <w:b/>
                <w:bCs/>
              </w:rPr>
              <w:t>自製</w:t>
            </w:r>
            <w:r w:rsidRPr="00341B76">
              <w:rPr>
                <w:rFonts w:ascii="標楷體" w:eastAsia="標楷體" w:hAnsi="標楷體" w:hint="eastAsia"/>
              </w:rPr>
              <w:t>宣導媒材</w:t>
            </w:r>
            <w:r w:rsidR="00AF54A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575" w:type="dxa"/>
            <w:vMerge w:val="restart"/>
          </w:tcPr>
          <w:p w14:paraId="3335D7EE" w14:textId="77777777" w:rsidR="00E122AD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□講義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□文宣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簡報</w:t>
            </w:r>
          </w:p>
          <w:p w14:paraId="33A9A479" w14:textId="2D945498"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□廣播錄音檔      </w:t>
            </w:r>
            <w:r w:rsidR="009C2979">
              <w:rPr>
                <w:rFonts w:ascii="標楷體" w:eastAsia="標楷體" w:hAnsi="標楷體" w:hint="eastAsia"/>
              </w:rPr>
              <w:t>■</w:t>
            </w:r>
            <w:r w:rsidRPr="00882146">
              <w:rPr>
                <w:rFonts w:ascii="標楷體" w:eastAsia="標楷體" w:hAnsi="標楷體" w:hint="eastAsia"/>
              </w:rPr>
              <w:t>影片</w:t>
            </w:r>
          </w:p>
          <w:p w14:paraId="0E1775B9" w14:textId="77777777"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□其他 ________</w:t>
            </w:r>
          </w:p>
        </w:tc>
      </w:tr>
      <w:tr w:rsidR="00E122AD" w:rsidRPr="00341B76" w14:paraId="40FAB5D8" w14:textId="77777777" w:rsidTr="00581BF5">
        <w:trPr>
          <w:trHeight w:val="600"/>
          <w:jc w:val="center"/>
        </w:trPr>
        <w:tc>
          <w:tcPr>
            <w:tcW w:w="1413" w:type="dxa"/>
            <w:vMerge/>
          </w:tcPr>
          <w:p w14:paraId="28FA1E19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E616406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8" w:type="dxa"/>
            <w:vAlign w:val="center"/>
          </w:tcPr>
          <w:p w14:paraId="194703D6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9" w:type="dxa"/>
            <w:vAlign w:val="center"/>
          </w:tcPr>
          <w:p w14:paraId="546AF16C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vMerge/>
          </w:tcPr>
          <w:p w14:paraId="25BC9D6B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4FEFDBE6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14:paraId="3FD3F214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14:paraId="0FCCC815" w14:textId="77777777" w:rsidTr="00AF54A1">
        <w:trPr>
          <w:trHeight w:val="534"/>
          <w:jc w:val="center"/>
        </w:trPr>
        <w:tc>
          <w:tcPr>
            <w:tcW w:w="1413" w:type="dxa"/>
            <w:vMerge/>
          </w:tcPr>
          <w:p w14:paraId="6D1EEB5E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638756D" w14:textId="67E5477C" w:rsidR="00E122AD" w:rsidRPr="00341B76" w:rsidRDefault="00B96D63" w:rsidP="00AF5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708" w:type="dxa"/>
          </w:tcPr>
          <w:p w14:paraId="4EFDAF3D" w14:textId="738E1D61" w:rsidR="00E122AD" w:rsidRPr="00341B76" w:rsidRDefault="00B96D63" w:rsidP="00AF5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9" w:type="dxa"/>
          </w:tcPr>
          <w:p w14:paraId="75388C6D" w14:textId="5704C1DE" w:rsidR="00E122AD" w:rsidRPr="00341B76" w:rsidRDefault="00B96D63" w:rsidP="00AF5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</w:tcPr>
          <w:p w14:paraId="15702690" w14:textId="527B15EB" w:rsidR="00E122AD" w:rsidRPr="00341B76" w:rsidRDefault="00B96D63" w:rsidP="00AF5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  <w:vMerge/>
          </w:tcPr>
          <w:p w14:paraId="0A842A9F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14:paraId="0B63D41B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AF54A1" w:rsidRPr="00341B76" w14:paraId="456BBF42" w14:textId="77777777" w:rsidTr="00AF54A1">
        <w:trPr>
          <w:trHeight w:val="360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14:paraId="5ABE5138" w14:textId="30611857" w:rsidR="00AF54A1" w:rsidRPr="00341B76" w:rsidRDefault="00AF54A1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14:paraId="2F243DC3" w14:textId="4B198F35" w:rsidR="00AF54A1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、Y</w:t>
            </w:r>
            <w:r>
              <w:rPr>
                <w:rFonts w:ascii="標楷體" w:eastAsia="標楷體" w:hAnsi="標楷體"/>
              </w:rPr>
              <w:t>outube</w:t>
            </w:r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P</w:t>
            </w:r>
            <w:r w:rsidRPr="00AF54A1">
              <w:rPr>
                <w:rFonts w:ascii="標楷體" w:eastAsia="標楷體" w:hAnsi="標楷體"/>
              </w:rPr>
              <w:t>odcast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14:paraId="1C6236F6" w14:textId="77777777" w:rsidR="00AF54A1" w:rsidRPr="00547478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影片播放(廣告等)        </w:t>
            </w:r>
            <w:r w:rsidRPr="00547478">
              <w:rPr>
                <w:rFonts w:ascii="標楷體" w:eastAsia="標楷體" w:hAnsi="標楷體" w:hint="eastAsia"/>
              </w:rPr>
              <w:t>□廣播</w:t>
            </w:r>
            <w:r>
              <w:rPr>
                <w:rFonts w:ascii="標楷體" w:eastAsia="標楷體" w:hAnsi="標楷體" w:hint="eastAsia"/>
              </w:rPr>
              <w:t xml:space="preserve">            □電視牆</w:t>
            </w:r>
          </w:p>
          <w:p w14:paraId="7EE33C07" w14:textId="77777777" w:rsidR="00AF54A1" w:rsidRPr="00DE7ED5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            □平面廣告空間</w:t>
            </w:r>
          </w:p>
          <w:p w14:paraId="6E82CF60" w14:textId="368BF734" w:rsidR="00AF54A1" w:rsidRPr="00547478" w:rsidRDefault="009C2979" w:rsidP="00AF5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F54A1" w:rsidRPr="00547478">
              <w:rPr>
                <w:rFonts w:ascii="標楷體" w:eastAsia="標楷體" w:hAnsi="標楷體" w:hint="eastAsia"/>
              </w:rPr>
              <w:t>研討會、座談會、說明會</w:t>
            </w:r>
            <w:r w:rsidR="00AF54A1">
              <w:rPr>
                <w:rFonts w:ascii="標楷體" w:eastAsia="標楷體" w:hAnsi="標楷體" w:hint="eastAsia"/>
              </w:rPr>
              <w:t xml:space="preserve">  </w:t>
            </w:r>
            <w:r w:rsidR="00AF54A1" w:rsidRPr="00547478">
              <w:rPr>
                <w:rFonts w:ascii="標楷體" w:eastAsia="標楷體" w:hAnsi="標楷體" w:hint="eastAsia"/>
              </w:rPr>
              <w:t>□</w:t>
            </w:r>
            <w:r w:rsidR="00AF54A1">
              <w:rPr>
                <w:rFonts w:ascii="標楷體" w:eastAsia="標楷體" w:hAnsi="標楷體" w:hint="eastAsia"/>
              </w:rPr>
              <w:t>辦理C</w:t>
            </w:r>
            <w:r w:rsidR="00AF54A1">
              <w:rPr>
                <w:rFonts w:ascii="標楷體" w:eastAsia="標楷體" w:hAnsi="標楷體"/>
              </w:rPr>
              <w:t>EDAW</w:t>
            </w:r>
            <w:r w:rsidR="00AF54A1" w:rsidRPr="00547478">
              <w:rPr>
                <w:rFonts w:ascii="標楷體" w:eastAsia="標楷體" w:hAnsi="標楷體" w:hint="eastAsia"/>
              </w:rPr>
              <w:t>實體課程</w:t>
            </w:r>
            <w:r w:rsidR="00AF54A1">
              <w:rPr>
                <w:rFonts w:ascii="標楷體" w:eastAsia="標楷體" w:hAnsi="標楷體" w:hint="eastAsia"/>
              </w:rPr>
              <w:t>、工作坊</w:t>
            </w:r>
          </w:p>
          <w:p w14:paraId="091D55A8" w14:textId="2B5A9960" w:rsidR="00AF54A1" w:rsidRPr="00341B76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□其他__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F728BA" w:rsidRPr="00341B76" w14:paraId="58D41A41" w14:textId="77777777" w:rsidTr="001314B6">
        <w:trPr>
          <w:trHeight w:val="1919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14:paraId="41147D70" w14:textId="79A26C86" w:rsidR="00F728BA" w:rsidRPr="001314B6" w:rsidRDefault="00F728BA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b/>
                <w:bCs/>
                <w:szCs w:val="24"/>
              </w:rPr>
              <w:t>EDAW</w:t>
            </w:r>
            <w:r w:rsidR="001314B6">
              <w:rPr>
                <w:rFonts w:ascii="標楷體" w:eastAsia="標楷體" w:hAnsi="標楷體" w:hint="eastAsia"/>
                <w:b/>
                <w:bCs/>
                <w:szCs w:val="24"/>
              </w:rPr>
              <w:t>應用</w:t>
            </w: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14:paraId="242BA8B0" w14:textId="5B55E876" w:rsidR="00F728BA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</w:t>
            </w:r>
            <w:r w:rsidR="009C2979" w:rsidRPr="009C2979"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1314B6">
              <w:rPr>
                <w:rFonts w:ascii="標楷體" w:eastAsia="標楷體" w:hAnsi="標楷體" w:hint="eastAsia"/>
                <w:szCs w:val="24"/>
              </w:rPr>
              <w:t>條：</w:t>
            </w:r>
            <w:r w:rsidR="009C2979">
              <w:rPr>
                <w:rFonts w:ascii="標楷體" w:eastAsia="標楷體" w:hAnsi="標楷體" w:hint="eastAsia"/>
                <w:szCs w:val="24"/>
              </w:rPr>
              <w:t>消除基於男女任務定型所產生的偏見、習俗和一切其他作法。</w:t>
            </w:r>
          </w:p>
          <w:p w14:paraId="09C3EDEF" w14:textId="598CE30D" w:rsidR="009C2979" w:rsidRPr="001314B6" w:rsidRDefault="009C2979" w:rsidP="009C2979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EDAW</w:t>
            </w: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Pr="009C2979">
              <w:rPr>
                <w:rFonts w:ascii="標楷體" w:eastAsia="標楷體" w:hAnsi="標楷體" w:hint="eastAsia"/>
                <w:szCs w:val="24"/>
                <w:u w:val="single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條：女性與男性皆享有相同的就業機會、提升和工作保障。</w:t>
            </w:r>
          </w:p>
          <w:p w14:paraId="23BA20C5" w14:textId="37C96D1D" w:rsidR="00F728BA" w:rsidRPr="001314B6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第______次國家報告結論性意見與建議：</w:t>
            </w:r>
          </w:p>
          <w:p w14:paraId="550A8183" w14:textId="456BB040" w:rsidR="00F728BA" w:rsidRPr="001314B6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第_______號一般性建議：</w:t>
            </w:r>
          </w:p>
          <w:p w14:paraId="4A1D15A4" w14:textId="728AE1EF" w:rsidR="001314B6" w:rsidRPr="001314B6" w:rsidRDefault="001314B6" w:rsidP="001314B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AF54A1" w:rsidRPr="00341B76" w14:paraId="2ED6B18C" w14:textId="77777777" w:rsidTr="00C11737">
        <w:trPr>
          <w:trHeight w:val="360"/>
          <w:jc w:val="center"/>
        </w:trPr>
        <w:tc>
          <w:tcPr>
            <w:tcW w:w="10516" w:type="dxa"/>
            <w:gridSpan w:val="7"/>
          </w:tcPr>
          <w:p w14:paraId="13A7FE62" w14:textId="1C19860A" w:rsidR="00AF54A1" w:rsidRPr="001314B6" w:rsidRDefault="007F7465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宣導媒材內容及宣導過程整體概述</w:t>
            </w:r>
          </w:p>
        </w:tc>
      </w:tr>
      <w:tr w:rsidR="007F7465" w:rsidRPr="00341B76" w14:paraId="0775EEF9" w14:textId="77777777" w:rsidTr="001314B6">
        <w:trPr>
          <w:trHeight w:val="4485"/>
          <w:jc w:val="center"/>
        </w:trPr>
        <w:tc>
          <w:tcPr>
            <w:tcW w:w="10516" w:type="dxa"/>
            <w:gridSpan w:val="7"/>
            <w:tcBorders>
              <w:bottom w:val="single" w:sz="4" w:space="0" w:color="auto"/>
            </w:tcBorders>
          </w:tcPr>
          <w:p w14:paraId="0C790CB0" w14:textId="499AD7DF" w:rsidR="006B49EC" w:rsidRPr="006B49EC" w:rsidRDefault="00F728BA" w:rsidP="00863898">
            <w:pPr>
              <w:pStyle w:val="a4"/>
              <w:numPr>
                <w:ilvl w:val="0"/>
                <w:numId w:val="6"/>
              </w:numPr>
              <w:spacing w:line="600" w:lineRule="exact"/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6B49EC">
              <w:rPr>
                <w:rFonts w:ascii="標楷體" w:eastAsia="標楷體" w:hAnsi="標楷體" w:hint="eastAsia"/>
                <w:b/>
                <w:bCs/>
                <w:szCs w:val="24"/>
              </w:rPr>
              <w:t>宣導媒材內容概述</w:t>
            </w:r>
            <w:r w:rsidRPr="006B49EC">
              <w:rPr>
                <w:rFonts w:ascii="標楷體" w:eastAsia="標楷體" w:hAnsi="標楷體" w:hint="eastAsia"/>
                <w:szCs w:val="24"/>
              </w:rPr>
              <w:t>：</w:t>
            </w:r>
            <w:r w:rsidR="006B49EC" w:rsidRPr="006B49EC">
              <w:rPr>
                <w:rFonts w:ascii="標楷體" w:eastAsia="標楷體" w:hAnsi="標楷體" w:hint="eastAsia"/>
                <w:szCs w:val="24"/>
              </w:rPr>
              <w:t>本所於110年10月</w:t>
            </w:r>
            <w:r w:rsidR="00B96D63">
              <w:rPr>
                <w:rFonts w:ascii="標楷體" w:eastAsia="標楷體" w:hAnsi="標楷體" w:hint="eastAsia"/>
                <w:szCs w:val="24"/>
              </w:rPr>
              <w:t>20</w:t>
            </w:r>
            <w:r w:rsidR="006B49EC" w:rsidRPr="006B49EC">
              <w:rPr>
                <w:rFonts w:ascii="標楷體" w:eastAsia="標楷體" w:hAnsi="標楷體" w:hint="eastAsia"/>
                <w:szCs w:val="24"/>
              </w:rPr>
              <w:t>日辦理「南化區民防團</w:t>
            </w:r>
            <w:r w:rsidR="00B96D63">
              <w:rPr>
                <w:rFonts w:ascii="標楷體" w:eastAsia="標楷體" w:hAnsi="標楷體" w:hint="eastAsia"/>
                <w:szCs w:val="24"/>
              </w:rPr>
              <w:t>編組人員</w:t>
            </w:r>
            <w:r w:rsidR="006B49EC" w:rsidRPr="006B49EC">
              <w:rPr>
                <w:rFonts w:ascii="標楷體" w:eastAsia="標楷體" w:hAnsi="標楷體" w:hint="eastAsia"/>
                <w:szCs w:val="24"/>
              </w:rPr>
              <w:t>」訓練暨防救災宣導時，於上午8時15分於會中宣導「兩性平等-消除對婦女一切歧視Cedaw」之精神意涵。</w:t>
            </w:r>
          </w:p>
          <w:p w14:paraId="5851FC0E" w14:textId="06528F6E" w:rsidR="00F728BA" w:rsidRPr="004D1E72" w:rsidRDefault="006B49EC" w:rsidP="00863898">
            <w:pPr>
              <w:pStyle w:val="a4"/>
              <w:numPr>
                <w:ilvl w:val="0"/>
                <w:numId w:val="6"/>
              </w:numPr>
              <w:spacing w:line="600" w:lineRule="exact"/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6B49EC">
              <w:rPr>
                <w:rFonts w:ascii="標楷體" w:eastAsia="標楷體" w:hAnsi="標楷體" w:hint="eastAsia"/>
                <w:szCs w:val="24"/>
              </w:rPr>
              <w:t>本次參加人員包含本所員工5</w:t>
            </w:r>
            <w:r w:rsidR="00B96D63">
              <w:rPr>
                <w:rFonts w:ascii="標楷體" w:eastAsia="標楷體" w:hAnsi="標楷體" w:hint="eastAsia"/>
                <w:szCs w:val="24"/>
              </w:rPr>
              <w:t>0</w:t>
            </w:r>
            <w:r w:rsidRPr="006B49EC">
              <w:rPr>
                <w:rFonts w:ascii="標楷體" w:eastAsia="標楷體" w:hAnsi="標楷體" w:hint="eastAsia"/>
                <w:szCs w:val="24"/>
              </w:rPr>
              <w:t>人、里長9人、鄰長</w:t>
            </w:r>
            <w:r w:rsidR="00B96D63">
              <w:rPr>
                <w:rFonts w:ascii="標楷體" w:eastAsia="標楷體" w:hAnsi="標楷體" w:hint="eastAsia"/>
                <w:szCs w:val="24"/>
              </w:rPr>
              <w:t>24</w:t>
            </w:r>
            <w:bookmarkStart w:id="0" w:name="_GoBack"/>
            <w:bookmarkEnd w:id="0"/>
            <w:r w:rsidRPr="006B49EC">
              <w:rPr>
                <w:rFonts w:ascii="標楷體" w:eastAsia="標楷體" w:hAnsi="標楷體" w:hint="eastAsia"/>
                <w:szCs w:val="24"/>
              </w:rPr>
              <w:t>人合計</w:t>
            </w:r>
            <w:r w:rsidR="00B96D63">
              <w:rPr>
                <w:rFonts w:ascii="標楷體" w:eastAsia="標楷體" w:hAnsi="標楷體" w:hint="eastAsia"/>
                <w:szCs w:val="24"/>
              </w:rPr>
              <w:t>83</w:t>
            </w:r>
            <w:r w:rsidRPr="006B49EC">
              <w:rPr>
                <w:rFonts w:ascii="標楷體" w:eastAsia="標楷體" w:hAnsi="標楷體" w:hint="eastAsia"/>
                <w:szCs w:val="24"/>
              </w:rPr>
              <w:t>人。</w:t>
            </w:r>
            <w:r w:rsidR="004D1E7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CE63B18" w14:textId="48752F2B" w:rsidR="00F728BA" w:rsidRPr="001314B6" w:rsidRDefault="00F728BA" w:rsidP="00863898">
            <w:pPr>
              <w:pStyle w:val="a4"/>
              <w:numPr>
                <w:ilvl w:val="0"/>
                <w:numId w:val="6"/>
              </w:numPr>
              <w:spacing w:line="600" w:lineRule="exact"/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6B49EC">
              <w:rPr>
                <w:rFonts w:ascii="標楷體" w:eastAsia="標楷體" w:hAnsi="標楷體" w:hint="eastAsia"/>
                <w:b/>
                <w:bCs/>
                <w:szCs w:val="24"/>
              </w:rPr>
              <w:t>宣導過程概述</w:t>
            </w:r>
            <w:r w:rsidRPr="006B49EC">
              <w:rPr>
                <w:rFonts w:ascii="標楷體" w:eastAsia="標楷體" w:hAnsi="標楷體" w:hint="eastAsia"/>
                <w:szCs w:val="24"/>
              </w:rPr>
              <w:t>：</w:t>
            </w:r>
            <w:r w:rsidR="006B49EC" w:rsidRPr="006B49EC">
              <w:rPr>
                <w:rFonts w:ascii="標楷體" w:eastAsia="標楷體" w:hAnsi="標楷體" w:hint="eastAsia"/>
                <w:szCs w:val="24"/>
              </w:rPr>
              <w:t>本次導係透過影片播放方式宣導，其內容主要在於宣導禁止對女性之歧視，包含直接歧視、間接歧視與多重歧視。</w:t>
            </w:r>
          </w:p>
        </w:tc>
      </w:tr>
    </w:tbl>
    <w:p w14:paraId="1E6F4D0E" w14:textId="77777777" w:rsidR="00E122AD" w:rsidRDefault="00E122AD">
      <w:pPr>
        <w:rPr>
          <w:rFonts w:ascii="標楷體" w:eastAsia="標楷體" w:hAnsi="標楷體"/>
        </w:rPr>
      </w:pPr>
    </w:p>
    <w:p w14:paraId="3A398950" w14:textId="26544590" w:rsidR="00F728BA" w:rsidRDefault="00F728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F728BA" w14:paraId="7CBBF311" w14:textId="77777777" w:rsidTr="009407D5">
        <w:trPr>
          <w:trHeight w:val="328"/>
        </w:trPr>
        <w:tc>
          <w:tcPr>
            <w:tcW w:w="10756" w:type="dxa"/>
          </w:tcPr>
          <w:p w14:paraId="51672324" w14:textId="77777777" w:rsidR="00F728BA" w:rsidRPr="00ED6A90" w:rsidRDefault="00F728BA" w:rsidP="009407D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6A9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F728BA" w14:paraId="3CD8698A" w14:textId="77777777" w:rsidTr="009407D5">
        <w:trPr>
          <w:trHeight w:val="5597"/>
        </w:trPr>
        <w:tc>
          <w:tcPr>
            <w:tcW w:w="10756" w:type="dxa"/>
          </w:tcPr>
          <w:p w14:paraId="5168CEF5" w14:textId="6ECE9518" w:rsidR="00F728BA" w:rsidRDefault="00171A77" w:rsidP="009407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7E4CD43F" wp14:editId="59B47B6D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78740</wp:posOffset>
                  </wp:positionV>
                  <wp:extent cx="6187440" cy="3345180"/>
                  <wp:effectExtent l="0" t="0" r="3810" b="762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440" cy="3345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28BA" w14:paraId="54B9A888" w14:textId="77777777" w:rsidTr="009407D5">
        <w:trPr>
          <w:trHeight w:val="582"/>
        </w:trPr>
        <w:tc>
          <w:tcPr>
            <w:tcW w:w="10756" w:type="dxa"/>
            <w:vAlign w:val="center"/>
          </w:tcPr>
          <w:p w14:paraId="5555B97C" w14:textId="02504D43" w:rsidR="00F728BA" w:rsidRDefault="007D02E8" w:rsidP="009407D5">
            <w:pPr>
              <w:jc w:val="center"/>
              <w:rPr>
                <w:rFonts w:ascii="標楷體" w:eastAsia="標楷體" w:hAnsi="標楷體"/>
              </w:rPr>
            </w:pPr>
            <w:r w:rsidRPr="007D02E8">
              <w:rPr>
                <w:rFonts w:ascii="標楷體" w:eastAsia="標楷體" w:hAnsi="標楷體" w:hint="eastAsia"/>
              </w:rPr>
              <w:t>透過影片播放方式宣導</w:t>
            </w:r>
          </w:p>
        </w:tc>
      </w:tr>
      <w:tr w:rsidR="00F728BA" w14:paraId="53FF7653" w14:textId="77777777" w:rsidTr="009407D5">
        <w:trPr>
          <w:trHeight w:val="6009"/>
        </w:trPr>
        <w:tc>
          <w:tcPr>
            <w:tcW w:w="10756" w:type="dxa"/>
          </w:tcPr>
          <w:p w14:paraId="7183451E" w14:textId="4F4576AE" w:rsidR="00F728BA" w:rsidRDefault="00334E58" w:rsidP="009407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629A4C78" wp14:editId="6DDA57ED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165735</wp:posOffset>
                  </wp:positionV>
                  <wp:extent cx="6050280" cy="3589020"/>
                  <wp:effectExtent l="0" t="0" r="762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280" cy="358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28BA" w14:paraId="4DAA78C5" w14:textId="77777777" w:rsidTr="009407D5">
        <w:trPr>
          <w:trHeight w:val="613"/>
        </w:trPr>
        <w:tc>
          <w:tcPr>
            <w:tcW w:w="10756" w:type="dxa"/>
            <w:vAlign w:val="center"/>
          </w:tcPr>
          <w:p w14:paraId="0A6B33AF" w14:textId="1529CFAF" w:rsidR="00F728BA" w:rsidRDefault="007D02E8" w:rsidP="009407D5">
            <w:pPr>
              <w:jc w:val="center"/>
              <w:rPr>
                <w:rFonts w:ascii="標楷體" w:eastAsia="標楷體" w:hAnsi="標楷體"/>
              </w:rPr>
            </w:pPr>
            <w:r w:rsidRPr="007D02E8">
              <w:rPr>
                <w:rFonts w:ascii="標楷體" w:eastAsia="標楷體" w:hAnsi="標楷體" w:hint="eastAsia"/>
              </w:rPr>
              <w:t>宣導禁止對女性之歧視，包含直接歧視、間接歧視與多重歧視。</w:t>
            </w:r>
          </w:p>
        </w:tc>
      </w:tr>
    </w:tbl>
    <w:p w14:paraId="09FD5C3D" w14:textId="77777777" w:rsidR="0042186C" w:rsidRPr="00341B76" w:rsidRDefault="0042186C" w:rsidP="00512684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7B043" w14:textId="77777777" w:rsidR="009C52DC" w:rsidRDefault="009C52DC" w:rsidP="006268C5">
      <w:r>
        <w:separator/>
      </w:r>
    </w:p>
  </w:endnote>
  <w:endnote w:type="continuationSeparator" w:id="0">
    <w:p w14:paraId="2087DD90" w14:textId="77777777" w:rsidR="009C52DC" w:rsidRDefault="009C52DC" w:rsidP="0062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39B7D" w14:textId="77777777" w:rsidR="009C52DC" w:rsidRDefault="009C52DC" w:rsidP="006268C5">
      <w:r>
        <w:separator/>
      </w:r>
    </w:p>
  </w:footnote>
  <w:footnote w:type="continuationSeparator" w:id="0">
    <w:p w14:paraId="07F23BD6" w14:textId="77777777" w:rsidR="009C52DC" w:rsidRDefault="009C52DC" w:rsidP="0062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B95"/>
    <w:multiLevelType w:val="hybridMultilevel"/>
    <w:tmpl w:val="91DC4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CE0912"/>
    <w:multiLevelType w:val="hybridMultilevel"/>
    <w:tmpl w:val="41387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00A93"/>
    <w:multiLevelType w:val="hybridMultilevel"/>
    <w:tmpl w:val="529479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80"/>
    <w:rsid w:val="00012C3D"/>
    <w:rsid w:val="00087E15"/>
    <w:rsid w:val="000A41E1"/>
    <w:rsid w:val="001215AA"/>
    <w:rsid w:val="00121B56"/>
    <w:rsid w:val="001314B6"/>
    <w:rsid w:val="00133B56"/>
    <w:rsid w:val="00171A77"/>
    <w:rsid w:val="001A17E9"/>
    <w:rsid w:val="001D583D"/>
    <w:rsid w:val="0020111A"/>
    <w:rsid w:val="0025612F"/>
    <w:rsid w:val="002772FD"/>
    <w:rsid w:val="00334E58"/>
    <w:rsid w:val="00341B76"/>
    <w:rsid w:val="00356A97"/>
    <w:rsid w:val="00393395"/>
    <w:rsid w:val="003A23CA"/>
    <w:rsid w:val="003A3076"/>
    <w:rsid w:val="003B3DEF"/>
    <w:rsid w:val="0042186C"/>
    <w:rsid w:val="004676EE"/>
    <w:rsid w:val="004C3B62"/>
    <w:rsid w:val="004D1E72"/>
    <w:rsid w:val="00512684"/>
    <w:rsid w:val="00533AD9"/>
    <w:rsid w:val="00542720"/>
    <w:rsid w:val="00547478"/>
    <w:rsid w:val="00581BF5"/>
    <w:rsid w:val="005A3C85"/>
    <w:rsid w:val="005E2D82"/>
    <w:rsid w:val="006268C5"/>
    <w:rsid w:val="006A6903"/>
    <w:rsid w:val="006B0651"/>
    <w:rsid w:val="006B49EC"/>
    <w:rsid w:val="006E0EAE"/>
    <w:rsid w:val="006E19C7"/>
    <w:rsid w:val="00754B71"/>
    <w:rsid w:val="007D02E8"/>
    <w:rsid w:val="007F7465"/>
    <w:rsid w:val="00807E31"/>
    <w:rsid w:val="00822758"/>
    <w:rsid w:val="00855972"/>
    <w:rsid w:val="00863126"/>
    <w:rsid w:val="00863898"/>
    <w:rsid w:val="00882146"/>
    <w:rsid w:val="00920D7A"/>
    <w:rsid w:val="00943673"/>
    <w:rsid w:val="00992F61"/>
    <w:rsid w:val="009C2979"/>
    <w:rsid w:val="009C52DC"/>
    <w:rsid w:val="00A027C3"/>
    <w:rsid w:val="00A1310C"/>
    <w:rsid w:val="00A44CD6"/>
    <w:rsid w:val="00A45825"/>
    <w:rsid w:val="00A807E4"/>
    <w:rsid w:val="00A978DD"/>
    <w:rsid w:val="00AA488A"/>
    <w:rsid w:val="00AD6584"/>
    <w:rsid w:val="00AF54A1"/>
    <w:rsid w:val="00B17FC8"/>
    <w:rsid w:val="00B32DB5"/>
    <w:rsid w:val="00B7115D"/>
    <w:rsid w:val="00B8456F"/>
    <w:rsid w:val="00B96D63"/>
    <w:rsid w:val="00B9754F"/>
    <w:rsid w:val="00BB0ED4"/>
    <w:rsid w:val="00BB59A6"/>
    <w:rsid w:val="00BB6D84"/>
    <w:rsid w:val="00BE5FC7"/>
    <w:rsid w:val="00C114D2"/>
    <w:rsid w:val="00C446E8"/>
    <w:rsid w:val="00C63171"/>
    <w:rsid w:val="00C7157D"/>
    <w:rsid w:val="00C836C1"/>
    <w:rsid w:val="00C8405E"/>
    <w:rsid w:val="00CB6DA8"/>
    <w:rsid w:val="00D15F71"/>
    <w:rsid w:val="00D714BC"/>
    <w:rsid w:val="00DA7780"/>
    <w:rsid w:val="00DE7ED5"/>
    <w:rsid w:val="00E01F6A"/>
    <w:rsid w:val="00E021EE"/>
    <w:rsid w:val="00E122AD"/>
    <w:rsid w:val="00E53FF5"/>
    <w:rsid w:val="00E82C54"/>
    <w:rsid w:val="00EA5A7E"/>
    <w:rsid w:val="00EC75E2"/>
    <w:rsid w:val="00ED6A90"/>
    <w:rsid w:val="00EF4E5F"/>
    <w:rsid w:val="00F20779"/>
    <w:rsid w:val="00F267CA"/>
    <w:rsid w:val="00F360F1"/>
    <w:rsid w:val="00F472D1"/>
    <w:rsid w:val="00F47FEA"/>
    <w:rsid w:val="00F728BA"/>
    <w:rsid w:val="00F856FD"/>
    <w:rsid w:val="00F93F0E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9A4A5"/>
  <w15:chartTrackingRefBased/>
  <w15:docId w15:val="{BE41D6D4-B8DA-4733-B64C-B0FA17A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268C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268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MIHC</cp:lastModifiedBy>
  <cp:revision>9</cp:revision>
  <dcterms:created xsi:type="dcterms:W3CDTF">2022-03-06T15:46:00Z</dcterms:created>
  <dcterms:modified xsi:type="dcterms:W3CDTF">2022-03-08T06:05:00Z</dcterms:modified>
</cp:coreProperties>
</file>