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00" w:rsidRPr="00E8330C" w:rsidRDefault="00117700" w:rsidP="00E8330C">
      <w:pPr>
        <w:adjustRightInd w:val="0"/>
        <w:snapToGrid w:val="0"/>
        <w:spacing w:line="420" w:lineRule="exact"/>
        <w:jc w:val="center"/>
        <w:rPr>
          <w:rFonts w:ascii="標楷體" w:eastAsia="標楷體" w:hAnsi="標楷體" w:cs="標楷體"/>
          <w:snapToGrid w:val="0"/>
          <w:kern w:val="0"/>
          <w:sz w:val="40"/>
          <w:szCs w:val="40"/>
        </w:rPr>
      </w:pPr>
      <w:r w:rsidRPr="00E8330C">
        <w:rPr>
          <w:rFonts w:ascii="標楷體" w:eastAsia="標楷體" w:hAnsi="標楷體" w:cs="標楷體" w:hint="eastAsia"/>
          <w:snapToGrid w:val="0"/>
          <w:kern w:val="0"/>
          <w:sz w:val="40"/>
          <w:szCs w:val="40"/>
        </w:rPr>
        <w:t>臺南市市立國民中小學委託私人辦理自治條例</w:t>
      </w:r>
    </w:p>
    <w:p w:rsidR="00117700" w:rsidRPr="00E8330C" w:rsidRDefault="00117700" w:rsidP="00E8330C">
      <w:pPr>
        <w:tabs>
          <w:tab w:val="center" w:pos="4153"/>
          <w:tab w:val="left" w:pos="7440"/>
        </w:tabs>
        <w:adjustRightInd w:val="0"/>
        <w:snapToGrid w:val="0"/>
        <w:spacing w:line="420" w:lineRule="exact"/>
        <w:jc w:val="center"/>
        <w:rPr>
          <w:rFonts w:ascii="標楷體" w:eastAsia="標楷體" w:hAnsi="標楷體"/>
          <w:snapToGrid w:val="0"/>
          <w:kern w:val="0"/>
          <w:sz w:val="40"/>
          <w:szCs w:val="40"/>
        </w:rPr>
      </w:pPr>
      <w:r w:rsidRPr="00E8330C">
        <w:rPr>
          <w:rFonts w:ascii="標楷體" w:eastAsia="標楷體" w:hAnsi="標楷體" w:hint="eastAsia"/>
          <w:snapToGrid w:val="0"/>
          <w:kern w:val="0"/>
          <w:sz w:val="40"/>
          <w:szCs w:val="40"/>
        </w:rPr>
        <w:t>廢止總說明</w:t>
      </w:r>
    </w:p>
    <w:p w:rsidR="00117700" w:rsidRPr="00E8330C" w:rsidRDefault="00117700" w:rsidP="00E8330C">
      <w:pPr>
        <w:pStyle w:val="ListParagraph"/>
        <w:numPr>
          <w:ilvl w:val="0"/>
          <w:numId w:val="47"/>
        </w:numPr>
        <w:spacing w:line="420" w:lineRule="exact"/>
        <w:ind w:leftChars="0"/>
        <w:jc w:val="both"/>
        <w:rPr>
          <w:rFonts w:ascii="標楷體" w:eastAsia="標楷體" w:hAnsi="標楷體"/>
          <w:sz w:val="28"/>
          <w:szCs w:val="28"/>
        </w:rPr>
      </w:pPr>
      <w:r w:rsidRPr="00E8330C">
        <w:rPr>
          <w:rFonts w:ascii="標楷體" w:eastAsia="標楷體" w:hAnsi="標楷體" w:hint="eastAsia"/>
          <w:sz w:val="28"/>
          <w:szCs w:val="28"/>
        </w:rPr>
        <w:t>臺南市市立國民中小學委託私人辦理自治條例（以下簡稱本市委辦自治條例）前於</w:t>
      </w:r>
      <w:smartTag w:uri="urn:schemas-microsoft-com:office:smarttags" w:element="chsdate">
        <w:smartTagPr>
          <w:attr w:name="IsROCDate" w:val="False"/>
          <w:attr w:name="IsLunarDate" w:val="False"/>
          <w:attr w:name="Day" w:val="10"/>
          <w:attr w:name="Month" w:val="11"/>
          <w:attr w:name="Year" w:val="103"/>
        </w:smartTagPr>
        <w:r w:rsidRPr="00E8330C">
          <w:rPr>
            <w:rFonts w:ascii="標楷體" w:eastAsia="標楷體" w:hAnsi="標楷體" w:hint="eastAsia"/>
            <w:sz w:val="28"/>
            <w:szCs w:val="28"/>
          </w:rPr>
          <w:t>一百零三年十一月十日</w:t>
        </w:r>
      </w:smartTag>
      <w:r w:rsidRPr="00E8330C">
        <w:rPr>
          <w:rFonts w:ascii="標楷體" w:eastAsia="標楷體" w:hAnsi="標楷體" w:hint="eastAsia"/>
          <w:sz w:val="28"/>
          <w:szCs w:val="28"/>
        </w:rPr>
        <w:t>以府法規字第一○三一○六二八八七</w:t>
      </w:r>
      <w:r w:rsidRPr="00E8330C">
        <w:rPr>
          <w:rFonts w:ascii="標楷體" w:eastAsia="標楷體" w:hAnsi="標楷體"/>
          <w:sz w:val="28"/>
          <w:szCs w:val="28"/>
        </w:rPr>
        <w:t>A</w:t>
      </w:r>
      <w:r w:rsidRPr="00E8330C">
        <w:rPr>
          <w:rFonts w:ascii="標楷體" w:eastAsia="標楷體" w:hAnsi="標楷體" w:hint="eastAsia"/>
          <w:sz w:val="28"/>
          <w:szCs w:val="28"/>
        </w:rPr>
        <w:t>號令公布施行，於「公立國民小學及國民中學委託私人辦理條例」（以下簡稱中央委辦條例）立法前，本市得先行辦理學校委託私人辦理相關事宜，以提升教育品質及落實家長教育選擇權。</w:t>
      </w:r>
    </w:p>
    <w:p w:rsidR="00117700" w:rsidRPr="00E8330C" w:rsidRDefault="00117700" w:rsidP="00E8330C">
      <w:pPr>
        <w:pStyle w:val="ListParagraph"/>
        <w:numPr>
          <w:ilvl w:val="0"/>
          <w:numId w:val="47"/>
        </w:numPr>
        <w:spacing w:line="420" w:lineRule="exact"/>
        <w:ind w:leftChars="0"/>
        <w:jc w:val="both"/>
        <w:rPr>
          <w:rFonts w:ascii="標楷體" w:eastAsia="標楷體" w:hAnsi="標楷體"/>
          <w:sz w:val="28"/>
          <w:szCs w:val="28"/>
        </w:rPr>
      </w:pPr>
      <w:r w:rsidRPr="00E8330C">
        <w:rPr>
          <w:rFonts w:ascii="標楷體" w:eastAsia="標楷體" w:hAnsi="標楷體" w:hint="eastAsia"/>
          <w:sz w:val="28"/>
          <w:szCs w:val="28"/>
        </w:rPr>
        <w:t>惟中央委辦條例業於</w:t>
      </w:r>
      <w:smartTag w:uri="urn:schemas-microsoft-com:office:smarttags" w:element="chsdate">
        <w:smartTagPr>
          <w:attr w:name="IsROCDate" w:val="False"/>
          <w:attr w:name="IsLunarDate" w:val="False"/>
          <w:attr w:name="Day" w:val="26"/>
          <w:attr w:name="Month" w:val="11"/>
          <w:attr w:name="Year" w:val="103"/>
        </w:smartTagPr>
        <w:r w:rsidRPr="00E8330C">
          <w:rPr>
            <w:rFonts w:ascii="標楷體" w:eastAsia="標楷體" w:hAnsi="標楷體" w:hint="eastAsia"/>
            <w:sz w:val="28"/>
            <w:szCs w:val="28"/>
          </w:rPr>
          <w:t>一百零三年十一月二十六日</w:t>
        </w:r>
      </w:smartTag>
      <w:r w:rsidRPr="00E8330C">
        <w:rPr>
          <w:rFonts w:ascii="標楷體" w:eastAsia="標楷體" w:hAnsi="標楷體" w:hint="eastAsia"/>
          <w:sz w:val="28"/>
          <w:szCs w:val="28"/>
        </w:rPr>
        <w:t>華總一義字第一○三○○一七七一五一號令公布（行政院核定於</w:t>
      </w:r>
      <w:smartTag w:uri="urn:schemas-microsoft-com:office:smarttags" w:element="chsdate">
        <w:smartTagPr>
          <w:attr w:name="IsROCDate" w:val="False"/>
          <w:attr w:name="IsLunarDate" w:val="False"/>
          <w:attr w:name="Day" w:val="1"/>
          <w:attr w:name="Month" w:val="1"/>
          <w:attr w:name="Year" w:val="104"/>
        </w:smartTagPr>
        <w:r w:rsidRPr="00E8330C">
          <w:rPr>
            <w:rFonts w:ascii="標楷體" w:eastAsia="標楷體" w:hAnsi="標楷體" w:hint="eastAsia"/>
            <w:sz w:val="28"/>
            <w:szCs w:val="28"/>
          </w:rPr>
          <w:t>一百零四年一月一日</w:t>
        </w:r>
      </w:smartTag>
      <w:r w:rsidRPr="00E8330C">
        <w:rPr>
          <w:rFonts w:ascii="標楷體" w:eastAsia="標楷體" w:hAnsi="標楷體" w:hint="eastAsia"/>
          <w:sz w:val="28"/>
          <w:szCs w:val="28"/>
        </w:rPr>
        <w:t>施行），經逐條與本市委辦自治條例比較後，擬廢止本市委辦自治條例，原因如下：</w:t>
      </w:r>
    </w:p>
    <w:p w:rsidR="00117700" w:rsidRPr="00E8330C" w:rsidRDefault="00117700" w:rsidP="00E8330C">
      <w:pPr>
        <w:spacing w:line="420" w:lineRule="exact"/>
        <w:ind w:leftChars="100" w:left="800" w:hangingChars="200" w:hanging="560"/>
        <w:jc w:val="both"/>
        <w:rPr>
          <w:rFonts w:ascii="標楷體" w:eastAsia="標楷體" w:hAnsi="標楷體"/>
          <w:sz w:val="28"/>
          <w:szCs w:val="28"/>
        </w:rPr>
      </w:pPr>
      <w:r w:rsidRPr="00E8330C">
        <w:rPr>
          <w:rFonts w:ascii="標楷體" w:eastAsia="標楷體" w:hAnsi="標楷體"/>
          <w:sz w:val="28"/>
          <w:szCs w:val="28"/>
        </w:rPr>
        <w:t>(</w:t>
      </w:r>
      <w:r w:rsidRPr="00E8330C">
        <w:rPr>
          <w:rFonts w:ascii="標楷體" w:eastAsia="標楷體" w:hAnsi="標楷體" w:hint="eastAsia"/>
          <w:sz w:val="28"/>
          <w:szCs w:val="28"/>
        </w:rPr>
        <w:t>一</w:t>
      </w:r>
      <w:r w:rsidRPr="00E8330C">
        <w:rPr>
          <w:rFonts w:ascii="標楷體" w:eastAsia="標楷體" w:hAnsi="標楷體"/>
          <w:sz w:val="28"/>
          <w:szCs w:val="28"/>
        </w:rPr>
        <w:t>)</w:t>
      </w:r>
      <w:r w:rsidRPr="00E8330C">
        <w:rPr>
          <w:rFonts w:ascii="標楷體" w:eastAsia="標楷體" w:hAnsi="標楷體" w:hint="eastAsia"/>
          <w:sz w:val="28"/>
          <w:szCs w:val="28"/>
        </w:rPr>
        <w:t>中央委辦條例相關規範已詳盡，依臺南市法規標準自治條例第二十四條第四款規定，同一事項已有中央法規或新市法規可資適用，舊市法規無保留必要，廢止之。</w:t>
      </w:r>
    </w:p>
    <w:p w:rsidR="00117700" w:rsidRPr="00E8330C" w:rsidRDefault="00117700" w:rsidP="00E8330C">
      <w:pPr>
        <w:spacing w:line="420" w:lineRule="exact"/>
        <w:ind w:leftChars="100" w:left="800" w:hangingChars="200" w:hanging="560"/>
        <w:jc w:val="both"/>
        <w:rPr>
          <w:rFonts w:ascii="標楷體" w:eastAsia="標楷體" w:hAnsi="標楷體"/>
          <w:sz w:val="28"/>
          <w:szCs w:val="28"/>
        </w:rPr>
      </w:pPr>
      <w:r w:rsidRPr="00E8330C">
        <w:rPr>
          <w:rFonts w:ascii="標楷體" w:eastAsia="標楷體" w:hAnsi="標楷體"/>
          <w:sz w:val="28"/>
          <w:szCs w:val="28"/>
        </w:rPr>
        <w:t>(</w:t>
      </w:r>
      <w:r w:rsidRPr="00E8330C">
        <w:rPr>
          <w:rFonts w:ascii="標楷體" w:eastAsia="標楷體" w:hAnsi="標楷體" w:hint="eastAsia"/>
          <w:sz w:val="28"/>
          <w:szCs w:val="28"/>
        </w:rPr>
        <w:t>二</w:t>
      </w:r>
      <w:r w:rsidRPr="00E8330C">
        <w:rPr>
          <w:rFonts w:ascii="標楷體" w:eastAsia="標楷體" w:hAnsi="標楷體"/>
          <w:sz w:val="28"/>
          <w:szCs w:val="28"/>
        </w:rPr>
        <w:t>)</w:t>
      </w:r>
      <w:r w:rsidRPr="00E8330C">
        <w:rPr>
          <w:rFonts w:ascii="標楷體" w:eastAsia="標楷體" w:hAnsi="標楷體" w:hint="eastAsia"/>
          <w:sz w:val="28"/>
          <w:szCs w:val="28"/>
        </w:rPr>
        <w:t>規範事項、立法目的並無不同：本案前係考量中央對於將學校委託私人辦理相關事宜立法空白，致本市欲辦理學校委託私人辦理，卻無所依循，故而制定；而今中央委辦條例業於一百零三年十一月二十六日經總統公布，並於一百零四年一月一日生效。考量本市委辦自治條例與中央委辦條例，規範事項、立法目的並無不同，故本市自無重複制定之必要。</w:t>
      </w:r>
    </w:p>
    <w:p w:rsidR="00117700" w:rsidRPr="00E8330C" w:rsidRDefault="00117700" w:rsidP="00E8330C">
      <w:pPr>
        <w:spacing w:line="420" w:lineRule="exact"/>
        <w:ind w:leftChars="100" w:left="800" w:hangingChars="200" w:hanging="560"/>
        <w:jc w:val="both"/>
        <w:rPr>
          <w:rFonts w:ascii="標楷體" w:eastAsia="標楷體" w:hAnsi="標楷體"/>
          <w:sz w:val="28"/>
          <w:szCs w:val="28"/>
        </w:rPr>
      </w:pPr>
      <w:r w:rsidRPr="00E8330C">
        <w:rPr>
          <w:rFonts w:ascii="標楷體" w:eastAsia="標楷體" w:hAnsi="標楷體"/>
          <w:sz w:val="28"/>
          <w:szCs w:val="28"/>
        </w:rPr>
        <w:t>(</w:t>
      </w:r>
      <w:r w:rsidRPr="00E8330C">
        <w:rPr>
          <w:rFonts w:ascii="標楷體" w:eastAsia="標楷體" w:hAnsi="標楷體" w:hint="eastAsia"/>
          <w:sz w:val="28"/>
          <w:szCs w:val="28"/>
        </w:rPr>
        <w:t>三</w:t>
      </w:r>
      <w:r w:rsidRPr="00E8330C">
        <w:rPr>
          <w:rFonts w:ascii="標楷體" w:eastAsia="標楷體" w:hAnsi="標楷體"/>
          <w:sz w:val="28"/>
          <w:szCs w:val="28"/>
        </w:rPr>
        <w:t>)</w:t>
      </w:r>
      <w:r w:rsidRPr="00E8330C">
        <w:rPr>
          <w:rFonts w:ascii="標楷體" w:eastAsia="標楷體" w:hAnsi="標楷體" w:hint="eastAsia"/>
          <w:sz w:val="28"/>
          <w:szCs w:val="28"/>
        </w:rPr>
        <w:t>法位階較低：考量學校委託私人辦理涉及校長、教師、家長之權益、公立學校相關法規適用之排除及周邊聚落發展，所涉權利義務變動重大，以中央法之法位階規範較為適宜。</w:t>
      </w:r>
    </w:p>
    <w:p w:rsidR="00117700" w:rsidRPr="00E8330C" w:rsidRDefault="00117700" w:rsidP="00E8330C">
      <w:pPr>
        <w:spacing w:line="420" w:lineRule="exact"/>
        <w:ind w:leftChars="100" w:left="800" w:hangingChars="200" w:hanging="560"/>
        <w:jc w:val="both"/>
        <w:rPr>
          <w:rFonts w:ascii="標楷體" w:eastAsia="標楷體" w:hAnsi="標楷體"/>
          <w:sz w:val="28"/>
          <w:szCs w:val="28"/>
        </w:rPr>
      </w:pPr>
      <w:r w:rsidRPr="00E8330C">
        <w:rPr>
          <w:rFonts w:ascii="標楷體" w:eastAsia="標楷體" w:hAnsi="標楷體"/>
          <w:sz w:val="28"/>
          <w:szCs w:val="28"/>
        </w:rPr>
        <w:t>(</w:t>
      </w:r>
      <w:r w:rsidRPr="00E8330C">
        <w:rPr>
          <w:rFonts w:ascii="標楷體" w:eastAsia="標楷體" w:hAnsi="標楷體" w:hint="eastAsia"/>
          <w:sz w:val="28"/>
          <w:szCs w:val="28"/>
        </w:rPr>
        <w:t>四</w:t>
      </w:r>
      <w:r w:rsidRPr="00E8330C">
        <w:rPr>
          <w:rFonts w:ascii="標楷體" w:eastAsia="標楷體" w:hAnsi="標楷體"/>
          <w:sz w:val="28"/>
          <w:szCs w:val="28"/>
        </w:rPr>
        <w:t>)</w:t>
      </w:r>
      <w:r w:rsidRPr="00E8330C">
        <w:rPr>
          <w:rFonts w:ascii="標楷體" w:eastAsia="標楷體" w:hAnsi="標楷體" w:hint="eastAsia"/>
          <w:sz w:val="28"/>
          <w:szCs w:val="28"/>
        </w:rPr>
        <w:t>地方法無法排除中央相關法令適用，缺乏彈性：學校委託辦理旨意係期能予以辦學更大之彈性，促進教育之多元化發展，提供家長不同之教育選擇。惟本市於訂定本市委辦自治條例之初，因地方法無法排除中央法之適用，針對課程綱要、校長、教師仍規範應依公立學校相關規定辦理，無法鬆綁公立學校相關之桎梏。今中央以特別法之位階立法，得排除中央相關規範之適用，具有彈性並鬆綁現行教育體制，俾實驗教育或特色教育之落實，故當回歸中央法之適用為宜。</w:t>
      </w:r>
    </w:p>
    <w:p w:rsidR="00117700" w:rsidRPr="00E8330C" w:rsidRDefault="00117700" w:rsidP="00E8330C">
      <w:pPr>
        <w:spacing w:line="420" w:lineRule="exact"/>
        <w:ind w:leftChars="100" w:left="800" w:hangingChars="200" w:hanging="560"/>
        <w:jc w:val="both"/>
        <w:rPr>
          <w:rFonts w:ascii="標楷體" w:eastAsia="標楷體" w:hAnsi="標楷體"/>
          <w:sz w:val="28"/>
          <w:szCs w:val="28"/>
        </w:rPr>
      </w:pPr>
      <w:r w:rsidRPr="00E8330C">
        <w:rPr>
          <w:rFonts w:ascii="標楷體" w:eastAsia="標楷體" w:hAnsi="標楷體"/>
          <w:sz w:val="28"/>
          <w:szCs w:val="28"/>
        </w:rPr>
        <w:t>(</w:t>
      </w:r>
      <w:r w:rsidRPr="00E8330C">
        <w:rPr>
          <w:rFonts w:ascii="標楷體" w:eastAsia="標楷體" w:hAnsi="標楷體" w:hint="eastAsia"/>
          <w:sz w:val="28"/>
          <w:szCs w:val="28"/>
        </w:rPr>
        <w:t>五</w:t>
      </w:r>
      <w:r w:rsidRPr="00E8330C">
        <w:rPr>
          <w:rFonts w:ascii="標楷體" w:eastAsia="標楷體" w:hAnsi="標楷體"/>
          <w:sz w:val="28"/>
          <w:szCs w:val="28"/>
        </w:rPr>
        <w:t>)</w:t>
      </w:r>
      <w:r w:rsidRPr="00E8330C">
        <w:rPr>
          <w:rFonts w:ascii="標楷體" w:eastAsia="標楷體" w:hAnsi="標楷體" w:hint="eastAsia"/>
          <w:sz w:val="28"/>
          <w:szCs w:val="28"/>
        </w:rPr>
        <w:t>為避免中央法與地方法之競合，重複規範事項適用上有所爭議。</w:t>
      </w:r>
    </w:p>
    <w:p w:rsidR="00117700" w:rsidRPr="00E8330C" w:rsidRDefault="00117700" w:rsidP="00E8330C">
      <w:pPr>
        <w:spacing w:line="420" w:lineRule="exact"/>
        <w:ind w:left="560" w:hangingChars="200" w:hanging="560"/>
        <w:jc w:val="both"/>
        <w:rPr>
          <w:rFonts w:ascii="標楷體" w:eastAsia="標楷體" w:hAnsi="標楷體"/>
          <w:sz w:val="28"/>
          <w:szCs w:val="28"/>
        </w:rPr>
      </w:pPr>
      <w:r w:rsidRPr="00E8330C">
        <w:rPr>
          <w:rFonts w:ascii="標楷體" w:eastAsia="標楷體" w:hAnsi="標楷體" w:hint="eastAsia"/>
          <w:sz w:val="28"/>
          <w:szCs w:val="28"/>
        </w:rPr>
        <w:t>三、綜上所述，避免未來執行相關學校委託私人辦理相關疑慮之產生，爰提廢止。</w:t>
      </w:r>
    </w:p>
    <w:p w:rsidR="00117700" w:rsidRPr="00E8330C" w:rsidRDefault="00117700" w:rsidP="00264C7E">
      <w:pPr>
        <w:spacing w:line="420" w:lineRule="exact"/>
        <w:jc w:val="center"/>
        <w:textAlignment w:val="center"/>
        <w:rPr>
          <w:rFonts w:ascii="標楷體" w:eastAsia="標楷體" w:hAnsi="標楷體"/>
          <w:b/>
          <w:sz w:val="40"/>
          <w:szCs w:val="40"/>
        </w:rPr>
      </w:pPr>
    </w:p>
    <w:p w:rsidR="00117700" w:rsidRPr="00E8330C" w:rsidRDefault="00117700" w:rsidP="00264C7E">
      <w:pPr>
        <w:spacing w:line="420" w:lineRule="exact"/>
        <w:jc w:val="center"/>
        <w:textAlignment w:val="center"/>
        <w:rPr>
          <w:rFonts w:ascii="標楷體" w:eastAsia="標楷體" w:hAnsi="標楷體"/>
          <w:b/>
          <w:sz w:val="40"/>
          <w:szCs w:val="40"/>
        </w:rPr>
      </w:pPr>
    </w:p>
    <w:p w:rsidR="00117700" w:rsidRPr="00E8330C" w:rsidRDefault="00117700" w:rsidP="00264C7E">
      <w:pPr>
        <w:spacing w:line="420" w:lineRule="exact"/>
        <w:jc w:val="center"/>
        <w:textAlignment w:val="center"/>
        <w:rPr>
          <w:rFonts w:ascii="標楷體" w:eastAsia="標楷體" w:hAnsi="標楷體"/>
          <w:b/>
          <w:sz w:val="40"/>
          <w:szCs w:val="40"/>
        </w:rPr>
      </w:pPr>
    </w:p>
    <w:p w:rsidR="00117700" w:rsidRPr="00E8330C" w:rsidRDefault="00117700" w:rsidP="00264C7E">
      <w:pPr>
        <w:spacing w:line="420" w:lineRule="exact"/>
        <w:jc w:val="center"/>
        <w:textAlignment w:val="center"/>
        <w:rPr>
          <w:rFonts w:ascii="標楷體" w:eastAsia="標楷體" w:hAnsi="標楷體"/>
          <w:b/>
          <w:sz w:val="40"/>
          <w:szCs w:val="40"/>
        </w:rPr>
      </w:pPr>
      <w:r w:rsidRPr="00E8330C">
        <w:rPr>
          <w:rFonts w:ascii="標楷體" w:eastAsia="標楷體" w:hAnsi="標楷體" w:hint="eastAsia"/>
          <w:b/>
          <w:sz w:val="40"/>
          <w:szCs w:val="40"/>
        </w:rPr>
        <w:t>臺南市市立國民中小學委託私人辦理自治條例</w:t>
      </w:r>
    </w:p>
    <w:p w:rsidR="00117700" w:rsidRPr="00E8330C" w:rsidRDefault="00117700" w:rsidP="00AB3B9B">
      <w:pPr>
        <w:spacing w:line="420" w:lineRule="exact"/>
        <w:jc w:val="center"/>
        <w:textAlignment w:val="center"/>
        <w:rPr>
          <w:rFonts w:ascii="標楷體" w:eastAsia="標楷體" w:hAnsi="標楷體"/>
          <w:b/>
          <w:sz w:val="40"/>
          <w:szCs w:val="40"/>
        </w:rPr>
      </w:pPr>
      <w:r w:rsidRPr="00E8330C">
        <w:rPr>
          <w:rFonts w:ascii="標楷體" w:eastAsia="標楷體" w:hAnsi="標楷體" w:hint="eastAsia"/>
          <w:b/>
          <w:sz w:val="40"/>
          <w:szCs w:val="40"/>
        </w:rPr>
        <w:t>廢止逐條說明</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823"/>
        <w:gridCol w:w="4823"/>
      </w:tblGrid>
      <w:tr w:rsidR="00117700" w:rsidRPr="00E8330C" w:rsidTr="00E35D38">
        <w:tc>
          <w:tcPr>
            <w:tcW w:w="4823" w:type="dxa"/>
          </w:tcPr>
          <w:p w:rsidR="00117700" w:rsidRPr="00E8330C" w:rsidRDefault="00117700" w:rsidP="00AF0502">
            <w:pPr>
              <w:spacing w:line="420" w:lineRule="exact"/>
              <w:jc w:val="center"/>
              <w:textAlignment w:val="center"/>
              <w:rPr>
                <w:rFonts w:ascii="標楷體" w:eastAsia="標楷體" w:hAnsi="標楷體"/>
                <w:bCs/>
                <w:sz w:val="28"/>
                <w:szCs w:val="28"/>
              </w:rPr>
            </w:pPr>
            <w:r w:rsidRPr="00E8330C">
              <w:rPr>
                <w:rFonts w:ascii="標楷體" w:eastAsia="標楷體" w:hAnsi="標楷體" w:hint="eastAsia"/>
                <w:bCs/>
                <w:sz w:val="28"/>
                <w:szCs w:val="28"/>
              </w:rPr>
              <w:t>條文</w:t>
            </w:r>
          </w:p>
        </w:tc>
        <w:tc>
          <w:tcPr>
            <w:tcW w:w="4823" w:type="dxa"/>
          </w:tcPr>
          <w:p w:rsidR="00117700" w:rsidRPr="00E8330C" w:rsidRDefault="00117700" w:rsidP="00AF0502">
            <w:pPr>
              <w:spacing w:line="420" w:lineRule="exact"/>
              <w:jc w:val="center"/>
              <w:textAlignment w:val="center"/>
              <w:rPr>
                <w:rFonts w:ascii="標楷體" w:eastAsia="標楷體" w:hAnsi="標楷體"/>
                <w:bCs/>
                <w:sz w:val="28"/>
                <w:szCs w:val="28"/>
              </w:rPr>
            </w:pPr>
            <w:r w:rsidRPr="00E8330C">
              <w:rPr>
                <w:rFonts w:ascii="標楷體" w:eastAsia="標楷體" w:hAnsi="標楷體" w:hint="eastAsia"/>
                <w:bCs/>
                <w:sz w:val="28"/>
                <w:szCs w:val="28"/>
              </w:rPr>
              <w:t>說明</w:t>
            </w:r>
          </w:p>
        </w:tc>
      </w:tr>
      <w:tr w:rsidR="00117700" w:rsidRPr="00E8330C" w:rsidTr="00E35D38">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廢止：</w:t>
            </w:r>
            <w:r w:rsidRPr="00E8330C">
              <w:rPr>
                <w:rFonts w:ascii="標楷體" w:eastAsia="標楷體" w:hAnsi="標楷體" w:hint="eastAsia"/>
                <w:sz w:val="28"/>
                <w:szCs w:val="28"/>
              </w:rPr>
              <w:t>臺南市市立國民中小學委託私人辦理自治條例</w:t>
            </w:r>
          </w:p>
        </w:tc>
        <w:tc>
          <w:tcPr>
            <w:tcW w:w="4823" w:type="dxa"/>
          </w:tcPr>
          <w:p w:rsidR="00117700" w:rsidRPr="00E8330C" w:rsidRDefault="00117700" w:rsidP="005E5680">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擬廢止本條例。</w:t>
            </w:r>
          </w:p>
        </w:tc>
      </w:tr>
      <w:tr w:rsidR="00117700" w:rsidRPr="00E8330C" w:rsidTr="00E35D38">
        <w:trPr>
          <w:trHeight w:val="1757"/>
        </w:trPr>
        <w:tc>
          <w:tcPr>
            <w:tcW w:w="4823" w:type="dxa"/>
          </w:tcPr>
          <w:p w:rsidR="00117700" w:rsidRPr="00E8330C" w:rsidRDefault="00117700" w:rsidP="00A74F77">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第一條　　本自治條例依教育基本法第七條第二項及國民教育法第四條第三項規定制定之。</w:t>
            </w:r>
          </w:p>
        </w:tc>
        <w:tc>
          <w:tcPr>
            <w:tcW w:w="4823" w:type="dxa"/>
          </w:tcPr>
          <w:p w:rsidR="00117700" w:rsidRPr="00E8330C" w:rsidRDefault="00117700" w:rsidP="005E5680">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A74F77">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第二條　　本自治條例之主管機關為臺南市政府。</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rPr>
          <w:trHeight w:val="428"/>
        </w:trPr>
        <w:tc>
          <w:tcPr>
            <w:tcW w:w="4823" w:type="dxa"/>
          </w:tcPr>
          <w:p w:rsidR="00117700" w:rsidRPr="00E8330C" w:rsidRDefault="00117700" w:rsidP="007855B8">
            <w:pPr>
              <w:spacing w:line="420" w:lineRule="exact"/>
              <w:ind w:left="840" w:hangingChars="300" w:hanging="840"/>
              <w:jc w:val="both"/>
              <w:textAlignment w:val="center"/>
              <w:rPr>
                <w:rFonts w:ascii="標楷體" w:eastAsia="標楷體" w:hAnsi="標楷體" w:cs="標楷體"/>
                <w:sz w:val="28"/>
              </w:rPr>
            </w:pPr>
            <w:r w:rsidRPr="00E8330C">
              <w:rPr>
                <w:rFonts w:ascii="標楷體" w:eastAsia="標楷體" w:hAnsi="標楷體" w:cs="標楷體" w:hint="eastAsia"/>
                <w:sz w:val="28"/>
              </w:rPr>
              <w:t>第三條　　本自治條例用詞，定義如下：</w:t>
            </w:r>
          </w:p>
          <w:p w:rsidR="00117700" w:rsidRPr="00E8330C" w:rsidRDefault="00117700" w:rsidP="007855B8">
            <w:pPr>
              <w:spacing w:line="420" w:lineRule="exact"/>
              <w:ind w:left="1960" w:hangingChars="700" w:hanging="1960"/>
              <w:jc w:val="both"/>
              <w:textAlignment w:val="center"/>
              <w:rPr>
                <w:rFonts w:ascii="標楷體" w:eastAsia="標楷體" w:hAnsi="標楷體"/>
                <w:sz w:val="28"/>
                <w:szCs w:val="28"/>
              </w:rPr>
            </w:pPr>
            <w:r w:rsidRPr="00E8330C">
              <w:rPr>
                <w:rFonts w:ascii="標楷體" w:eastAsia="標楷體" w:hAnsi="標楷體" w:hint="eastAsia"/>
                <w:bCs/>
                <w:sz w:val="28"/>
                <w:szCs w:val="28"/>
              </w:rPr>
              <w:t xml:space="preserve">　　</w:t>
            </w:r>
            <w:r w:rsidRPr="00E8330C">
              <w:rPr>
                <w:rFonts w:ascii="標楷體" w:eastAsia="標楷體" w:hAnsi="標楷體" w:hint="eastAsia"/>
                <w:sz w:val="28"/>
                <w:szCs w:val="28"/>
              </w:rPr>
              <w:t xml:space="preserve">　　　一、委託私人辦理：指主管機關為實踐教育理念與鼓勵教育實驗，依學校辦學特性，針對土地、校舍、教學設備之使用、雜費與各項代收代辦費、課程、校長、教職員進用與待遇、行政組織、員額編制、編班原則、教學評量、學校經費運用及校務評鑑等事項，與受託人簽訂行政契約（以下簡稱契約），將市立國民小學、國民中學（以下簡稱學校）委託其辦理。</w:t>
            </w:r>
          </w:p>
          <w:p w:rsidR="00117700" w:rsidRPr="00E8330C" w:rsidRDefault="00117700" w:rsidP="007855B8">
            <w:pPr>
              <w:spacing w:line="420" w:lineRule="exact"/>
              <w:ind w:left="1960" w:hangingChars="700" w:hanging="196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二、受託人：指受主管機關委託辦理學校之非營利之私法人。但學校財團法人及其設立之私立學校或短期補習班，不得為受託人。</w:t>
            </w:r>
          </w:p>
          <w:p w:rsidR="00117700" w:rsidRPr="00E8330C" w:rsidRDefault="00117700" w:rsidP="007855B8">
            <w:pPr>
              <w:spacing w:line="420" w:lineRule="exact"/>
              <w:ind w:left="1960" w:hangingChars="700" w:hanging="196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三、受託學校：指由受託人辦理之學校，性質為公立學校。</w:t>
            </w:r>
          </w:p>
          <w:p w:rsidR="00117700" w:rsidRPr="00E8330C" w:rsidRDefault="00117700" w:rsidP="007855B8">
            <w:pPr>
              <w:spacing w:line="420" w:lineRule="exact"/>
              <w:ind w:left="840" w:hangingChars="300" w:hanging="840"/>
              <w:jc w:val="both"/>
              <w:textAlignment w:val="center"/>
              <w:rPr>
                <w:rFonts w:ascii="標楷體" w:eastAsia="標楷體" w:hAnsi="標楷體" w:cs="標楷體"/>
                <w:sz w:val="28"/>
              </w:rPr>
            </w:pPr>
            <w:r w:rsidRPr="00E8330C">
              <w:rPr>
                <w:rFonts w:ascii="標楷體" w:eastAsia="標楷體" w:hAnsi="標楷體" w:cs="標楷體" w:hint="eastAsia"/>
                <w:sz w:val="28"/>
              </w:rPr>
              <w:t xml:space="preserve">　　　　　前項第二款私法人之代表人、負責人或董</w:t>
            </w:r>
            <w:r w:rsidRPr="00E8330C">
              <w:rPr>
                <w:rFonts w:ascii="標楷體" w:eastAsia="標楷體" w:hAnsi="標楷體" w:cs="標楷體"/>
                <w:sz w:val="28"/>
              </w:rPr>
              <w:t xml:space="preserve"> (</w:t>
            </w:r>
            <w:r w:rsidRPr="00E8330C">
              <w:rPr>
                <w:rFonts w:ascii="標楷體" w:eastAsia="標楷體" w:hAnsi="標楷體" w:cs="標楷體" w:hint="eastAsia"/>
                <w:sz w:val="28"/>
              </w:rPr>
              <w:t>理</w:t>
            </w:r>
            <w:r w:rsidRPr="00E8330C">
              <w:rPr>
                <w:rFonts w:ascii="標楷體" w:eastAsia="標楷體" w:hAnsi="標楷體" w:cs="標楷體"/>
                <w:sz w:val="28"/>
              </w:rPr>
              <w:t>)</w:t>
            </w:r>
            <w:r w:rsidRPr="00E8330C">
              <w:rPr>
                <w:rFonts w:ascii="標楷體" w:eastAsia="標楷體" w:hAnsi="標楷體" w:cs="標楷體" w:hint="eastAsia"/>
                <w:sz w:val="28"/>
              </w:rPr>
              <w:t>事，不得有下列情形之一：</w:t>
            </w:r>
          </w:p>
          <w:p w:rsidR="00117700" w:rsidRPr="00E8330C" w:rsidRDefault="00117700" w:rsidP="007855B8">
            <w:pPr>
              <w:spacing w:line="420" w:lineRule="exact"/>
              <w:ind w:leftChars="580" w:left="1952" w:hangingChars="200" w:hanging="560"/>
              <w:jc w:val="both"/>
              <w:textAlignment w:val="center"/>
              <w:rPr>
                <w:rFonts w:ascii="標楷體" w:eastAsia="標楷體" w:hAnsi="標楷體"/>
                <w:sz w:val="28"/>
                <w:szCs w:val="28"/>
              </w:rPr>
            </w:pPr>
            <w:r w:rsidRPr="00E8330C">
              <w:rPr>
                <w:rFonts w:ascii="標楷體" w:eastAsia="標楷體" w:hAnsi="標楷體" w:hint="eastAsia"/>
                <w:sz w:val="28"/>
                <w:szCs w:val="28"/>
              </w:rPr>
              <w:t>一、有教育人員任用條例第三十一條第一項各款情事之一者。</w:t>
            </w:r>
          </w:p>
          <w:p w:rsidR="00117700" w:rsidRPr="00E8330C" w:rsidRDefault="00117700" w:rsidP="007855B8">
            <w:pPr>
              <w:spacing w:line="420" w:lineRule="exact"/>
              <w:ind w:leftChars="580" w:left="1952" w:hangingChars="200" w:hanging="560"/>
              <w:jc w:val="both"/>
              <w:textAlignment w:val="center"/>
              <w:rPr>
                <w:rFonts w:ascii="標楷體" w:eastAsia="標楷體" w:hAnsi="標楷體"/>
                <w:sz w:val="28"/>
                <w:szCs w:val="28"/>
              </w:rPr>
            </w:pPr>
            <w:r w:rsidRPr="00E8330C">
              <w:rPr>
                <w:rFonts w:ascii="標楷體" w:eastAsia="標楷體" w:hAnsi="標楷體" w:hint="eastAsia"/>
                <w:sz w:val="28"/>
                <w:szCs w:val="28"/>
              </w:rPr>
              <w:t>二、同時擔任學校財團法人董事或私立學校校長。</w:t>
            </w:r>
          </w:p>
          <w:p w:rsidR="00117700" w:rsidRPr="00E8330C" w:rsidRDefault="00117700" w:rsidP="007855B8">
            <w:pPr>
              <w:spacing w:line="420" w:lineRule="exact"/>
              <w:jc w:val="both"/>
              <w:textAlignment w:val="center"/>
              <w:rPr>
                <w:rFonts w:ascii="標楷體" w:eastAsia="標楷體" w:hAnsi="標楷體" w:cs="標楷體"/>
                <w:sz w:val="28"/>
              </w:rPr>
            </w:pPr>
            <w:r w:rsidRPr="00E8330C">
              <w:rPr>
                <w:rFonts w:ascii="標楷體" w:eastAsia="標楷體" w:hAnsi="標楷體" w:cs="標楷體"/>
                <w:sz w:val="28"/>
              </w:rPr>
              <w:t xml:space="preserve">          </w:t>
            </w:r>
            <w:r w:rsidRPr="00E8330C">
              <w:rPr>
                <w:rFonts w:ascii="標楷體" w:eastAsia="標楷體" w:hAnsi="標楷體" w:cs="標楷體" w:hint="eastAsia"/>
                <w:sz w:val="28"/>
              </w:rPr>
              <w:t>登記名稱不同之私法人，其</w:t>
            </w:r>
          </w:p>
          <w:p w:rsidR="00117700" w:rsidRPr="00E8330C" w:rsidRDefault="00117700" w:rsidP="007855B8">
            <w:pPr>
              <w:spacing w:line="420" w:lineRule="exact"/>
              <w:jc w:val="both"/>
              <w:textAlignment w:val="center"/>
              <w:rPr>
                <w:rFonts w:ascii="標楷體" w:eastAsia="標楷體" w:hAnsi="標楷體" w:cs="標楷體"/>
                <w:sz w:val="28"/>
              </w:rPr>
            </w:pPr>
            <w:r w:rsidRPr="00E8330C">
              <w:rPr>
                <w:rFonts w:ascii="標楷體" w:eastAsia="標楷體" w:hAnsi="標楷體" w:cs="標楷體"/>
                <w:sz w:val="28"/>
              </w:rPr>
              <w:t xml:space="preserve">      </w:t>
            </w:r>
            <w:r w:rsidRPr="00E8330C">
              <w:rPr>
                <w:rFonts w:ascii="標楷體" w:eastAsia="標楷體" w:hAnsi="標楷體" w:cs="標楷體" w:hint="eastAsia"/>
                <w:sz w:val="28"/>
              </w:rPr>
              <w:t>董、監事或社員有半數以上相同</w:t>
            </w:r>
          </w:p>
          <w:p w:rsidR="00117700" w:rsidRPr="00E8330C" w:rsidRDefault="00117700" w:rsidP="007855B8">
            <w:pPr>
              <w:spacing w:line="420" w:lineRule="exact"/>
              <w:jc w:val="both"/>
              <w:textAlignment w:val="center"/>
              <w:rPr>
                <w:rFonts w:ascii="標楷體" w:eastAsia="標楷體" w:hAnsi="標楷體"/>
                <w:bCs/>
                <w:kern w:val="0"/>
                <w:sz w:val="28"/>
                <w:szCs w:val="28"/>
                <w:lang w:val="zh-TW"/>
              </w:rPr>
            </w:pPr>
            <w:r w:rsidRPr="00E8330C">
              <w:rPr>
                <w:rFonts w:ascii="標楷體" w:eastAsia="標楷體" w:hAnsi="標楷體" w:cs="標楷體"/>
                <w:sz w:val="28"/>
              </w:rPr>
              <w:t xml:space="preserve">      </w:t>
            </w:r>
            <w:r w:rsidRPr="00E8330C">
              <w:rPr>
                <w:rFonts w:ascii="標楷體" w:eastAsia="標楷體" w:hAnsi="標楷體" w:cs="標楷體" w:hint="eastAsia"/>
                <w:sz w:val="28"/>
              </w:rPr>
              <w:t>者，視為同一私法人。</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7855B8">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第四條　　學校委託私人辦理，主管機關應提供同等學校相當之人事費、建築設備費及業務費予受託學校。</w:t>
            </w:r>
          </w:p>
          <w:p w:rsidR="00117700" w:rsidRPr="00E8330C" w:rsidRDefault="00117700" w:rsidP="007855B8">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受託學校之學生收費，學雜費依公立學校收費為標準，代收代辦費應事先報經主管機關同意。</w:t>
            </w:r>
          </w:p>
          <w:p w:rsidR="00117700" w:rsidRPr="00E8330C" w:rsidRDefault="00117700" w:rsidP="00FE19B0">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受託學校辦學應保障學生受教權，實踐國民教育之公益性、公共性、效能性、實驗性、多元性及創新性。</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7855B8">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第五條　　受託學校屬臺南市國民中小學學區劃分調整及審查作業要點規定之自由入學類型。</w:t>
            </w:r>
          </w:p>
          <w:p w:rsidR="00117700" w:rsidRPr="00E8330C" w:rsidRDefault="00117700" w:rsidP="009D3FA9">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受託學校依教育部頒布課程綱要為標準發展學校特色課程，並可對課程規劃、教學設計、教材選擇、活動實施及評量等得彈性調整，享有自主權。</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7855B8">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第六條　</w:t>
            </w:r>
            <w:r w:rsidRPr="00E8330C">
              <w:rPr>
                <w:rFonts w:ascii="標楷體" w:eastAsia="標楷體" w:hAnsi="標楷體"/>
                <w:sz w:val="28"/>
                <w:szCs w:val="28"/>
              </w:rPr>
              <w:t xml:space="preserve"> </w:t>
            </w:r>
            <w:r w:rsidRPr="00E8330C">
              <w:rPr>
                <w:rFonts w:ascii="標楷體" w:eastAsia="標楷體" w:hAnsi="標楷體" w:hint="eastAsia"/>
                <w:sz w:val="28"/>
                <w:szCs w:val="28"/>
              </w:rPr>
              <w:t>主管機關委託私人辦理之學校以無學生就讀之校園、小校且鄰近有可替代之學校為優先，其總數不得高於臺南市市立國民中小學總數的百分之二。</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FE19B0">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第七條　　為辦理委託私人辦理學校之相關業務，主管機關應設立委託私人辦理學校評估小組</w:t>
            </w:r>
            <w:r w:rsidRPr="00E8330C">
              <w:rPr>
                <w:rFonts w:ascii="標楷體" w:eastAsia="標楷體" w:hAnsi="標楷體"/>
                <w:sz w:val="28"/>
                <w:szCs w:val="28"/>
              </w:rPr>
              <w:t>(</w:t>
            </w:r>
            <w:r w:rsidRPr="00E8330C">
              <w:rPr>
                <w:rFonts w:ascii="標楷體" w:eastAsia="標楷體" w:hAnsi="標楷體" w:hint="eastAsia"/>
                <w:sz w:val="28"/>
                <w:szCs w:val="28"/>
              </w:rPr>
              <w:t>以下簡稱為評估小組</w:t>
            </w:r>
            <w:r w:rsidRPr="00E8330C">
              <w:rPr>
                <w:rFonts w:ascii="標楷體" w:eastAsia="標楷體" w:hAnsi="標楷體"/>
                <w:sz w:val="28"/>
                <w:szCs w:val="28"/>
              </w:rPr>
              <w:t>)</w:t>
            </w:r>
            <w:r w:rsidRPr="00E8330C">
              <w:rPr>
                <w:rFonts w:ascii="標楷體" w:eastAsia="標楷體" w:hAnsi="標楷體" w:hint="eastAsia"/>
                <w:sz w:val="28"/>
                <w:szCs w:val="28"/>
              </w:rPr>
              <w:t>，遇有提案一個月內組成之。</w:t>
            </w:r>
          </w:p>
          <w:p w:rsidR="00117700" w:rsidRPr="00E8330C" w:rsidRDefault="00117700" w:rsidP="00FE19B0">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前項評估小組置委員十五人，由主管機關就下列人員聘（派）兼之：</w:t>
            </w:r>
          </w:p>
          <w:p w:rsidR="00117700" w:rsidRPr="00E8330C" w:rsidRDefault="00117700" w:rsidP="00FE19B0">
            <w:pPr>
              <w:spacing w:line="420" w:lineRule="exact"/>
              <w:ind w:left="1960" w:hangingChars="700" w:hanging="1960"/>
              <w:jc w:val="both"/>
              <w:textAlignment w:val="center"/>
              <w:rPr>
                <w:rFonts w:ascii="標楷體" w:eastAsia="標楷體" w:hAnsi="標楷體"/>
                <w:bCs/>
                <w:sz w:val="28"/>
                <w:szCs w:val="28"/>
              </w:rPr>
            </w:pPr>
            <w:r w:rsidRPr="00E8330C">
              <w:rPr>
                <w:rFonts w:ascii="標楷體" w:eastAsia="標楷體" w:hAnsi="標楷體"/>
                <w:bCs/>
                <w:sz w:val="28"/>
                <w:szCs w:val="28"/>
              </w:rPr>
              <w:t xml:space="preserve">         </w:t>
            </w:r>
            <w:r w:rsidRPr="00E8330C">
              <w:rPr>
                <w:rFonts w:ascii="標楷體" w:eastAsia="標楷體" w:hAnsi="標楷體" w:hint="eastAsia"/>
                <w:bCs/>
                <w:sz w:val="28"/>
                <w:szCs w:val="28"/>
              </w:rPr>
              <w:t>一、教育行政機關代表</w:t>
            </w:r>
            <w:r w:rsidRPr="00E8330C">
              <w:rPr>
                <w:rFonts w:ascii="標楷體" w:eastAsia="標楷體" w:hAnsi="標楷體"/>
                <w:bCs/>
                <w:sz w:val="28"/>
                <w:szCs w:val="28"/>
              </w:rPr>
              <w:t>:</w:t>
            </w:r>
            <w:r w:rsidRPr="00E8330C">
              <w:rPr>
                <w:rFonts w:ascii="標楷體" w:eastAsia="標楷體" w:hAnsi="標楷體" w:hint="eastAsia"/>
                <w:bCs/>
                <w:sz w:val="28"/>
                <w:szCs w:val="28"/>
              </w:rPr>
              <w:t>二人</w:t>
            </w:r>
          </w:p>
          <w:p w:rsidR="00117700" w:rsidRPr="00E8330C" w:rsidRDefault="00117700" w:rsidP="004A180E">
            <w:pPr>
              <w:spacing w:line="420" w:lineRule="exact"/>
              <w:ind w:left="1960" w:hangingChars="700" w:hanging="1960"/>
              <w:jc w:val="both"/>
              <w:textAlignment w:val="center"/>
              <w:rPr>
                <w:rFonts w:ascii="標楷體" w:eastAsia="標楷體" w:hAnsi="標楷體"/>
                <w:bCs/>
                <w:sz w:val="28"/>
                <w:szCs w:val="28"/>
              </w:rPr>
            </w:pPr>
            <w:r w:rsidRPr="00E8330C">
              <w:rPr>
                <w:rFonts w:ascii="標楷體" w:eastAsia="標楷體" w:hAnsi="標楷體"/>
                <w:bCs/>
                <w:sz w:val="28"/>
                <w:szCs w:val="28"/>
              </w:rPr>
              <w:t xml:space="preserve">         </w:t>
            </w:r>
            <w:r w:rsidRPr="00E8330C">
              <w:rPr>
                <w:rFonts w:ascii="標楷體" w:eastAsia="標楷體" w:hAnsi="標楷體" w:hint="eastAsia"/>
                <w:bCs/>
                <w:sz w:val="28"/>
                <w:szCs w:val="28"/>
              </w:rPr>
              <w:t>二、專家、學者</w:t>
            </w:r>
            <w:r w:rsidRPr="00E8330C">
              <w:rPr>
                <w:rFonts w:ascii="標楷體" w:eastAsia="標楷體" w:hAnsi="標楷體"/>
                <w:bCs/>
                <w:sz w:val="28"/>
                <w:szCs w:val="28"/>
              </w:rPr>
              <w:t>:</w:t>
            </w:r>
            <w:r w:rsidRPr="00E8330C">
              <w:rPr>
                <w:rFonts w:ascii="標楷體" w:eastAsia="標楷體" w:hAnsi="標楷體" w:hint="eastAsia"/>
                <w:bCs/>
                <w:sz w:val="28"/>
                <w:szCs w:val="28"/>
              </w:rPr>
              <w:t>三人。</w:t>
            </w:r>
          </w:p>
          <w:p w:rsidR="00117700" w:rsidRPr="00E8330C" w:rsidRDefault="00117700" w:rsidP="004A180E">
            <w:pPr>
              <w:spacing w:line="420" w:lineRule="exact"/>
              <w:ind w:left="1960" w:hangingChars="700" w:hanging="1960"/>
              <w:jc w:val="both"/>
              <w:textAlignment w:val="center"/>
              <w:rPr>
                <w:rFonts w:ascii="標楷體" w:eastAsia="標楷體" w:hAnsi="標楷體"/>
                <w:bCs/>
                <w:sz w:val="28"/>
                <w:szCs w:val="28"/>
              </w:rPr>
            </w:pPr>
            <w:r w:rsidRPr="00E8330C">
              <w:rPr>
                <w:rFonts w:ascii="標楷體" w:eastAsia="標楷體" w:hAnsi="標楷體"/>
                <w:bCs/>
                <w:sz w:val="28"/>
                <w:szCs w:val="28"/>
              </w:rPr>
              <w:t xml:space="preserve">         </w:t>
            </w:r>
            <w:r w:rsidRPr="00E8330C">
              <w:rPr>
                <w:rFonts w:ascii="標楷體" w:eastAsia="標楷體" w:hAnsi="標楷體" w:hint="eastAsia"/>
                <w:bCs/>
                <w:sz w:val="28"/>
                <w:szCs w:val="28"/>
              </w:rPr>
              <w:t>三、校長團體</w:t>
            </w:r>
            <w:r w:rsidRPr="00E8330C">
              <w:rPr>
                <w:rFonts w:ascii="標楷體" w:eastAsia="標楷體" w:hAnsi="標楷體"/>
                <w:bCs/>
                <w:sz w:val="28"/>
                <w:szCs w:val="28"/>
              </w:rPr>
              <w:t>:</w:t>
            </w:r>
            <w:r w:rsidRPr="00E8330C">
              <w:rPr>
                <w:rFonts w:ascii="標楷體" w:eastAsia="標楷體" w:hAnsi="標楷體" w:hint="eastAsia"/>
                <w:bCs/>
                <w:sz w:val="28"/>
                <w:szCs w:val="28"/>
              </w:rPr>
              <w:t>二人。</w:t>
            </w:r>
          </w:p>
          <w:p w:rsidR="00117700" w:rsidRPr="00E8330C" w:rsidRDefault="00117700" w:rsidP="004A180E">
            <w:pPr>
              <w:spacing w:line="420" w:lineRule="exact"/>
              <w:ind w:left="1960" w:hangingChars="700" w:hanging="1960"/>
              <w:jc w:val="both"/>
              <w:textAlignment w:val="center"/>
              <w:rPr>
                <w:rFonts w:ascii="標楷體" w:eastAsia="標楷體" w:hAnsi="標楷體"/>
                <w:bCs/>
                <w:sz w:val="28"/>
                <w:szCs w:val="28"/>
              </w:rPr>
            </w:pPr>
            <w:r w:rsidRPr="00E8330C">
              <w:rPr>
                <w:rFonts w:ascii="標楷體" w:eastAsia="標楷體" w:hAnsi="標楷體"/>
                <w:bCs/>
                <w:sz w:val="28"/>
                <w:szCs w:val="28"/>
              </w:rPr>
              <w:t xml:space="preserve">         </w:t>
            </w:r>
            <w:r w:rsidRPr="00E8330C">
              <w:rPr>
                <w:rFonts w:ascii="標楷體" w:eastAsia="標楷體" w:hAnsi="標楷體" w:hint="eastAsia"/>
                <w:bCs/>
                <w:sz w:val="28"/>
                <w:szCs w:val="28"/>
              </w:rPr>
              <w:t>四、家長團體</w:t>
            </w:r>
            <w:r w:rsidRPr="00E8330C">
              <w:rPr>
                <w:rFonts w:ascii="標楷體" w:eastAsia="標楷體" w:hAnsi="標楷體"/>
                <w:bCs/>
                <w:sz w:val="28"/>
                <w:szCs w:val="28"/>
              </w:rPr>
              <w:t>:</w:t>
            </w:r>
            <w:r w:rsidRPr="00E8330C">
              <w:rPr>
                <w:rFonts w:ascii="標楷體" w:eastAsia="標楷體" w:hAnsi="標楷體" w:hint="eastAsia"/>
                <w:bCs/>
                <w:sz w:val="28"/>
                <w:szCs w:val="28"/>
              </w:rPr>
              <w:t>三人。</w:t>
            </w:r>
          </w:p>
          <w:p w:rsidR="00117700" w:rsidRPr="00E8330C" w:rsidRDefault="00117700" w:rsidP="004A180E">
            <w:pPr>
              <w:spacing w:line="420" w:lineRule="exact"/>
              <w:ind w:left="1960" w:hangingChars="700" w:hanging="1960"/>
              <w:jc w:val="both"/>
              <w:textAlignment w:val="center"/>
              <w:rPr>
                <w:rFonts w:ascii="標楷體" w:eastAsia="標楷體" w:hAnsi="標楷體"/>
                <w:bCs/>
                <w:sz w:val="28"/>
                <w:szCs w:val="28"/>
              </w:rPr>
            </w:pPr>
            <w:r w:rsidRPr="00E8330C">
              <w:rPr>
                <w:rFonts w:ascii="標楷體" w:eastAsia="標楷體" w:hAnsi="標楷體"/>
                <w:bCs/>
                <w:sz w:val="28"/>
                <w:szCs w:val="28"/>
              </w:rPr>
              <w:t xml:space="preserve">         </w:t>
            </w:r>
            <w:r w:rsidRPr="00E8330C">
              <w:rPr>
                <w:rFonts w:ascii="標楷體" w:eastAsia="標楷體" w:hAnsi="標楷體" w:hint="eastAsia"/>
                <w:bCs/>
                <w:sz w:val="28"/>
                <w:szCs w:val="28"/>
              </w:rPr>
              <w:t>五、教師團體</w:t>
            </w:r>
            <w:r w:rsidRPr="00E8330C">
              <w:rPr>
                <w:rFonts w:ascii="標楷體" w:eastAsia="標楷體" w:hAnsi="標楷體"/>
                <w:bCs/>
                <w:sz w:val="28"/>
                <w:szCs w:val="28"/>
              </w:rPr>
              <w:t>:</w:t>
            </w:r>
            <w:r w:rsidRPr="00E8330C">
              <w:rPr>
                <w:rFonts w:ascii="標楷體" w:eastAsia="標楷體" w:hAnsi="標楷體" w:hint="eastAsia"/>
                <w:bCs/>
                <w:sz w:val="28"/>
                <w:szCs w:val="28"/>
              </w:rPr>
              <w:t>二人。</w:t>
            </w:r>
          </w:p>
          <w:p w:rsidR="00117700" w:rsidRPr="00E8330C" w:rsidRDefault="00117700" w:rsidP="004A180E">
            <w:pPr>
              <w:spacing w:line="420" w:lineRule="exact"/>
              <w:ind w:left="1680" w:hangingChars="600" w:hanging="168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六、擬委託私人辦理學校之代</w:t>
            </w:r>
          </w:p>
          <w:p w:rsidR="00117700" w:rsidRPr="00E8330C" w:rsidRDefault="00117700" w:rsidP="004A180E">
            <w:pPr>
              <w:spacing w:line="420" w:lineRule="exact"/>
              <w:ind w:left="1680" w:hangingChars="600" w:hanging="168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表：一人。</w:t>
            </w:r>
          </w:p>
          <w:p w:rsidR="00117700" w:rsidRPr="00E8330C" w:rsidRDefault="00117700" w:rsidP="00FE19B0">
            <w:pPr>
              <w:spacing w:line="420" w:lineRule="exact"/>
              <w:ind w:left="1680" w:hangingChars="600" w:hanging="168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七、社區家長代表：一人。</w:t>
            </w:r>
          </w:p>
          <w:p w:rsidR="00117700" w:rsidRPr="00E8330C" w:rsidRDefault="00117700" w:rsidP="00FE19B0">
            <w:pPr>
              <w:spacing w:line="420" w:lineRule="exact"/>
              <w:ind w:left="1680" w:hangingChars="600" w:hanging="168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八、學校教師代表：一人。</w:t>
            </w:r>
          </w:p>
          <w:p w:rsidR="00117700" w:rsidRPr="00E8330C" w:rsidRDefault="00117700" w:rsidP="00FE19B0">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前項任一性別委員不得少於委員總額三分之一；評估小組委員於作業結束後解散之。</w:t>
            </w:r>
          </w:p>
          <w:p w:rsidR="00117700" w:rsidRPr="00E8330C" w:rsidRDefault="00117700" w:rsidP="00FE19B0">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評估小組之作業要點由主管機關定之。</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4A180E">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第八條　</w:t>
            </w:r>
            <w:r w:rsidRPr="00E8330C">
              <w:rPr>
                <w:rFonts w:ascii="標楷體" w:eastAsia="標楷體" w:hAnsi="標楷體"/>
                <w:sz w:val="28"/>
                <w:szCs w:val="28"/>
              </w:rPr>
              <w:t xml:space="preserve"> </w:t>
            </w:r>
            <w:r w:rsidRPr="00E8330C">
              <w:rPr>
                <w:rFonts w:ascii="標楷體" w:eastAsia="標楷體" w:hAnsi="標楷體" w:hint="eastAsia"/>
                <w:sz w:val="28"/>
                <w:szCs w:val="28"/>
              </w:rPr>
              <w:t>主管機關就學校之委託私人辦理，應先由評估小組進行專案評估並應舉行公聽會。</w:t>
            </w:r>
          </w:p>
          <w:p w:rsidR="00117700" w:rsidRPr="00E8330C" w:rsidRDefault="00117700" w:rsidP="004A180E">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評估小組進行前項評估時，應考量周邊公私立學校與委託私人辦理學校之分布情形，以提供家長及學生多元選擇及就學方便為原則，並應舉行公聽會。</w:t>
            </w:r>
          </w:p>
          <w:p w:rsidR="00117700" w:rsidRPr="00E8330C" w:rsidRDefault="00117700" w:rsidP="004A180E">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符合第三條之受託人資格者，得就特定學校之委託私人辦理提出計畫或可行性評估並經該特定學校編制內教師三分之一人數之連署，於每年度之元月一日至元月三十一日向主管機關提出依第一項規定進行專案評估之申請，並依第二項之規定舉行公聽會。</w:t>
            </w:r>
          </w:p>
          <w:p w:rsidR="00117700" w:rsidRPr="00E8330C" w:rsidRDefault="00117700" w:rsidP="009D3FA9">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評估小組就特定學校委託私人辦理之專案評估應於三個月內完成評估並作出決定。</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4A180E">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第九條　</w:t>
            </w:r>
            <w:r w:rsidRPr="00E8330C">
              <w:rPr>
                <w:rFonts w:ascii="標楷體" w:eastAsia="標楷體" w:hAnsi="標楷體"/>
                <w:sz w:val="28"/>
                <w:szCs w:val="28"/>
              </w:rPr>
              <w:t xml:space="preserve">  </w:t>
            </w:r>
            <w:r w:rsidRPr="00E8330C">
              <w:rPr>
                <w:rFonts w:ascii="標楷體" w:eastAsia="標楷體" w:hAnsi="標楷體" w:hint="eastAsia"/>
                <w:sz w:val="28"/>
                <w:szCs w:val="28"/>
              </w:rPr>
              <w:t>主管機關應於前條之專案評估通過後二個月內公告委託私人辦理學校之評選計畫，並受理申請，徵選受託人；受理申請之期間自公告日起不得少於四十五日。</w:t>
            </w:r>
          </w:p>
          <w:p w:rsidR="00117700" w:rsidRPr="00E8330C" w:rsidRDefault="00117700" w:rsidP="004A180E">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前項委託私人辦理學校之評選計畫，應經評估小組審議通過始可公告。</w:t>
            </w:r>
          </w:p>
          <w:p w:rsidR="00117700" w:rsidRPr="00E8330C" w:rsidRDefault="00117700" w:rsidP="004A180E">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主管機關應於受理申請之期日前就前項公告之評選計畫，舉辦說明會。</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4A180E">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第十條</w:t>
            </w:r>
            <w:r w:rsidRPr="00E8330C">
              <w:rPr>
                <w:rFonts w:ascii="標楷體" w:eastAsia="標楷體" w:hAnsi="標楷體"/>
                <w:sz w:val="28"/>
                <w:szCs w:val="28"/>
              </w:rPr>
              <w:t xml:space="preserve">   </w:t>
            </w:r>
            <w:r w:rsidRPr="00E8330C">
              <w:rPr>
                <w:rFonts w:ascii="標楷體" w:eastAsia="標楷體" w:hAnsi="標楷體" w:hint="eastAsia"/>
                <w:sz w:val="28"/>
                <w:szCs w:val="28"/>
              </w:rPr>
              <w:t>主管機關依前條規定公告之委託私人辦理學校之評選計畫應包含下列事項：</w:t>
            </w:r>
          </w:p>
          <w:p w:rsidR="00117700" w:rsidRPr="00E8330C" w:rsidRDefault="00117700" w:rsidP="004A180E">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一、法律依據。</w:t>
            </w:r>
          </w:p>
          <w:p w:rsidR="00117700" w:rsidRPr="00E8330C" w:rsidRDefault="00117700" w:rsidP="004A180E">
            <w:pPr>
              <w:spacing w:line="420" w:lineRule="exact"/>
              <w:ind w:leftChars="572" w:left="1813" w:hangingChars="157" w:hanging="440"/>
              <w:textAlignment w:val="center"/>
              <w:rPr>
                <w:rFonts w:ascii="標楷體" w:eastAsia="標楷體" w:hAnsi="標楷體"/>
                <w:sz w:val="28"/>
                <w:szCs w:val="28"/>
              </w:rPr>
            </w:pPr>
            <w:r w:rsidRPr="00E8330C">
              <w:rPr>
                <w:rFonts w:ascii="標楷體" w:eastAsia="標楷體" w:hAnsi="標楷體" w:hint="eastAsia"/>
                <w:sz w:val="28"/>
                <w:szCs w:val="28"/>
              </w:rPr>
              <w:t>二、受託人應具備之資格。</w:t>
            </w:r>
          </w:p>
          <w:p w:rsidR="00117700" w:rsidRPr="00E8330C" w:rsidRDefault="00117700" w:rsidP="004A180E">
            <w:pPr>
              <w:spacing w:line="420" w:lineRule="exact"/>
              <w:ind w:leftChars="572" w:left="1813" w:hangingChars="157" w:hanging="440"/>
              <w:textAlignment w:val="center"/>
              <w:rPr>
                <w:rFonts w:ascii="標楷體" w:eastAsia="標楷體" w:hAnsi="標楷體"/>
                <w:sz w:val="28"/>
                <w:szCs w:val="28"/>
              </w:rPr>
            </w:pPr>
            <w:r w:rsidRPr="00E8330C">
              <w:rPr>
                <w:rFonts w:ascii="標楷體" w:eastAsia="標楷體" w:hAnsi="標楷體" w:hint="eastAsia"/>
                <w:sz w:val="28"/>
                <w:szCs w:val="28"/>
              </w:rPr>
              <w:t>三、受託學校之位置、校地、校舍及設施現況。</w:t>
            </w:r>
          </w:p>
          <w:p w:rsidR="00117700" w:rsidRPr="00E8330C" w:rsidRDefault="00117700" w:rsidP="004A180E">
            <w:pPr>
              <w:spacing w:line="420" w:lineRule="exact"/>
              <w:ind w:leftChars="572" w:left="1813" w:hangingChars="157" w:hanging="440"/>
              <w:textAlignment w:val="center"/>
              <w:rPr>
                <w:rFonts w:ascii="標楷體" w:eastAsia="標楷體" w:hAnsi="標楷體"/>
                <w:sz w:val="28"/>
                <w:szCs w:val="28"/>
              </w:rPr>
            </w:pPr>
            <w:r w:rsidRPr="00E8330C">
              <w:rPr>
                <w:rFonts w:ascii="標楷體" w:eastAsia="標楷體" w:hAnsi="標楷體" w:hint="eastAsia"/>
                <w:sz w:val="28"/>
                <w:szCs w:val="28"/>
              </w:rPr>
              <w:t>四、申請人應備之經營計畫等文件。</w:t>
            </w:r>
          </w:p>
          <w:p w:rsidR="00117700" w:rsidRPr="00E8330C" w:rsidRDefault="00117700" w:rsidP="004A180E">
            <w:pPr>
              <w:spacing w:line="420" w:lineRule="exact"/>
              <w:ind w:leftChars="572" w:left="1813" w:hangingChars="157" w:hanging="440"/>
              <w:textAlignment w:val="center"/>
              <w:rPr>
                <w:rFonts w:ascii="標楷體" w:eastAsia="標楷體" w:hAnsi="標楷體"/>
                <w:sz w:val="28"/>
                <w:szCs w:val="28"/>
              </w:rPr>
            </w:pPr>
            <w:r w:rsidRPr="00E8330C">
              <w:rPr>
                <w:rFonts w:ascii="標楷體" w:eastAsia="標楷體" w:hAnsi="標楷體" w:hint="eastAsia"/>
                <w:sz w:val="28"/>
                <w:szCs w:val="28"/>
              </w:rPr>
              <w:t>五、委託私人辦理期間及準備期間。</w:t>
            </w:r>
          </w:p>
          <w:p w:rsidR="00117700" w:rsidRPr="00E8330C" w:rsidRDefault="00117700" w:rsidP="004A180E">
            <w:pPr>
              <w:spacing w:line="420" w:lineRule="exact"/>
              <w:ind w:leftChars="572" w:left="1813" w:hangingChars="157" w:hanging="440"/>
              <w:textAlignment w:val="center"/>
              <w:rPr>
                <w:rFonts w:ascii="標楷體" w:eastAsia="標楷體" w:hAnsi="標楷體"/>
                <w:sz w:val="28"/>
                <w:szCs w:val="28"/>
              </w:rPr>
            </w:pPr>
            <w:r w:rsidRPr="00E8330C">
              <w:rPr>
                <w:rFonts w:ascii="標楷體" w:eastAsia="標楷體" w:hAnsi="標楷體" w:hint="eastAsia"/>
                <w:sz w:val="28"/>
                <w:szCs w:val="28"/>
              </w:rPr>
              <w:t>六、主管機關與受託人之權利義務。</w:t>
            </w:r>
          </w:p>
          <w:p w:rsidR="00117700" w:rsidRPr="00E8330C" w:rsidRDefault="00117700" w:rsidP="004A180E">
            <w:pPr>
              <w:spacing w:line="420" w:lineRule="exact"/>
              <w:ind w:leftChars="572" w:left="1813" w:hangingChars="157" w:hanging="440"/>
              <w:textAlignment w:val="center"/>
              <w:rPr>
                <w:rFonts w:ascii="標楷體" w:eastAsia="標楷體" w:hAnsi="標楷體"/>
                <w:sz w:val="28"/>
                <w:szCs w:val="28"/>
              </w:rPr>
            </w:pPr>
            <w:r w:rsidRPr="00E8330C">
              <w:rPr>
                <w:rFonts w:ascii="標楷體" w:eastAsia="標楷體" w:hAnsi="標楷體" w:hint="eastAsia"/>
                <w:sz w:val="28"/>
                <w:szCs w:val="28"/>
              </w:rPr>
              <w:t>七、評選基準及決定程序等相關資訊。</w:t>
            </w:r>
          </w:p>
          <w:p w:rsidR="00117700" w:rsidRPr="00E8330C" w:rsidRDefault="00117700" w:rsidP="004A180E">
            <w:pPr>
              <w:spacing w:line="420" w:lineRule="exact"/>
              <w:ind w:leftChars="572" w:left="1813" w:hangingChars="157" w:hanging="440"/>
              <w:textAlignment w:val="center"/>
              <w:rPr>
                <w:rFonts w:ascii="標楷體" w:eastAsia="標楷體" w:hAnsi="標楷體"/>
                <w:sz w:val="28"/>
                <w:szCs w:val="28"/>
              </w:rPr>
            </w:pPr>
            <w:r w:rsidRPr="00E8330C">
              <w:rPr>
                <w:rFonts w:ascii="標楷體" w:eastAsia="標楷體" w:hAnsi="標楷體" w:hint="eastAsia"/>
                <w:sz w:val="28"/>
                <w:szCs w:val="28"/>
              </w:rPr>
              <w:t>八、申請期限。</w:t>
            </w:r>
          </w:p>
          <w:p w:rsidR="00117700" w:rsidRPr="00E8330C" w:rsidRDefault="00117700" w:rsidP="004A180E">
            <w:pPr>
              <w:spacing w:line="420" w:lineRule="exact"/>
              <w:ind w:leftChars="572" w:left="1813" w:hangingChars="157" w:hanging="440"/>
              <w:textAlignment w:val="center"/>
              <w:rPr>
                <w:rFonts w:ascii="標楷體" w:eastAsia="標楷體" w:hAnsi="標楷體"/>
                <w:sz w:val="28"/>
                <w:szCs w:val="28"/>
              </w:rPr>
            </w:pPr>
            <w:r w:rsidRPr="00E8330C">
              <w:rPr>
                <w:rFonts w:ascii="標楷體" w:eastAsia="標楷體" w:hAnsi="標楷體" w:hint="eastAsia"/>
                <w:sz w:val="28"/>
                <w:szCs w:val="28"/>
              </w:rPr>
              <w:t>九、其他委託私人辦理學校之相關事項。</w:t>
            </w:r>
          </w:p>
          <w:p w:rsidR="00117700" w:rsidRPr="00E8330C" w:rsidRDefault="00117700" w:rsidP="004A180E">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符合第三條規定受託人資格</w:t>
            </w:r>
            <w:r w:rsidRPr="00E8330C">
              <w:rPr>
                <w:rFonts w:ascii="標楷體" w:eastAsia="標楷體" w:hAnsi="標楷體"/>
                <w:sz w:val="28"/>
                <w:szCs w:val="28"/>
              </w:rPr>
              <w:t xml:space="preserve"> </w:t>
            </w:r>
            <w:r w:rsidRPr="00E8330C">
              <w:rPr>
                <w:rFonts w:ascii="標楷體" w:eastAsia="標楷體" w:hAnsi="標楷體" w:hint="eastAsia"/>
                <w:sz w:val="28"/>
                <w:szCs w:val="28"/>
              </w:rPr>
              <w:t>者，得於前條第一項規定之時間內提出經營計畫等文件，向主管機關提出申請。</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532FA8">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第十一條　　前條申請，申請人應提出經營計畫，載明下列事項：</w:t>
            </w:r>
          </w:p>
          <w:p w:rsidR="00117700" w:rsidRPr="00E8330C" w:rsidRDefault="00117700" w:rsidP="00532FA8">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w:t>
            </w:r>
            <w:r w:rsidRPr="00E8330C">
              <w:rPr>
                <w:rFonts w:ascii="標楷體" w:eastAsia="標楷體" w:hAnsi="標楷體"/>
                <w:bCs/>
                <w:sz w:val="28"/>
                <w:szCs w:val="28"/>
              </w:rPr>
              <w:t xml:space="preserve">  </w:t>
            </w:r>
            <w:r w:rsidRPr="00E8330C">
              <w:rPr>
                <w:rFonts w:ascii="標楷體" w:eastAsia="標楷體" w:hAnsi="標楷體" w:hint="eastAsia"/>
                <w:bCs/>
                <w:sz w:val="28"/>
                <w:szCs w:val="28"/>
              </w:rPr>
              <w:t>一、私法人或民間機構、團體之名稱及其公務所、事務所或營業所。</w:t>
            </w:r>
          </w:p>
          <w:p w:rsidR="00117700" w:rsidRPr="00E8330C" w:rsidRDefault="00117700" w:rsidP="00532FA8">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二、辦學目標、理念、特色及預期效益。</w:t>
            </w:r>
          </w:p>
          <w:p w:rsidR="00117700" w:rsidRPr="00E8330C" w:rsidRDefault="00117700" w:rsidP="00532FA8">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三、擬聘校長與教師之學歷、經歷及專長。</w:t>
            </w:r>
          </w:p>
          <w:p w:rsidR="00117700" w:rsidRPr="00E8330C" w:rsidRDefault="00117700" w:rsidP="00532FA8">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四、校長及教職員工之待遇。</w:t>
            </w:r>
          </w:p>
          <w:p w:rsidR="00117700" w:rsidRPr="00E8330C" w:rsidRDefault="00117700" w:rsidP="00532FA8">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五、擬訂行政組織及員額編制。</w:t>
            </w:r>
          </w:p>
          <w:p w:rsidR="00117700" w:rsidRPr="00E8330C" w:rsidRDefault="00117700" w:rsidP="00532FA8">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六、人員進用方式及相關規定。</w:t>
            </w:r>
          </w:p>
          <w:p w:rsidR="00117700" w:rsidRPr="00E8330C" w:rsidRDefault="00117700" w:rsidP="00532FA8">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七、課程規劃及教學設計。</w:t>
            </w:r>
          </w:p>
          <w:p w:rsidR="00117700" w:rsidRPr="00E8330C" w:rsidRDefault="00117700" w:rsidP="00532FA8">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八、校園規劃、環境設計及教學設備計畫。</w:t>
            </w:r>
          </w:p>
          <w:p w:rsidR="00117700" w:rsidRPr="00E8330C" w:rsidRDefault="00117700" w:rsidP="00532FA8">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九、招生對象、招生人數及班級數等招生計畫。</w:t>
            </w:r>
          </w:p>
          <w:p w:rsidR="00117700" w:rsidRPr="00E8330C" w:rsidRDefault="00117700" w:rsidP="00532FA8">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bCs/>
                <w:sz w:val="28"/>
                <w:szCs w:val="28"/>
              </w:rPr>
              <w:t xml:space="preserve">          </w:t>
            </w:r>
            <w:r w:rsidRPr="00E8330C">
              <w:rPr>
                <w:rFonts w:ascii="標楷體" w:eastAsia="標楷體" w:hAnsi="標楷體" w:hint="eastAsia"/>
                <w:bCs/>
                <w:sz w:val="28"/>
                <w:szCs w:val="28"/>
              </w:rPr>
              <w:t xml:space="preserve">　十、近程、中程、長程財務規劃。</w:t>
            </w:r>
          </w:p>
          <w:p w:rsidR="00117700" w:rsidRPr="00E8330C" w:rsidRDefault="00117700" w:rsidP="00532FA8">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十一、收費之標準。</w:t>
            </w:r>
          </w:p>
          <w:p w:rsidR="00117700" w:rsidRPr="00E8330C" w:rsidRDefault="00117700" w:rsidP="00532FA8">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bCs/>
                <w:sz w:val="28"/>
                <w:szCs w:val="28"/>
              </w:rPr>
              <w:t xml:space="preserve">          </w:t>
            </w:r>
            <w:r w:rsidRPr="00E8330C">
              <w:rPr>
                <w:rFonts w:ascii="標楷體" w:eastAsia="標楷體" w:hAnsi="標楷體" w:hint="eastAsia"/>
                <w:bCs/>
                <w:sz w:val="28"/>
                <w:szCs w:val="28"/>
              </w:rPr>
              <w:t xml:space="preserve">　十二、履約保證金數額：新臺幣一百萬元整。</w:t>
            </w:r>
          </w:p>
          <w:p w:rsidR="00117700" w:rsidRPr="00E8330C" w:rsidRDefault="00117700" w:rsidP="00532FA8">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十三、募款計畫。</w:t>
            </w:r>
          </w:p>
          <w:p w:rsidR="00117700" w:rsidRPr="00E8330C" w:rsidRDefault="00117700" w:rsidP="00532FA8">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十四、主管機關所定其他相關事項。</w:t>
            </w:r>
          </w:p>
          <w:p w:rsidR="00117700" w:rsidRPr="00E8330C" w:rsidRDefault="00117700" w:rsidP="00532FA8">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前項申請案，主管機關應邀集評估小組完成初審，初審完成後提請臺南市教育審議委員會複審，由市長核定後，通知申請人，並刊登臺南市政府公報。</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rPr>
          <w:trHeight w:val="420"/>
        </w:trPr>
        <w:tc>
          <w:tcPr>
            <w:tcW w:w="4823" w:type="dxa"/>
          </w:tcPr>
          <w:p w:rsidR="00117700" w:rsidRPr="00E8330C" w:rsidRDefault="00117700" w:rsidP="007855B8">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第十二條　　申請人應自收受核准委託辦理通知之次日起一個月內，與主管機關簽訂契約，其內容除前條第一項所定經營計畫外，應包括下列事項：</w:t>
            </w:r>
          </w:p>
          <w:p w:rsidR="00117700" w:rsidRPr="00E8330C" w:rsidRDefault="00117700" w:rsidP="007855B8">
            <w:pPr>
              <w:spacing w:line="420" w:lineRule="exact"/>
              <w:ind w:left="2240" w:hangingChars="800" w:hanging="22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一、學校名稱及所在地。</w:t>
            </w:r>
          </w:p>
          <w:p w:rsidR="00117700" w:rsidRPr="00E8330C" w:rsidRDefault="00117700" w:rsidP="007855B8">
            <w:pPr>
              <w:spacing w:line="420" w:lineRule="exact"/>
              <w:ind w:left="2240" w:hangingChars="800" w:hanging="22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二、委託辦理期間。</w:t>
            </w:r>
          </w:p>
          <w:p w:rsidR="00117700" w:rsidRPr="00E8330C" w:rsidRDefault="00117700" w:rsidP="007855B8">
            <w:pPr>
              <w:spacing w:line="420" w:lineRule="exact"/>
              <w:ind w:left="2240" w:hangingChars="800" w:hanging="22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三、主管機關應協助事項。</w:t>
            </w:r>
          </w:p>
          <w:p w:rsidR="00117700" w:rsidRPr="00E8330C" w:rsidRDefault="00117700" w:rsidP="007855B8">
            <w:pPr>
              <w:spacing w:line="420" w:lineRule="exact"/>
              <w:ind w:left="2240" w:hangingChars="800" w:hanging="22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四、雙方應負擔經費及辦理事項。</w:t>
            </w:r>
          </w:p>
          <w:p w:rsidR="00117700" w:rsidRPr="00E8330C" w:rsidRDefault="00117700" w:rsidP="007855B8">
            <w:pPr>
              <w:spacing w:line="420" w:lineRule="exact"/>
              <w:ind w:left="2240" w:hangingChars="800" w:hanging="22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五、具體績效指標。</w:t>
            </w:r>
          </w:p>
          <w:p w:rsidR="00117700" w:rsidRPr="00E8330C" w:rsidRDefault="00117700" w:rsidP="007855B8">
            <w:pPr>
              <w:spacing w:line="420" w:lineRule="exact"/>
              <w:ind w:left="2240" w:hangingChars="800" w:hanging="22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六、移轉管理標的。</w:t>
            </w:r>
          </w:p>
          <w:p w:rsidR="00117700" w:rsidRPr="00E8330C" w:rsidRDefault="00117700" w:rsidP="007855B8">
            <w:pPr>
              <w:spacing w:line="420" w:lineRule="exact"/>
              <w:ind w:left="2240" w:hangingChars="800" w:hanging="22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七、違約處罰條款及履約保證金數額。</w:t>
            </w:r>
          </w:p>
          <w:p w:rsidR="00117700" w:rsidRPr="00E8330C" w:rsidRDefault="00117700" w:rsidP="007855B8">
            <w:pPr>
              <w:spacing w:line="420" w:lineRule="exact"/>
              <w:ind w:left="2240" w:hangingChars="800" w:hanging="22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八、其他相關事項。</w:t>
            </w:r>
          </w:p>
          <w:p w:rsidR="00117700" w:rsidRPr="00E8330C" w:rsidRDefault="00117700" w:rsidP="008E137E">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申請人未於期限內與主管機關簽訂契約者，得申請延長，最長不得逾一個月；屆期未完成者，主管機關得廢止核准。</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rPr>
          <w:trHeight w:val="720"/>
        </w:trPr>
        <w:tc>
          <w:tcPr>
            <w:tcW w:w="4823" w:type="dxa"/>
          </w:tcPr>
          <w:p w:rsidR="00117700" w:rsidRPr="00E8330C" w:rsidRDefault="00117700" w:rsidP="007855B8">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第十三條　　受託人應於委託辦理期間三個月前完成下列事項，報主管機關核定後辦理學生入學：</w:t>
            </w:r>
          </w:p>
          <w:p w:rsidR="00117700" w:rsidRPr="00E8330C" w:rsidRDefault="00117700" w:rsidP="007855B8">
            <w:pPr>
              <w:spacing w:line="420" w:lineRule="exact"/>
              <w:ind w:left="1960" w:hangingChars="700" w:hanging="196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w:t>
            </w:r>
            <w:r w:rsidRPr="00E8330C">
              <w:rPr>
                <w:rFonts w:ascii="標楷體" w:eastAsia="標楷體" w:hAnsi="標楷體"/>
                <w:sz w:val="28"/>
                <w:szCs w:val="28"/>
              </w:rPr>
              <w:t xml:space="preserve"> </w:t>
            </w:r>
            <w:r w:rsidRPr="00E8330C">
              <w:rPr>
                <w:rFonts w:ascii="標楷體" w:eastAsia="標楷體" w:hAnsi="標楷體" w:hint="eastAsia"/>
                <w:sz w:val="28"/>
                <w:szCs w:val="28"/>
              </w:rPr>
              <w:t>一、取得校長、教職員同意受聘意願書。</w:t>
            </w:r>
          </w:p>
          <w:p w:rsidR="00117700" w:rsidRPr="00E8330C" w:rsidRDefault="00117700" w:rsidP="007855B8">
            <w:pPr>
              <w:spacing w:line="420" w:lineRule="exact"/>
              <w:ind w:left="1960" w:hangingChars="700" w:hanging="196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w:t>
            </w:r>
            <w:r w:rsidRPr="00E8330C">
              <w:rPr>
                <w:rFonts w:ascii="標楷體" w:eastAsia="標楷體" w:hAnsi="標楷體"/>
                <w:sz w:val="28"/>
                <w:szCs w:val="28"/>
              </w:rPr>
              <w:t xml:space="preserve"> </w:t>
            </w:r>
            <w:r w:rsidRPr="00E8330C">
              <w:rPr>
                <w:rFonts w:ascii="標楷體" w:eastAsia="標楷體" w:hAnsi="標楷體" w:hint="eastAsia"/>
                <w:sz w:val="28"/>
                <w:szCs w:val="28"/>
              </w:rPr>
              <w:t>二、完成課程規劃、教學與活動設計及教學資源運用等教學準備。</w:t>
            </w:r>
          </w:p>
          <w:p w:rsidR="00117700" w:rsidRPr="00E8330C" w:rsidRDefault="00117700" w:rsidP="007855B8">
            <w:pPr>
              <w:spacing w:line="420" w:lineRule="exact"/>
              <w:ind w:left="1960" w:hangingChars="700" w:hanging="196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w:t>
            </w:r>
            <w:r w:rsidRPr="00E8330C">
              <w:rPr>
                <w:rFonts w:ascii="標楷體" w:eastAsia="標楷體" w:hAnsi="標楷體"/>
                <w:sz w:val="28"/>
                <w:szCs w:val="28"/>
              </w:rPr>
              <w:t xml:space="preserve"> </w:t>
            </w:r>
            <w:r w:rsidRPr="00E8330C">
              <w:rPr>
                <w:rFonts w:ascii="標楷體" w:eastAsia="標楷體" w:hAnsi="標楷體" w:hint="eastAsia"/>
                <w:sz w:val="28"/>
                <w:szCs w:val="28"/>
              </w:rPr>
              <w:t>三、完成學生入學準備。</w:t>
            </w:r>
          </w:p>
          <w:p w:rsidR="00117700" w:rsidRPr="00E8330C" w:rsidRDefault="00117700" w:rsidP="008E137E">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受託人未於期限內完成前項事項者，主管機關得視其籌辦情形予以延長至委託辦理期間之始日前，或逕予解除契約。</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7855B8">
            <w:pPr>
              <w:spacing w:line="420" w:lineRule="exact"/>
              <w:jc w:val="both"/>
              <w:textAlignment w:val="center"/>
              <w:rPr>
                <w:rFonts w:ascii="標楷體" w:eastAsia="標楷體" w:hAnsi="標楷體"/>
                <w:sz w:val="28"/>
                <w:szCs w:val="28"/>
              </w:rPr>
            </w:pPr>
            <w:r w:rsidRPr="00E8330C">
              <w:rPr>
                <w:rFonts w:ascii="標楷體" w:eastAsia="標楷體" w:hAnsi="標楷體" w:hint="eastAsia"/>
                <w:sz w:val="28"/>
                <w:szCs w:val="28"/>
              </w:rPr>
              <w:t>第十四條　　委託私人辦理之期間以六</w:t>
            </w:r>
          </w:p>
          <w:p w:rsidR="00117700" w:rsidRPr="00E8330C" w:rsidRDefault="00117700" w:rsidP="00A74F77">
            <w:pPr>
              <w:pStyle w:val="BodyTextIndent"/>
              <w:spacing w:line="420" w:lineRule="exact"/>
              <w:ind w:left="560" w:hanging="560"/>
              <w:jc w:val="both"/>
              <w:textAlignment w:val="center"/>
              <w:rPr>
                <w:bCs/>
                <w:color w:val="auto"/>
                <w:sz w:val="28"/>
                <w:szCs w:val="28"/>
              </w:rPr>
            </w:pPr>
            <w:r w:rsidRPr="00E8330C">
              <w:rPr>
                <w:color w:val="auto"/>
                <w:sz w:val="28"/>
                <w:szCs w:val="28"/>
              </w:rPr>
              <w:t xml:space="preserve">        </w:t>
            </w:r>
            <w:r w:rsidRPr="00E8330C">
              <w:rPr>
                <w:rFonts w:hint="eastAsia"/>
                <w:color w:val="auto"/>
                <w:sz w:val="28"/>
                <w:szCs w:val="28"/>
              </w:rPr>
              <w:t>年為一期。</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7855B8">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第十五條　　主管機關就學校委託私人辦理前，原學校依教育人員、公務人員相關法規聘任、任用之現有編制內校長、教職員有留任意願且經受託人同意者，於受託日隨同移轉至受託學校繼續聘任、任用，仍具教育人員、公務人員身分，其權益依原適用之教育人員、公務人員相關法規辦理。</w:t>
            </w:r>
          </w:p>
          <w:p w:rsidR="00117700" w:rsidRPr="00E8330C" w:rsidRDefault="00117700" w:rsidP="007855B8">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前項繼續任用人員中，人事、會計人員之管理，與其他公務人員相同。</w:t>
            </w:r>
          </w:p>
          <w:p w:rsidR="00117700" w:rsidRPr="00E8330C" w:rsidRDefault="00117700" w:rsidP="008E137E">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前二項未隨同移轉至受託學校之校長、教職員，應由主管機關參酌其意願專案安置，不願接受安置者，於委託日依其意願及適用之法規辦理退休或資遣。</w:t>
            </w:r>
          </w:p>
          <w:p w:rsidR="00117700" w:rsidRPr="00E8330C" w:rsidRDefault="00117700" w:rsidP="008E137E">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 xml:space="preserve">　　原學校於教育人員任用條例施行前遴用之編制內現任職員有意願留任受託學校者，受託人不得拒絕；無留任意願者，於委託日依學校教職員退休條例辦理退休或資遣。</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7855B8">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第十六條　　學校委託私人辦理前，原學校依聘用人員聘用條例、行政院暨所屬機關約僱人員僱用辦法進用之聘僱人員或依教育人員相關法規聘任、兼任編制外教學人員，如契約尚未屆滿有留任意願於委託日隨同移轉至受託學校者，依原適用之相關規定適用至契約屆滿為止。</w:t>
            </w:r>
          </w:p>
          <w:p w:rsidR="00117700" w:rsidRPr="00E8330C" w:rsidRDefault="00117700" w:rsidP="007855B8">
            <w:pPr>
              <w:spacing w:line="420" w:lineRule="exact"/>
              <w:ind w:left="560" w:hangingChars="200" w:hanging="56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前項未隨同移轉至受託學</w:t>
            </w:r>
            <w:r w:rsidRPr="00E8330C">
              <w:rPr>
                <w:rFonts w:ascii="標楷體" w:eastAsia="標楷體" w:hAnsi="標楷體"/>
                <w:sz w:val="28"/>
                <w:szCs w:val="28"/>
              </w:rPr>
              <w:t xml:space="preserve"> </w:t>
            </w:r>
          </w:p>
          <w:p w:rsidR="00117700" w:rsidRPr="00E8330C" w:rsidRDefault="00117700" w:rsidP="007855B8">
            <w:pPr>
              <w:spacing w:line="420" w:lineRule="exact"/>
              <w:ind w:left="560" w:hangingChars="200" w:hanging="56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校者，應於委託日離職，聘僱</w:t>
            </w:r>
          </w:p>
          <w:p w:rsidR="00117700" w:rsidRPr="00E8330C" w:rsidRDefault="00117700" w:rsidP="007855B8">
            <w:pPr>
              <w:spacing w:line="420" w:lineRule="exact"/>
              <w:ind w:left="560" w:hangingChars="200" w:hanging="56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人員並依各機關學校聘僱人員</w:t>
            </w:r>
          </w:p>
          <w:p w:rsidR="00117700" w:rsidRPr="00E8330C" w:rsidRDefault="00117700" w:rsidP="007855B8">
            <w:pPr>
              <w:spacing w:line="420" w:lineRule="exact"/>
              <w:ind w:left="560" w:hangingChars="200" w:hanging="56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離職儲金給與辦法發給公、自</w:t>
            </w:r>
          </w:p>
          <w:p w:rsidR="00117700" w:rsidRPr="00E8330C" w:rsidRDefault="00117700" w:rsidP="007855B8">
            <w:pPr>
              <w:spacing w:line="420" w:lineRule="exact"/>
              <w:ind w:left="72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提儲金本息。</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7855B8">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第十七條　　原學校適用勞動基準法之勞工有留任意願且經受託人同意隨同移轉至受託人者，其勞動條件及工作年資，應由受託人繼續予以承認；未隨同移轉者，應由原學校依法預告終止勞動契約，並依適用法律規定給付資遣費或退休金。</w:t>
            </w:r>
          </w:p>
          <w:p w:rsidR="00117700" w:rsidRPr="00E8330C" w:rsidRDefault="00117700" w:rsidP="007855B8">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原學校現有依工友管理要點（原事務管理規則）進用之工友（含技工、駕駛，以下簡稱原學校工友）有留任意願且經受託人同意隨同移轉至受託人者，其適用勞動基準法退休金制度之工作年資，應於委託日依其適用之退休法規標準結算其退休金；其適用勞工退休金條例之工作年資，應於委託日依其適用之退休、資遣法令辦理退休、資遣；並均改依受託學校人事管理規章辦理。</w:t>
            </w:r>
          </w:p>
          <w:p w:rsidR="00117700" w:rsidRPr="00E8330C" w:rsidRDefault="00117700" w:rsidP="000C39DD">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前項原學校工友未隨同移轉至受託人者，應由主管機關專案安置，其工作年資並應由安置機關（構）繼續予以承認。</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0C39DD">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第十八條　　受託人得依校務發展及辦學特色需要，聘請具教育人員任用條例規定校長資格者擔任校長。</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7855B8">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第十九條　　受託人依校務發展及辦學特色需要，聘請之特定科目、領域專長人員，應具教師證書。但具特殊專長而未具教師證書者，報經主管機關核准後，得以契約方式進用。</w:t>
            </w:r>
          </w:p>
          <w:p w:rsidR="00117700" w:rsidRPr="00E8330C" w:rsidRDefault="00117700" w:rsidP="007855B8">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受託學校就編制內正式合格教師，得視實際需要，依相關規定擬定甄選簡章，報經主管機關核定後，辦理公開甄選，且該師日後不得介聘他校。但前甄選錄取者為現職公立學校編制內教師者，日後得依相關規定參加臺南市市內介聘。</w:t>
            </w:r>
          </w:p>
          <w:p w:rsidR="00117700" w:rsidRPr="00E8330C" w:rsidRDefault="00117700" w:rsidP="000C39DD">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具教師證書非屬第十五條第一項情形之編制內教師，除俸給與福利事項於主管機關與受託人，及受託人與教師所定契約另有約定依受託學校人事管理規章為更有利之規定外，適用公立學校教師相關法令。</w:t>
            </w:r>
            <w:r w:rsidRPr="00E8330C">
              <w:rPr>
                <w:rFonts w:ascii="標楷體" w:eastAsia="標楷體" w:hAnsi="標楷體"/>
                <w:sz w:val="28"/>
                <w:szCs w:val="28"/>
              </w:rPr>
              <w:br/>
              <w:t xml:space="preserve">    </w:t>
            </w:r>
            <w:r w:rsidRPr="00E8330C">
              <w:rPr>
                <w:rFonts w:ascii="標楷體" w:eastAsia="標楷體" w:hAnsi="標楷體" w:hint="eastAsia"/>
                <w:sz w:val="28"/>
                <w:szCs w:val="28"/>
              </w:rPr>
              <w:t>受託學校非編制內合格有給專任教師，其退休、撫卹、資遣、保險事項，不適用公立學校教師相關法令規定。</w:t>
            </w:r>
          </w:p>
          <w:p w:rsidR="00117700" w:rsidRPr="00E8330C" w:rsidRDefault="00117700" w:rsidP="000C39DD">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不具教師證書之教學人員，其俸給與福利事項，依受託人與教師所定契約之人事管理規章辦理，其退休、撫卹、資遣、保險事項，不適用公立學校教師相關法令規定，其於取得教師證書並任教於公立學校時，職務等級相當且服務成績優良之年資，得在本職最高年功薪範圍內按年採計提敘薪級。</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CF371F">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第二十條　　受託學校受託後，其新進職員依受託學校人事管理規章辦理，不適用公務人員相關法規。</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CF371F">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第二十一條　　受託人應依受託學校規模，擬訂學校行政組織、員額編制及人事管理規章等重要章則，應報主管機關核定，變更時亦同。</w:t>
            </w:r>
          </w:p>
          <w:p w:rsidR="00117700" w:rsidRPr="00E8330C" w:rsidRDefault="00117700" w:rsidP="00CF371F">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受託學校教師員額編制，不得低於公立學校之相關規定。</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7855B8">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第二十二條</w:t>
            </w:r>
            <w:r w:rsidRPr="00E8330C">
              <w:rPr>
                <w:rFonts w:ascii="標楷體" w:eastAsia="標楷體" w:hAnsi="標楷體"/>
                <w:sz w:val="28"/>
                <w:szCs w:val="28"/>
              </w:rPr>
              <w:t xml:space="preserve"> </w:t>
            </w:r>
            <w:r w:rsidRPr="00E8330C">
              <w:rPr>
                <w:rFonts w:ascii="標楷體" w:eastAsia="標楷體" w:hAnsi="標楷體" w:hint="eastAsia"/>
                <w:sz w:val="28"/>
                <w:szCs w:val="28"/>
              </w:rPr>
              <w:t xml:space="preserve">　　受託人之代表人、負責人、董（理）事、監事或校長之配偶或三親等以內血親、姻親，不得擔任受託學校之總務、會計或人事職務。但擔任總務、會計或人事職務之人員於簽約前或校長到任前已擔任者，應調整其職務或工作。</w:t>
            </w:r>
          </w:p>
          <w:p w:rsidR="00117700" w:rsidRPr="00E8330C" w:rsidRDefault="00117700" w:rsidP="007855B8">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受託學校之校長，不得為受託人之代表人、負責人、董（理）事、監事及其配偶或三親等以內血親、姻親。</w:t>
            </w:r>
          </w:p>
          <w:p w:rsidR="00117700" w:rsidRPr="00E8330C" w:rsidRDefault="00117700" w:rsidP="00062073">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前二項違反規定進用之人員，受託人或校長應立即解除其職務；受託人或校長未立即辦理者，主管機關得逕予解除其職務。</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062073">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第二十三條　　受託學校之班級學生人數，不得高於公立學校之相關規定；其教學設備依公立學校相關規定，但經主管機關核准者，不在此限。</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7855B8">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第二十四條　　報名入學人數超過招生名額時，應本公平、公正、公開之原則，採公開抽籤方式決定之，惟原學區學生得優先入學。</w:t>
            </w:r>
          </w:p>
          <w:p w:rsidR="00117700" w:rsidRPr="00E8330C" w:rsidRDefault="00117700" w:rsidP="00062073">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主管機關與受託學校訂定契約，應保障原校學生就讀受託學校之資格直至畢業；不願就讀受託學校者，於該經營學年度由主管機關安排鄰近學校就讀。</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062073">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第二十五條　　受託學校經費之收支應成立專戶存儲，其收入應納入專戶，並不得寄託或借貸予受託人、其他個人或非金融事業機構。</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7855B8">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第二十六條　　校產及校舍由主管機關依公有財產相關法規，製作財產清冊後，點交予受託人管理，並得派員對財產及其使用情形為定期或不定期檢查（含盤點及檢核），受託人不得拒絕，並應善盡管理責任，未善盡管理責任者，應負損害賠償責任。</w:t>
            </w:r>
          </w:p>
          <w:p w:rsidR="00117700" w:rsidRPr="00E8330C" w:rsidRDefault="00117700" w:rsidP="001A09F6">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委託私人辦理期間屆滿不再續約或經終止、解除契約時，受託人應將受託財產與委託經營期間增加之所有財產、資料及全部經營權無條件返還、讓與並點交予主管機關，不得要求任何補償及提出異議。主管機關已移撥之經費，受託人應辦理決算及繳回。</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7855B8">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第二十七條　　主管機關應組成評鑑小組，定期對受託學校實施學校評鑑及輔導。</w:t>
            </w:r>
          </w:p>
          <w:p w:rsidR="00117700" w:rsidRPr="00E8330C" w:rsidRDefault="00117700" w:rsidP="007855B8">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前項評鑑應邀請相關學者專家針對經營計畫、辦學特色擬定評鑑項目並公布之。</w:t>
            </w:r>
          </w:p>
          <w:p w:rsidR="00117700" w:rsidRPr="00E8330C" w:rsidRDefault="00117700" w:rsidP="007855B8">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第一項之評鑑得委託相關學術機構或團體辦理，並於評鑑後公布評鑑結果。</w:t>
            </w:r>
          </w:p>
          <w:p w:rsidR="00117700" w:rsidRPr="00E8330C" w:rsidRDefault="00117700" w:rsidP="007855B8">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評鑑優良者，予以獎勵，並應定期舉辦教學觀摩或學術發表分享實驗教育成果。評鑑未達標準者，以書面糾正、限期改善，並接受複評。複評未通過者，主管機關應再限期改善。</w:t>
            </w:r>
          </w:p>
          <w:p w:rsidR="00117700" w:rsidRPr="00E8330C" w:rsidRDefault="00117700" w:rsidP="001A09F6">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前項評鑑、獎勵及輔導要點，由主管機關定之。</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1A09F6">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第二十八條</w:t>
            </w:r>
            <w:r w:rsidRPr="00E8330C">
              <w:rPr>
                <w:rFonts w:ascii="標楷體" w:eastAsia="標楷體" w:hAnsi="標楷體"/>
                <w:sz w:val="28"/>
                <w:szCs w:val="28"/>
              </w:rPr>
              <w:t xml:space="preserve">  </w:t>
            </w:r>
            <w:r w:rsidRPr="00E8330C">
              <w:rPr>
                <w:rFonts w:ascii="標楷體" w:eastAsia="標楷體" w:hAnsi="標楷體" w:hint="eastAsia"/>
                <w:sz w:val="28"/>
                <w:szCs w:val="28"/>
              </w:rPr>
              <w:t xml:space="preserve">　受託人於委託辦理期間屆滿，有意繼續經營者，應於委託辦理期間屆滿一年前提出辦學績效、財務報告、學校評鑑報告、後續經營計畫等，經主管機關評鑑優良者，得優先續約。</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7855B8">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第二十九條　　有下列各款情事之一者，主管機關應提經臺南市教育審議委員會決議後，終止契約並接管之：</w:t>
            </w:r>
          </w:p>
          <w:p w:rsidR="00117700" w:rsidRPr="00E8330C" w:rsidRDefault="00117700" w:rsidP="007855B8">
            <w:pPr>
              <w:spacing w:line="420" w:lineRule="exact"/>
              <w:ind w:left="2520" w:hangingChars="900" w:hanging="25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一、受託人或受託學校從事營利或違法行為。</w:t>
            </w:r>
          </w:p>
          <w:p w:rsidR="00117700" w:rsidRPr="00E8330C" w:rsidRDefault="00117700" w:rsidP="007855B8">
            <w:pPr>
              <w:spacing w:line="420" w:lineRule="exact"/>
              <w:ind w:leftChars="-5" w:left="2522" w:hangingChars="905" w:hanging="2534"/>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w:t>
            </w:r>
            <w:r w:rsidRPr="00E8330C">
              <w:rPr>
                <w:rFonts w:ascii="標楷體" w:eastAsia="標楷體" w:hAnsi="標楷體"/>
                <w:sz w:val="28"/>
                <w:szCs w:val="28"/>
              </w:rPr>
              <w:t xml:space="preserve">  </w:t>
            </w:r>
            <w:r w:rsidRPr="00E8330C">
              <w:rPr>
                <w:rFonts w:ascii="標楷體" w:eastAsia="標楷體" w:hAnsi="標楷體" w:hint="eastAsia"/>
                <w:sz w:val="28"/>
                <w:szCs w:val="28"/>
              </w:rPr>
              <w:t>二、受託人發生財務困難，致影響學校正常運作及損及學生權益。</w:t>
            </w:r>
          </w:p>
          <w:p w:rsidR="00117700" w:rsidRPr="00E8330C" w:rsidRDefault="00117700" w:rsidP="007855B8">
            <w:pPr>
              <w:spacing w:line="420" w:lineRule="exact"/>
              <w:ind w:left="2520" w:hangingChars="900" w:hanging="25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三、評鑑未達標準，且複評未通過，經主管機關限期改善，屆期仍未改善。</w:t>
            </w:r>
          </w:p>
          <w:p w:rsidR="00117700" w:rsidRPr="00E8330C" w:rsidRDefault="00117700" w:rsidP="007855B8">
            <w:pPr>
              <w:spacing w:line="420" w:lineRule="exact"/>
              <w:ind w:left="2520" w:hangingChars="900" w:hanging="25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四、違反本自治條例或契約情節重大，經調查屬實。</w:t>
            </w:r>
          </w:p>
          <w:p w:rsidR="00117700" w:rsidRPr="00E8330C" w:rsidRDefault="00117700" w:rsidP="007855B8">
            <w:pPr>
              <w:spacing w:line="420" w:lineRule="exact"/>
              <w:ind w:left="2520" w:hangingChars="900" w:hanging="252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五、擅自將受託學校轉讓他人經營管理。</w:t>
            </w:r>
          </w:p>
          <w:p w:rsidR="00117700" w:rsidRPr="00E8330C" w:rsidRDefault="00117700" w:rsidP="007855B8">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六、受託學校發生其他</w:t>
            </w:r>
          </w:p>
          <w:p w:rsidR="00117700" w:rsidRPr="00E8330C" w:rsidRDefault="00117700" w:rsidP="007855B8">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足以嚴重影響受託</w:t>
            </w:r>
          </w:p>
          <w:p w:rsidR="00117700" w:rsidRPr="00E8330C" w:rsidRDefault="00117700" w:rsidP="007855B8">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學校經營及其學生</w:t>
            </w:r>
          </w:p>
          <w:p w:rsidR="00117700" w:rsidRPr="00E8330C" w:rsidRDefault="00117700" w:rsidP="007855B8">
            <w:pPr>
              <w:spacing w:line="420" w:lineRule="exact"/>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權益之情事。</w:t>
            </w:r>
          </w:p>
          <w:p w:rsidR="00117700" w:rsidRPr="00E8330C" w:rsidRDefault="00117700" w:rsidP="001A09F6">
            <w:pPr>
              <w:spacing w:line="420" w:lineRule="exact"/>
              <w:ind w:left="1400" w:hangingChars="500" w:hanging="1400"/>
              <w:jc w:val="both"/>
              <w:textAlignment w:val="center"/>
              <w:rPr>
                <w:rFonts w:ascii="標楷體" w:eastAsia="標楷體" w:hAnsi="標楷體"/>
                <w:bCs/>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違反前項第一款、第二款、第五款、第六款者，主管機關應主動移送檢調單位調查。</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w:t>
            </w:r>
            <w:bookmarkStart w:id="0" w:name="_GoBack"/>
            <w:bookmarkEnd w:id="0"/>
            <w:r w:rsidRPr="00E8330C">
              <w:rPr>
                <w:rFonts w:ascii="標楷體" w:eastAsia="標楷體" w:hAnsi="標楷體" w:hint="eastAsia"/>
                <w:bCs/>
                <w:sz w:val="28"/>
                <w:szCs w:val="28"/>
              </w:rPr>
              <w:t>廢止本條文。</w:t>
            </w:r>
          </w:p>
        </w:tc>
      </w:tr>
      <w:tr w:rsidR="00117700" w:rsidRPr="00E8330C" w:rsidTr="00E35D38">
        <w:tc>
          <w:tcPr>
            <w:tcW w:w="4823" w:type="dxa"/>
          </w:tcPr>
          <w:p w:rsidR="00117700" w:rsidRPr="00E8330C" w:rsidRDefault="00117700" w:rsidP="00FB240A">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第三十條　　主管機關於委託辦理期間屆滿前欲終止契約者，應於該學年度結束時，始得為之。但有前條各款情事之一者，不在此限。</w:t>
            </w:r>
          </w:p>
          <w:p w:rsidR="00117700" w:rsidRPr="00E8330C" w:rsidRDefault="00117700" w:rsidP="00062073">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受託人因經營不善終止契約、依契約所定或行政程序法規定得終止契約者，應於學年度結束一年前，向主管機關申請，提經教育審議委員會決議後，由主管機關終止契約並接管之。</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FB240A">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第三十一條　　受託人於委託辦理期間屆滿依第二十八條規定申請續約未獲同意，或無意願續約，或經主管機關或受託人依第二十九條及第三十條規定終止契約者，由主管機關接管，並指派適當人員代理校長處理校務，代理至新任校長遴選接任為止。</w:t>
            </w:r>
          </w:p>
          <w:p w:rsidR="00117700" w:rsidRPr="00E8330C" w:rsidRDefault="00117700" w:rsidP="00FB240A">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前項情形，除契約另有訂定者外，受託人應將受託學校之各類財產、經營權、學生學籍資料、校務檔案等，於一個月內移交主管機關。</w:t>
            </w:r>
          </w:p>
          <w:p w:rsidR="00117700" w:rsidRPr="00E8330C" w:rsidRDefault="00117700" w:rsidP="00FB240A">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第一項受託學校依第十五條第一項及第二項規定隨同移轉之人員及依第十九條第三項適用公立學校教師相關法令之教師，除依規定辦理資遣或退休者外，由原校繼續聘任、任用。</w:t>
            </w:r>
          </w:p>
          <w:p w:rsidR="00117700" w:rsidRPr="00E8330C" w:rsidRDefault="00117700" w:rsidP="002A7CB2">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前項以外之教職員工除依規定辦理資遣或退休者外，應由受託人自行負責處理。</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r w:rsidR="00117700" w:rsidRPr="00E8330C" w:rsidTr="00E35D38">
        <w:tc>
          <w:tcPr>
            <w:tcW w:w="4823" w:type="dxa"/>
          </w:tcPr>
          <w:p w:rsidR="00117700" w:rsidRPr="00E8330C" w:rsidRDefault="00117700" w:rsidP="002A7CB2">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第三十二條　　本自治條例自公布日施</w:t>
            </w:r>
            <w:r w:rsidRPr="00E8330C">
              <w:rPr>
                <w:rFonts w:ascii="標楷體" w:eastAsia="標楷體" w:hAnsi="標楷體"/>
                <w:sz w:val="28"/>
                <w:szCs w:val="28"/>
              </w:rPr>
              <w:t xml:space="preserve"> </w:t>
            </w:r>
            <w:r w:rsidRPr="00E8330C">
              <w:rPr>
                <w:rFonts w:ascii="標楷體" w:eastAsia="標楷體" w:hAnsi="標楷體" w:hint="eastAsia"/>
                <w:sz w:val="28"/>
                <w:szCs w:val="28"/>
              </w:rPr>
              <w:t>行。</w:t>
            </w:r>
          </w:p>
        </w:tc>
        <w:tc>
          <w:tcPr>
            <w:tcW w:w="4823" w:type="dxa"/>
          </w:tcPr>
          <w:p w:rsidR="00117700" w:rsidRPr="00E8330C" w:rsidRDefault="00117700" w:rsidP="00D9712B">
            <w:pPr>
              <w:spacing w:line="420" w:lineRule="exact"/>
              <w:jc w:val="both"/>
              <w:textAlignment w:val="center"/>
              <w:rPr>
                <w:rFonts w:ascii="標楷體" w:eastAsia="標楷體" w:hAnsi="標楷體"/>
                <w:bCs/>
                <w:sz w:val="28"/>
                <w:szCs w:val="28"/>
              </w:rPr>
            </w:pPr>
            <w:r w:rsidRPr="00E8330C">
              <w:rPr>
                <w:rFonts w:ascii="標楷體" w:eastAsia="標楷體" w:hAnsi="標楷體" w:hint="eastAsia"/>
                <w:bCs/>
                <w:sz w:val="28"/>
                <w:szCs w:val="28"/>
              </w:rPr>
              <w:t>擬廢止本條文。</w:t>
            </w:r>
          </w:p>
        </w:tc>
      </w:tr>
    </w:tbl>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p w:rsidR="00117700" w:rsidRPr="00E8330C" w:rsidRDefault="00117700" w:rsidP="00E8330C">
      <w:pPr>
        <w:spacing w:line="420" w:lineRule="exact"/>
        <w:ind w:left="1201" w:hangingChars="300" w:hanging="1201"/>
        <w:jc w:val="center"/>
        <w:rPr>
          <w:rFonts w:ascii="標楷體" w:eastAsia="標楷體" w:hAnsi="標楷體"/>
          <w:b/>
          <w:sz w:val="40"/>
          <w:szCs w:val="40"/>
        </w:rPr>
      </w:pPr>
      <w:r w:rsidRPr="00E8330C">
        <w:rPr>
          <w:rFonts w:ascii="標楷體" w:eastAsia="標楷體" w:hAnsi="標楷體" w:hint="eastAsia"/>
          <w:b/>
          <w:sz w:val="40"/>
          <w:szCs w:val="40"/>
        </w:rPr>
        <w:t>臺南市市立國民中小學委託私人辦理自治條例</w:t>
      </w:r>
    </w:p>
    <w:p w:rsidR="00117700" w:rsidRPr="00E8330C" w:rsidRDefault="00117700" w:rsidP="00E8330C">
      <w:pPr>
        <w:spacing w:line="420" w:lineRule="exact"/>
        <w:ind w:left="720" w:hangingChars="300" w:hanging="720"/>
        <w:jc w:val="right"/>
        <w:rPr>
          <w:rFonts w:ascii="標楷體" w:eastAsia="標楷體" w:hAnsi="標楷體"/>
        </w:rPr>
      </w:pPr>
      <w:r w:rsidRPr="00E8330C">
        <w:rPr>
          <w:rFonts w:ascii="標楷體" w:eastAsia="標楷體" w:hAnsi="標楷體" w:hint="eastAsia"/>
        </w:rPr>
        <w:t>臺南市政府</w:t>
      </w:r>
      <w:r w:rsidRPr="00E8330C">
        <w:rPr>
          <w:rFonts w:ascii="標楷體" w:eastAsia="標楷體" w:hAnsi="標楷體"/>
        </w:rPr>
        <w:t>103</w:t>
      </w:r>
      <w:r w:rsidRPr="00E8330C">
        <w:rPr>
          <w:rFonts w:ascii="標楷體" w:eastAsia="標楷體" w:hAnsi="標楷體" w:hint="eastAsia"/>
        </w:rPr>
        <w:t>年</w:t>
      </w:r>
      <w:r w:rsidRPr="00E8330C">
        <w:rPr>
          <w:rFonts w:ascii="標楷體" w:eastAsia="標楷體" w:hAnsi="標楷體"/>
        </w:rPr>
        <w:t>11</w:t>
      </w:r>
      <w:r w:rsidRPr="00E8330C">
        <w:rPr>
          <w:rFonts w:ascii="標楷體" w:eastAsia="標楷體" w:hAnsi="標楷體" w:hint="eastAsia"/>
        </w:rPr>
        <w:t>月</w:t>
      </w:r>
      <w:r w:rsidRPr="00E8330C">
        <w:rPr>
          <w:rFonts w:ascii="標楷體" w:eastAsia="標楷體" w:hAnsi="標楷體"/>
        </w:rPr>
        <w:t>10</w:t>
      </w:r>
      <w:r w:rsidRPr="00E8330C">
        <w:rPr>
          <w:rFonts w:ascii="標楷體" w:eastAsia="標楷體" w:hAnsi="標楷體" w:hint="eastAsia"/>
        </w:rPr>
        <w:t>日府法規字第</w:t>
      </w:r>
      <w:smartTag w:uri="urn:schemas-microsoft-com:office:smarttags" w:element="chmetcnv">
        <w:smartTagPr>
          <w:attr w:name="TCSC" w:val="0"/>
          <w:attr w:name="NumberType" w:val="1"/>
          <w:attr w:name="Negative" w:val="False"/>
          <w:attr w:name="HasSpace" w:val="False"/>
          <w:attr w:name="SourceValue" w:val="1031062887"/>
          <w:attr w:name="UnitName" w:val="a"/>
        </w:smartTagPr>
        <w:r w:rsidRPr="00E8330C">
          <w:rPr>
            <w:rFonts w:ascii="標楷體" w:eastAsia="標楷體" w:hAnsi="標楷體"/>
          </w:rPr>
          <w:t>1031062887A</w:t>
        </w:r>
      </w:smartTag>
      <w:r w:rsidRPr="00E8330C">
        <w:rPr>
          <w:rFonts w:ascii="標楷體" w:eastAsia="標楷體" w:hAnsi="標楷體" w:hint="eastAsia"/>
        </w:rPr>
        <w:t>號令公布</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第一條　　本自治條例依教育基本法第七條第二項及國民教育法第四條第三項規定制定之。</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第二條　　本自治條例之主管機關為臺南市政府。</w:t>
      </w:r>
    </w:p>
    <w:p w:rsidR="00117700" w:rsidRPr="00E8330C" w:rsidRDefault="00117700" w:rsidP="00E8330C">
      <w:pPr>
        <w:spacing w:line="420" w:lineRule="exact"/>
        <w:ind w:left="840" w:hangingChars="300" w:hanging="840"/>
        <w:jc w:val="both"/>
        <w:textAlignment w:val="center"/>
        <w:rPr>
          <w:rFonts w:ascii="標楷體" w:eastAsia="標楷體" w:hAnsi="標楷體" w:cs="標楷體"/>
          <w:sz w:val="28"/>
        </w:rPr>
      </w:pPr>
      <w:r w:rsidRPr="00E8330C">
        <w:rPr>
          <w:rFonts w:ascii="標楷體" w:eastAsia="標楷體" w:hAnsi="標楷體" w:cs="標楷體" w:hint="eastAsia"/>
          <w:sz w:val="28"/>
        </w:rPr>
        <w:t>第三條　　本自治條例用詞，定義如下：</w:t>
      </w:r>
    </w:p>
    <w:p w:rsidR="00117700" w:rsidRPr="00E8330C" w:rsidRDefault="00117700" w:rsidP="00E8330C">
      <w:pPr>
        <w:spacing w:line="420" w:lineRule="exact"/>
        <w:ind w:left="1960" w:hangingChars="700" w:hanging="1960"/>
        <w:jc w:val="both"/>
        <w:textAlignment w:val="center"/>
        <w:rPr>
          <w:rFonts w:ascii="標楷體" w:eastAsia="標楷體" w:hAnsi="標楷體"/>
          <w:sz w:val="28"/>
          <w:szCs w:val="28"/>
        </w:rPr>
      </w:pPr>
      <w:r w:rsidRPr="00E8330C">
        <w:rPr>
          <w:rFonts w:ascii="標楷體" w:eastAsia="標楷體" w:hAnsi="標楷體" w:hint="eastAsia"/>
          <w:bCs/>
          <w:sz w:val="28"/>
          <w:szCs w:val="28"/>
        </w:rPr>
        <w:t xml:space="preserve">　　</w:t>
      </w:r>
      <w:r w:rsidRPr="00E8330C">
        <w:rPr>
          <w:rFonts w:ascii="標楷體" w:eastAsia="標楷體" w:hAnsi="標楷體" w:hint="eastAsia"/>
          <w:sz w:val="28"/>
          <w:szCs w:val="28"/>
        </w:rPr>
        <w:t xml:space="preserve">　　　一、委託私人辦理：指主管機關為實踐教育理念與鼓勵教育實驗，依學校辦學特性，針對土地、校舍、教學設備之使用、雜費與各項代收代辦費、課程、校長、教職員進用與待遇、行政組織、員額編制、編班原則、教學評量、學校經費運用及校務評鑑等事項，與受託人簽訂行政契約（以下簡稱契約），將市立國民小學、國民中學（以下簡稱學校）委託其辦理。</w:t>
      </w:r>
    </w:p>
    <w:p w:rsidR="00117700" w:rsidRPr="00E8330C" w:rsidRDefault="00117700" w:rsidP="00E8330C">
      <w:pPr>
        <w:spacing w:line="420" w:lineRule="exact"/>
        <w:ind w:left="1960" w:hangingChars="700" w:hanging="196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二、受託人：指受主管機關委託辦理學校之非營利之私法人。但學校財團法人及其設立之私立學校或短期補習班，不得為受託人。</w:t>
      </w:r>
    </w:p>
    <w:p w:rsidR="00117700" w:rsidRPr="00E8330C" w:rsidRDefault="00117700" w:rsidP="00E8330C">
      <w:pPr>
        <w:spacing w:line="420" w:lineRule="exact"/>
        <w:ind w:left="1960" w:hangingChars="700" w:hanging="196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三、受託學校：指由受託人辦理之學校，性質為公立學校。</w:t>
      </w:r>
    </w:p>
    <w:p w:rsidR="00117700" w:rsidRPr="00E8330C" w:rsidRDefault="00117700" w:rsidP="00E8330C">
      <w:pPr>
        <w:spacing w:line="420" w:lineRule="exact"/>
        <w:ind w:left="840" w:hangingChars="300" w:hanging="840"/>
        <w:jc w:val="both"/>
        <w:textAlignment w:val="center"/>
        <w:rPr>
          <w:rFonts w:ascii="標楷體" w:eastAsia="標楷體" w:hAnsi="標楷體" w:cs="標楷體"/>
          <w:sz w:val="28"/>
        </w:rPr>
      </w:pPr>
      <w:r w:rsidRPr="00E8330C">
        <w:rPr>
          <w:rFonts w:ascii="標楷體" w:eastAsia="標楷體" w:hAnsi="標楷體" w:cs="標楷體" w:hint="eastAsia"/>
          <w:sz w:val="28"/>
        </w:rPr>
        <w:t xml:space="preserve">　　　　　前項第二款私法人之代表人、負責人或董</w:t>
      </w:r>
      <w:r w:rsidRPr="00E8330C">
        <w:rPr>
          <w:rFonts w:ascii="標楷體" w:eastAsia="標楷體" w:hAnsi="標楷體" w:cs="標楷體"/>
          <w:sz w:val="28"/>
        </w:rPr>
        <w:t xml:space="preserve"> (</w:t>
      </w:r>
      <w:r w:rsidRPr="00E8330C">
        <w:rPr>
          <w:rFonts w:ascii="標楷體" w:eastAsia="標楷體" w:hAnsi="標楷體" w:cs="標楷體" w:hint="eastAsia"/>
          <w:sz w:val="28"/>
        </w:rPr>
        <w:t>理</w:t>
      </w:r>
      <w:r w:rsidRPr="00E8330C">
        <w:rPr>
          <w:rFonts w:ascii="標楷體" w:eastAsia="標楷體" w:hAnsi="標楷體" w:cs="標楷體"/>
          <w:sz w:val="28"/>
        </w:rPr>
        <w:t>)</w:t>
      </w:r>
      <w:r w:rsidRPr="00E8330C">
        <w:rPr>
          <w:rFonts w:ascii="標楷體" w:eastAsia="標楷體" w:hAnsi="標楷體" w:cs="標楷體" w:hint="eastAsia"/>
          <w:sz w:val="28"/>
        </w:rPr>
        <w:t>事，不得有下列情形之一：</w:t>
      </w:r>
    </w:p>
    <w:p w:rsidR="00117700" w:rsidRPr="00E8330C" w:rsidRDefault="00117700" w:rsidP="00E8330C">
      <w:pPr>
        <w:spacing w:line="420" w:lineRule="exact"/>
        <w:ind w:leftChars="580" w:left="1952" w:hangingChars="200" w:hanging="560"/>
        <w:jc w:val="both"/>
        <w:textAlignment w:val="center"/>
        <w:rPr>
          <w:rFonts w:ascii="標楷體" w:eastAsia="標楷體" w:hAnsi="標楷體"/>
          <w:sz w:val="28"/>
          <w:szCs w:val="28"/>
        </w:rPr>
      </w:pPr>
      <w:r w:rsidRPr="00E8330C">
        <w:rPr>
          <w:rFonts w:ascii="標楷體" w:eastAsia="標楷體" w:hAnsi="標楷體" w:hint="eastAsia"/>
          <w:sz w:val="28"/>
          <w:szCs w:val="28"/>
        </w:rPr>
        <w:t>一、有教育人員任用條例第三十一條第一項各款情事之一者。</w:t>
      </w:r>
    </w:p>
    <w:p w:rsidR="00117700" w:rsidRPr="00E8330C" w:rsidRDefault="00117700" w:rsidP="00E8330C">
      <w:pPr>
        <w:spacing w:line="420" w:lineRule="exact"/>
        <w:ind w:leftChars="580" w:left="1952" w:hangingChars="200" w:hanging="560"/>
        <w:jc w:val="both"/>
        <w:textAlignment w:val="center"/>
        <w:rPr>
          <w:rFonts w:ascii="標楷體" w:eastAsia="標楷體" w:hAnsi="標楷體"/>
          <w:sz w:val="28"/>
          <w:szCs w:val="28"/>
        </w:rPr>
      </w:pPr>
      <w:r w:rsidRPr="00E8330C">
        <w:rPr>
          <w:rFonts w:ascii="標楷體" w:eastAsia="標楷體" w:hAnsi="標楷體" w:hint="eastAsia"/>
          <w:sz w:val="28"/>
          <w:szCs w:val="28"/>
        </w:rPr>
        <w:t>二、同時擔任學校財團法人董事或私立學校校長。</w:t>
      </w:r>
    </w:p>
    <w:p w:rsidR="00117700" w:rsidRPr="00E8330C" w:rsidRDefault="00117700" w:rsidP="00E8330C">
      <w:pPr>
        <w:spacing w:line="420" w:lineRule="exact"/>
        <w:ind w:left="840" w:hangingChars="300" w:hanging="840"/>
        <w:jc w:val="both"/>
        <w:textAlignment w:val="center"/>
        <w:rPr>
          <w:rFonts w:ascii="標楷體" w:eastAsia="標楷體" w:hAnsi="標楷體" w:cs="標楷體"/>
          <w:sz w:val="28"/>
        </w:rPr>
      </w:pPr>
      <w:r w:rsidRPr="00E8330C">
        <w:rPr>
          <w:rFonts w:ascii="標楷體" w:eastAsia="標楷體" w:hAnsi="標楷體" w:cs="標楷體"/>
          <w:sz w:val="28"/>
        </w:rPr>
        <w:t xml:space="preserve">          </w:t>
      </w:r>
      <w:r w:rsidRPr="00E8330C">
        <w:rPr>
          <w:rFonts w:ascii="標楷體" w:eastAsia="標楷體" w:hAnsi="標楷體" w:cs="標楷體" w:hint="eastAsia"/>
          <w:sz w:val="28"/>
        </w:rPr>
        <w:t>登記名稱不同之私法人，其董、監事或社員有半數以上相同者，視為同一私法人。</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第四條　　學校委託私人辦理，主管機關應提供同等學校相當之人事費、建築設備費及業務費予受託學校。</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受託學校之學生收費，學雜費依公立學校收費為標準，代收代辦費應事先報經主管機關同意。</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受託學校辦學應保障學生受教權，實踐國民教育之公益性、公共性、效能性、實驗性、多元性及創新性。</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第五條　　受託學校屬臺南市國民中小學學區劃分調整及審查作業要點規定之自由入學類型。</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受託學校依教育部頒布課程綱要為標準發展學校特色課程，並可對課程規劃、教學設計、教材選擇、活動實施及評量等得彈性調整，享有自主權。</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第六條　</w:t>
      </w:r>
      <w:r w:rsidRPr="00E8330C">
        <w:rPr>
          <w:rFonts w:ascii="標楷體" w:eastAsia="標楷體" w:hAnsi="標楷體"/>
          <w:sz w:val="28"/>
          <w:szCs w:val="28"/>
        </w:rPr>
        <w:t xml:space="preserve"> </w:t>
      </w:r>
      <w:r w:rsidRPr="00E8330C">
        <w:rPr>
          <w:rFonts w:ascii="標楷體" w:eastAsia="標楷體" w:hAnsi="標楷體" w:hint="eastAsia"/>
          <w:sz w:val="28"/>
          <w:szCs w:val="28"/>
        </w:rPr>
        <w:t>主管機關委託私人辦理之學校以無學生就讀之校園、小校且鄰近有可替代之學校為優先，其總數不得高於臺南市市立國民中小學總數的百分之二。</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第七條　　為辦理委託私人辦理學校之相關業務，主管機關應設立委託私人辦理學校評估小組</w:t>
      </w:r>
      <w:r w:rsidRPr="00E8330C">
        <w:rPr>
          <w:rFonts w:ascii="標楷體" w:eastAsia="標楷體" w:hAnsi="標楷體"/>
          <w:sz w:val="28"/>
          <w:szCs w:val="28"/>
        </w:rPr>
        <w:t>(</w:t>
      </w:r>
      <w:r w:rsidRPr="00E8330C">
        <w:rPr>
          <w:rFonts w:ascii="標楷體" w:eastAsia="標楷體" w:hAnsi="標楷體" w:hint="eastAsia"/>
          <w:sz w:val="28"/>
          <w:szCs w:val="28"/>
        </w:rPr>
        <w:t>以下簡稱為評估小組</w:t>
      </w:r>
      <w:r w:rsidRPr="00E8330C">
        <w:rPr>
          <w:rFonts w:ascii="標楷體" w:eastAsia="標楷體" w:hAnsi="標楷體"/>
          <w:sz w:val="28"/>
          <w:szCs w:val="28"/>
        </w:rPr>
        <w:t>)</w:t>
      </w:r>
      <w:r w:rsidRPr="00E8330C">
        <w:rPr>
          <w:rFonts w:ascii="標楷體" w:eastAsia="標楷體" w:hAnsi="標楷體" w:hint="eastAsia"/>
          <w:sz w:val="28"/>
          <w:szCs w:val="28"/>
        </w:rPr>
        <w:t>，遇有提案一個月內組成之。</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前項評估小組置委員十五人，由主管機關就下列人員聘（派）兼之：</w:t>
      </w:r>
    </w:p>
    <w:p w:rsidR="00117700" w:rsidRPr="00E8330C" w:rsidRDefault="00117700" w:rsidP="00E8330C">
      <w:pPr>
        <w:spacing w:line="420" w:lineRule="exact"/>
        <w:ind w:left="1960" w:hangingChars="700" w:hanging="1960"/>
        <w:jc w:val="both"/>
        <w:textAlignment w:val="center"/>
        <w:rPr>
          <w:rFonts w:ascii="標楷體" w:eastAsia="標楷體" w:hAnsi="標楷體"/>
          <w:bCs/>
          <w:sz w:val="28"/>
          <w:szCs w:val="28"/>
        </w:rPr>
      </w:pPr>
      <w:r w:rsidRPr="00E8330C">
        <w:rPr>
          <w:rFonts w:ascii="標楷體" w:eastAsia="標楷體" w:hAnsi="標楷體"/>
          <w:bCs/>
          <w:sz w:val="28"/>
          <w:szCs w:val="28"/>
        </w:rPr>
        <w:t xml:space="preserve">         </w:t>
      </w:r>
      <w:r w:rsidRPr="00E8330C">
        <w:rPr>
          <w:rFonts w:ascii="標楷體" w:eastAsia="標楷體" w:hAnsi="標楷體" w:hint="eastAsia"/>
          <w:bCs/>
          <w:sz w:val="28"/>
          <w:szCs w:val="28"/>
        </w:rPr>
        <w:t>一、教育行政機關代表</w:t>
      </w:r>
      <w:r w:rsidRPr="00E8330C">
        <w:rPr>
          <w:rFonts w:ascii="標楷體" w:eastAsia="標楷體" w:hAnsi="標楷體"/>
          <w:bCs/>
          <w:sz w:val="28"/>
          <w:szCs w:val="28"/>
        </w:rPr>
        <w:t>:</w:t>
      </w:r>
      <w:r w:rsidRPr="00E8330C">
        <w:rPr>
          <w:rFonts w:ascii="標楷體" w:eastAsia="標楷體" w:hAnsi="標楷體" w:hint="eastAsia"/>
          <w:bCs/>
          <w:sz w:val="28"/>
          <w:szCs w:val="28"/>
        </w:rPr>
        <w:t>二人</w:t>
      </w:r>
    </w:p>
    <w:p w:rsidR="00117700" w:rsidRPr="00E8330C" w:rsidRDefault="00117700" w:rsidP="00E8330C">
      <w:pPr>
        <w:spacing w:line="420" w:lineRule="exact"/>
        <w:ind w:left="1960" w:hangingChars="700" w:hanging="1960"/>
        <w:jc w:val="both"/>
        <w:textAlignment w:val="center"/>
        <w:rPr>
          <w:rFonts w:ascii="標楷體" w:eastAsia="標楷體" w:hAnsi="標楷體"/>
          <w:bCs/>
          <w:sz w:val="28"/>
          <w:szCs w:val="28"/>
        </w:rPr>
      </w:pPr>
      <w:r w:rsidRPr="00E8330C">
        <w:rPr>
          <w:rFonts w:ascii="標楷體" w:eastAsia="標楷體" w:hAnsi="標楷體"/>
          <w:bCs/>
          <w:sz w:val="28"/>
          <w:szCs w:val="28"/>
        </w:rPr>
        <w:t xml:space="preserve">         </w:t>
      </w:r>
      <w:r w:rsidRPr="00E8330C">
        <w:rPr>
          <w:rFonts w:ascii="標楷體" w:eastAsia="標楷體" w:hAnsi="標楷體" w:hint="eastAsia"/>
          <w:bCs/>
          <w:sz w:val="28"/>
          <w:szCs w:val="28"/>
        </w:rPr>
        <w:t>二、專家、學者</w:t>
      </w:r>
      <w:r w:rsidRPr="00E8330C">
        <w:rPr>
          <w:rFonts w:ascii="標楷體" w:eastAsia="標楷體" w:hAnsi="標楷體"/>
          <w:bCs/>
          <w:sz w:val="28"/>
          <w:szCs w:val="28"/>
        </w:rPr>
        <w:t>:</w:t>
      </w:r>
      <w:r w:rsidRPr="00E8330C">
        <w:rPr>
          <w:rFonts w:ascii="標楷體" w:eastAsia="標楷體" w:hAnsi="標楷體" w:hint="eastAsia"/>
          <w:bCs/>
          <w:sz w:val="28"/>
          <w:szCs w:val="28"/>
        </w:rPr>
        <w:t>三人。</w:t>
      </w:r>
    </w:p>
    <w:p w:rsidR="00117700" w:rsidRPr="00E8330C" w:rsidRDefault="00117700" w:rsidP="00E8330C">
      <w:pPr>
        <w:spacing w:line="420" w:lineRule="exact"/>
        <w:ind w:left="1960" w:hangingChars="700" w:hanging="1960"/>
        <w:jc w:val="both"/>
        <w:textAlignment w:val="center"/>
        <w:rPr>
          <w:rFonts w:ascii="標楷體" w:eastAsia="標楷體" w:hAnsi="標楷體"/>
          <w:bCs/>
          <w:sz w:val="28"/>
          <w:szCs w:val="28"/>
        </w:rPr>
      </w:pPr>
      <w:r w:rsidRPr="00E8330C">
        <w:rPr>
          <w:rFonts w:ascii="標楷體" w:eastAsia="標楷體" w:hAnsi="標楷體"/>
          <w:bCs/>
          <w:sz w:val="28"/>
          <w:szCs w:val="28"/>
        </w:rPr>
        <w:t xml:space="preserve">         </w:t>
      </w:r>
      <w:r w:rsidRPr="00E8330C">
        <w:rPr>
          <w:rFonts w:ascii="標楷體" w:eastAsia="標楷體" w:hAnsi="標楷體" w:hint="eastAsia"/>
          <w:bCs/>
          <w:sz w:val="28"/>
          <w:szCs w:val="28"/>
        </w:rPr>
        <w:t>三、校長團體</w:t>
      </w:r>
      <w:r w:rsidRPr="00E8330C">
        <w:rPr>
          <w:rFonts w:ascii="標楷體" w:eastAsia="標楷體" w:hAnsi="標楷體"/>
          <w:bCs/>
          <w:sz w:val="28"/>
          <w:szCs w:val="28"/>
        </w:rPr>
        <w:t>:</w:t>
      </w:r>
      <w:r w:rsidRPr="00E8330C">
        <w:rPr>
          <w:rFonts w:ascii="標楷體" w:eastAsia="標楷體" w:hAnsi="標楷體" w:hint="eastAsia"/>
          <w:bCs/>
          <w:sz w:val="28"/>
          <w:szCs w:val="28"/>
        </w:rPr>
        <w:t>二人。</w:t>
      </w:r>
    </w:p>
    <w:p w:rsidR="00117700" w:rsidRPr="00E8330C" w:rsidRDefault="00117700" w:rsidP="00E8330C">
      <w:pPr>
        <w:spacing w:line="420" w:lineRule="exact"/>
        <w:ind w:left="1960" w:hangingChars="700" w:hanging="1960"/>
        <w:jc w:val="both"/>
        <w:textAlignment w:val="center"/>
        <w:rPr>
          <w:rFonts w:ascii="標楷體" w:eastAsia="標楷體" w:hAnsi="標楷體"/>
          <w:bCs/>
          <w:sz w:val="28"/>
          <w:szCs w:val="28"/>
        </w:rPr>
      </w:pPr>
      <w:r w:rsidRPr="00E8330C">
        <w:rPr>
          <w:rFonts w:ascii="標楷體" w:eastAsia="標楷體" w:hAnsi="標楷體"/>
          <w:bCs/>
          <w:sz w:val="28"/>
          <w:szCs w:val="28"/>
        </w:rPr>
        <w:t xml:space="preserve">         </w:t>
      </w:r>
      <w:r w:rsidRPr="00E8330C">
        <w:rPr>
          <w:rFonts w:ascii="標楷體" w:eastAsia="標楷體" w:hAnsi="標楷體" w:hint="eastAsia"/>
          <w:bCs/>
          <w:sz w:val="28"/>
          <w:szCs w:val="28"/>
        </w:rPr>
        <w:t>四、家長團體</w:t>
      </w:r>
      <w:r w:rsidRPr="00E8330C">
        <w:rPr>
          <w:rFonts w:ascii="標楷體" w:eastAsia="標楷體" w:hAnsi="標楷體"/>
          <w:bCs/>
          <w:sz w:val="28"/>
          <w:szCs w:val="28"/>
        </w:rPr>
        <w:t>:</w:t>
      </w:r>
      <w:r w:rsidRPr="00E8330C">
        <w:rPr>
          <w:rFonts w:ascii="標楷體" w:eastAsia="標楷體" w:hAnsi="標楷體" w:hint="eastAsia"/>
          <w:bCs/>
          <w:sz w:val="28"/>
          <w:szCs w:val="28"/>
        </w:rPr>
        <w:t>三人。</w:t>
      </w:r>
    </w:p>
    <w:p w:rsidR="00117700" w:rsidRPr="00E8330C" w:rsidRDefault="00117700" w:rsidP="00E8330C">
      <w:pPr>
        <w:spacing w:line="420" w:lineRule="exact"/>
        <w:ind w:left="1960" w:hangingChars="700" w:hanging="1960"/>
        <w:jc w:val="both"/>
        <w:textAlignment w:val="center"/>
        <w:rPr>
          <w:rFonts w:ascii="標楷體" w:eastAsia="標楷體" w:hAnsi="標楷體"/>
          <w:bCs/>
          <w:sz w:val="28"/>
          <w:szCs w:val="28"/>
        </w:rPr>
      </w:pPr>
      <w:r w:rsidRPr="00E8330C">
        <w:rPr>
          <w:rFonts w:ascii="標楷體" w:eastAsia="標楷體" w:hAnsi="標楷體"/>
          <w:bCs/>
          <w:sz w:val="28"/>
          <w:szCs w:val="28"/>
        </w:rPr>
        <w:t xml:space="preserve">         </w:t>
      </w:r>
      <w:r w:rsidRPr="00E8330C">
        <w:rPr>
          <w:rFonts w:ascii="標楷體" w:eastAsia="標楷體" w:hAnsi="標楷體" w:hint="eastAsia"/>
          <w:bCs/>
          <w:sz w:val="28"/>
          <w:szCs w:val="28"/>
        </w:rPr>
        <w:t>五、教師團體</w:t>
      </w:r>
      <w:r w:rsidRPr="00E8330C">
        <w:rPr>
          <w:rFonts w:ascii="標楷體" w:eastAsia="標楷體" w:hAnsi="標楷體"/>
          <w:bCs/>
          <w:sz w:val="28"/>
          <w:szCs w:val="28"/>
        </w:rPr>
        <w:t>:</w:t>
      </w:r>
      <w:r w:rsidRPr="00E8330C">
        <w:rPr>
          <w:rFonts w:ascii="標楷體" w:eastAsia="標楷體" w:hAnsi="標楷體" w:hint="eastAsia"/>
          <w:bCs/>
          <w:sz w:val="28"/>
          <w:szCs w:val="28"/>
        </w:rPr>
        <w:t>二人。</w:t>
      </w:r>
    </w:p>
    <w:p w:rsidR="00117700" w:rsidRPr="00E8330C" w:rsidRDefault="00117700" w:rsidP="00E8330C">
      <w:pPr>
        <w:spacing w:line="420" w:lineRule="exact"/>
        <w:ind w:left="1680" w:hangingChars="600" w:hanging="168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六、擬委託私人辦理學校之代表：一人。</w:t>
      </w:r>
    </w:p>
    <w:p w:rsidR="00117700" w:rsidRPr="00E8330C" w:rsidRDefault="00117700" w:rsidP="00E8330C">
      <w:pPr>
        <w:spacing w:line="420" w:lineRule="exact"/>
        <w:ind w:left="1680" w:hangingChars="600" w:hanging="168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七、社區家長代表：一人。</w:t>
      </w:r>
    </w:p>
    <w:p w:rsidR="00117700" w:rsidRPr="00E8330C" w:rsidRDefault="00117700" w:rsidP="00E8330C">
      <w:pPr>
        <w:spacing w:line="420" w:lineRule="exact"/>
        <w:ind w:left="1680" w:hangingChars="600" w:hanging="168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八、學校教師代表：一人。</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前項任一性別委員不得少於委員總額三分之一；評估小組委員於作業結束後解散之。</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評估小組之作業要點由主管機關定之。</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第八條　</w:t>
      </w:r>
      <w:r w:rsidRPr="00E8330C">
        <w:rPr>
          <w:rFonts w:ascii="標楷體" w:eastAsia="標楷體" w:hAnsi="標楷體"/>
          <w:sz w:val="28"/>
          <w:szCs w:val="28"/>
        </w:rPr>
        <w:t xml:space="preserve"> </w:t>
      </w:r>
      <w:r w:rsidRPr="00E8330C">
        <w:rPr>
          <w:rFonts w:ascii="標楷體" w:eastAsia="標楷體" w:hAnsi="標楷體" w:hint="eastAsia"/>
          <w:sz w:val="28"/>
          <w:szCs w:val="28"/>
        </w:rPr>
        <w:t>主管機關就學校之委託私人辦理，應先由評估小組進行專案評估並應舉行公聽會。</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評估小組進行前項評估時，應考量周邊公私立學校與委託私人辦理學校之分布情形，以提供家長及學生多元選擇及就學方便為原則，並應舉行公聽會。</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符合第三條之受託人資格者，得就特定學校之委託私人辦理提出計畫或可行性評估並經該特定學校編制內教師三分之一人數之連署，於每年度之元月一日至元月三十一日向主管機關提出依第一項規定進行專案評估之申請，並依第二項之規定舉行公聽會。</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評估小組就特定學校委託私人辦理之專案評估應於三個月內完成評估並作出決定。</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第九條　</w:t>
      </w:r>
      <w:r w:rsidRPr="00E8330C">
        <w:rPr>
          <w:rFonts w:ascii="標楷體" w:eastAsia="標楷體" w:hAnsi="標楷體"/>
          <w:sz w:val="28"/>
          <w:szCs w:val="28"/>
        </w:rPr>
        <w:t xml:space="preserve">  </w:t>
      </w:r>
      <w:r w:rsidRPr="00E8330C">
        <w:rPr>
          <w:rFonts w:ascii="標楷體" w:eastAsia="標楷體" w:hAnsi="標楷體" w:hint="eastAsia"/>
          <w:sz w:val="28"/>
          <w:szCs w:val="28"/>
        </w:rPr>
        <w:t>主管機關應於前條之專案評估通過後二個月內公告委託私人辦理學校之評選計畫，並受理申請，徵選受託人；受理申請之期間自公告日起不得少於四十五日。</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前項委託私人辦理學校之評選計畫，應經評估小組審議通過始可公告。</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主管機關應於受理申請之期日前就前項公告之評選計畫，舉辦說明會。</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第十條</w:t>
      </w:r>
      <w:r w:rsidRPr="00E8330C">
        <w:rPr>
          <w:rFonts w:ascii="標楷體" w:eastAsia="標楷體" w:hAnsi="標楷體"/>
          <w:sz w:val="28"/>
          <w:szCs w:val="28"/>
        </w:rPr>
        <w:t xml:space="preserve">   </w:t>
      </w:r>
      <w:r w:rsidRPr="00E8330C">
        <w:rPr>
          <w:rFonts w:ascii="標楷體" w:eastAsia="標楷體" w:hAnsi="標楷體" w:hint="eastAsia"/>
          <w:sz w:val="28"/>
          <w:szCs w:val="28"/>
        </w:rPr>
        <w:t>主管機關依前條規定公告之委託私人辦理學校之評選計畫應包含下列事項：</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一、法律依據。</w:t>
      </w:r>
    </w:p>
    <w:p w:rsidR="00117700" w:rsidRPr="00E8330C" w:rsidRDefault="00117700" w:rsidP="00E8330C">
      <w:pPr>
        <w:spacing w:line="420" w:lineRule="exact"/>
        <w:ind w:leftChars="572" w:left="1813" w:hangingChars="157" w:hanging="440"/>
        <w:textAlignment w:val="center"/>
        <w:rPr>
          <w:rFonts w:ascii="標楷體" w:eastAsia="標楷體" w:hAnsi="標楷體"/>
          <w:sz w:val="28"/>
          <w:szCs w:val="28"/>
        </w:rPr>
      </w:pPr>
      <w:r w:rsidRPr="00E8330C">
        <w:rPr>
          <w:rFonts w:ascii="標楷體" w:eastAsia="標楷體" w:hAnsi="標楷體" w:hint="eastAsia"/>
          <w:sz w:val="28"/>
          <w:szCs w:val="28"/>
        </w:rPr>
        <w:t>二、受託人應具備之資格。</w:t>
      </w:r>
    </w:p>
    <w:p w:rsidR="00117700" w:rsidRPr="00E8330C" w:rsidRDefault="00117700" w:rsidP="00E8330C">
      <w:pPr>
        <w:spacing w:line="420" w:lineRule="exact"/>
        <w:ind w:leftChars="572" w:left="1813" w:hangingChars="157" w:hanging="440"/>
        <w:textAlignment w:val="center"/>
        <w:rPr>
          <w:rFonts w:ascii="標楷體" w:eastAsia="標楷體" w:hAnsi="標楷體"/>
          <w:sz w:val="28"/>
          <w:szCs w:val="28"/>
        </w:rPr>
      </w:pPr>
      <w:r w:rsidRPr="00E8330C">
        <w:rPr>
          <w:rFonts w:ascii="標楷體" w:eastAsia="標楷體" w:hAnsi="標楷體" w:hint="eastAsia"/>
          <w:sz w:val="28"/>
          <w:szCs w:val="28"/>
        </w:rPr>
        <w:t>三、受託學校之位置、校地、校舍及設施現況。</w:t>
      </w:r>
    </w:p>
    <w:p w:rsidR="00117700" w:rsidRPr="00E8330C" w:rsidRDefault="00117700" w:rsidP="00E8330C">
      <w:pPr>
        <w:spacing w:line="420" w:lineRule="exact"/>
        <w:ind w:leftChars="572" w:left="1813" w:hangingChars="157" w:hanging="440"/>
        <w:textAlignment w:val="center"/>
        <w:rPr>
          <w:rFonts w:ascii="標楷體" w:eastAsia="標楷體" w:hAnsi="標楷體"/>
          <w:sz w:val="28"/>
          <w:szCs w:val="28"/>
        </w:rPr>
      </w:pPr>
      <w:r w:rsidRPr="00E8330C">
        <w:rPr>
          <w:rFonts w:ascii="標楷體" w:eastAsia="標楷體" w:hAnsi="標楷體" w:hint="eastAsia"/>
          <w:sz w:val="28"/>
          <w:szCs w:val="28"/>
        </w:rPr>
        <w:t>四、申請人應備之經營計畫等文件。</w:t>
      </w:r>
    </w:p>
    <w:p w:rsidR="00117700" w:rsidRPr="00E8330C" w:rsidRDefault="00117700" w:rsidP="00E8330C">
      <w:pPr>
        <w:spacing w:line="420" w:lineRule="exact"/>
        <w:ind w:leftChars="572" w:left="1813" w:hangingChars="157" w:hanging="440"/>
        <w:textAlignment w:val="center"/>
        <w:rPr>
          <w:rFonts w:ascii="標楷體" w:eastAsia="標楷體" w:hAnsi="標楷體"/>
          <w:sz w:val="28"/>
          <w:szCs w:val="28"/>
        </w:rPr>
      </w:pPr>
      <w:r w:rsidRPr="00E8330C">
        <w:rPr>
          <w:rFonts w:ascii="標楷體" w:eastAsia="標楷體" w:hAnsi="標楷體" w:hint="eastAsia"/>
          <w:sz w:val="28"/>
          <w:szCs w:val="28"/>
        </w:rPr>
        <w:t>五、委託私人辦理期間及準備期間。</w:t>
      </w:r>
    </w:p>
    <w:p w:rsidR="00117700" w:rsidRPr="00E8330C" w:rsidRDefault="00117700" w:rsidP="00E8330C">
      <w:pPr>
        <w:spacing w:line="420" w:lineRule="exact"/>
        <w:ind w:leftChars="572" w:left="1813" w:hangingChars="157" w:hanging="440"/>
        <w:textAlignment w:val="center"/>
        <w:rPr>
          <w:rFonts w:ascii="標楷體" w:eastAsia="標楷體" w:hAnsi="標楷體"/>
          <w:sz w:val="28"/>
          <w:szCs w:val="28"/>
        </w:rPr>
      </w:pPr>
      <w:r w:rsidRPr="00E8330C">
        <w:rPr>
          <w:rFonts w:ascii="標楷體" w:eastAsia="標楷體" w:hAnsi="標楷體" w:hint="eastAsia"/>
          <w:sz w:val="28"/>
          <w:szCs w:val="28"/>
        </w:rPr>
        <w:t>六、主管機關與受託人之權利義務。</w:t>
      </w:r>
    </w:p>
    <w:p w:rsidR="00117700" w:rsidRPr="00E8330C" w:rsidRDefault="00117700" w:rsidP="00E8330C">
      <w:pPr>
        <w:spacing w:line="420" w:lineRule="exact"/>
        <w:ind w:leftChars="572" w:left="1813" w:hangingChars="157" w:hanging="440"/>
        <w:textAlignment w:val="center"/>
        <w:rPr>
          <w:rFonts w:ascii="標楷體" w:eastAsia="標楷體" w:hAnsi="標楷體"/>
          <w:sz w:val="28"/>
          <w:szCs w:val="28"/>
        </w:rPr>
      </w:pPr>
      <w:r w:rsidRPr="00E8330C">
        <w:rPr>
          <w:rFonts w:ascii="標楷體" w:eastAsia="標楷體" w:hAnsi="標楷體" w:hint="eastAsia"/>
          <w:sz w:val="28"/>
          <w:szCs w:val="28"/>
        </w:rPr>
        <w:t>七、評選基準及決定程序等相關資訊。</w:t>
      </w:r>
    </w:p>
    <w:p w:rsidR="00117700" w:rsidRPr="00E8330C" w:rsidRDefault="00117700" w:rsidP="00E8330C">
      <w:pPr>
        <w:spacing w:line="420" w:lineRule="exact"/>
        <w:ind w:leftChars="572" w:left="1813" w:hangingChars="157" w:hanging="440"/>
        <w:textAlignment w:val="center"/>
        <w:rPr>
          <w:rFonts w:ascii="標楷體" w:eastAsia="標楷體" w:hAnsi="標楷體"/>
          <w:sz w:val="28"/>
          <w:szCs w:val="28"/>
        </w:rPr>
      </w:pPr>
      <w:r w:rsidRPr="00E8330C">
        <w:rPr>
          <w:rFonts w:ascii="標楷體" w:eastAsia="標楷體" w:hAnsi="標楷體" w:hint="eastAsia"/>
          <w:sz w:val="28"/>
          <w:szCs w:val="28"/>
        </w:rPr>
        <w:t>八、申請期限。</w:t>
      </w:r>
    </w:p>
    <w:p w:rsidR="00117700" w:rsidRPr="00E8330C" w:rsidRDefault="00117700" w:rsidP="00E8330C">
      <w:pPr>
        <w:spacing w:line="420" w:lineRule="exact"/>
        <w:ind w:leftChars="572" w:left="1813" w:hangingChars="157" w:hanging="440"/>
        <w:textAlignment w:val="center"/>
        <w:rPr>
          <w:rFonts w:ascii="標楷體" w:eastAsia="標楷體" w:hAnsi="標楷體"/>
          <w:sz w:val="28"/>
          <w:szCs w:val="28"/>
        </w:rPr>
      </w:pPr>
      <w:r w:rsidRPr="00E8330C">
        <w:rPr>
          <w:rFonts w:ascii="標楷體" w:eastAsia="標楷體" w:hAnsi="標楷體" w:hint="eastAsia"/>
          <w:sz w:val="28"/>
          <w:szCs w:val="28"/>
        </w:rPr>
        <w:t>九、其他委託私人辦理學校之相關事項。</w:t>
      </w:r>
    </w:p>
    <w:p w:rsidR="00117700" w:rsidRPr="00E8330C" w:rsidRDefault="00117700" w:rsidP="00E8330C">
      <w:pPr>
        <w:spacing w:line="420" w:lineRule="exact"/>
        <w:ind w:left="840" w:hangingChars="300" w:hanging="8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符合第三條規定受託人資格</w:t>
      </w:r>
      <w:r w:rsidRPr="00E8330C">
        <w:rPr>
          <w:rFonts w:ascii="標楷體" w:eastAsia="標楷體" w:hAnsi="標楷體"/>
          <w:sz w:val="28"/>
          <w:szCs w:val="28"/>
        </w:rPr>
        <w:t xml:space="preserve"> </w:t>
      </w:r>
      <w:r w:rsidRPr="00E8330C">
        <w:rPr>
          <w:rFonts w:ascii="標楷體" w:eastAsia="標楷體" w:hAnsi="標楷體" w:hint="eastAsia"/>
          <w:sz w:val="28"/>
          <w:szCs w:val="28"/>
        </w:rPr>
        <w:t>者，得於前條第一項規定之時間內提出經營計畫等文件，向主管機關提出申請。</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第十一條　　前條申請，申請人應提出經營計畫，載明下列事項：</w:t>
      </w:r>
    </w:p>
    <w:p w:rsidR="00117700" w:rsidRPr="00E8330C" w:rsidRDefault="00117700" w:rsidP="00E8330C">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w:t>
      </w:r>
      <w:r w:rsidRPr="00E8330C">
        <w:rPr>
          <w:rFonts w:ascii="標楷體" w:eastAsia="標楷體" w:hAnsi="標楷體"/>
          <w:bCs/>
          <w:sz w:val="28"/>
          <w:szCs w:val="28"/>
        </w:rPr>
        <w:t xml:space="preserve">  </w:t>
      </w:r>
      <w:r w:rsidRPr="00E8330C">
        <w:rPr>
          <w:rFonts w:ascii="標楷體" w:eastAsia="標楷體" w:hAnsi="標楷體" w:hint="eastAsia"/>
          <w:bCs/>
          <w:sz w:val="28"/>
          <w:szCs w:val="28"/>
        </w:rPr>
        <w:t>一、私法人或民間機構、團體之名稱及其公務所、事務所或營業所。</w:t>
      </w:r>
    </w:p>
    <w:p w:rsidR="00117700" w:rsidRPr="00E8330C" w:rsidRDefault="00117700" w:rsidP="00E8330C">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二、辦學目標、理念、特色及預期效益。</w:t>
      </w:r>
    </w:p>
    <w:p w:rsidR="00117700" w:rsidRPr="00E8330C" w:rsidRDefault="00117700" w:rsidP="00E8330C">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三、擬聘校長與教師之學歷、經歷及專長。</w:t>
      </w:r>
    </w:p>
    <w:p w:rsidR="00117700" w:rsidRPr="00E8330C" w:rsidRDefault="00117700" w:rsidP="00E8330C">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四、校長及教職員工之待遇。</w:t>
      </w:r>
    </w:p>
    <w:p w:rsidR="00117700" w:rsidRPr="00E8330C" w:rsidRDefault="00117700" w:rsidP="00E8330C">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五、擬訂行政組織及員額編制。</w:t>
      </w:r>
    </w:p>
    <w:p w:rsidR="00117700" w:rsidRPr="00E8330C" w:rsidRDefault="00117700" w:rsidP="00E8330C">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六、人員進用方式及相關規定。</w:t>
      </w:r>
    </w:p>
    <w:p w:rsidR="00117700" w:rsidRPr="00E8330C" w:rsidRDefault="00117700" w:rsidP="00E8330C">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七、課程規劃及教學設計。</w:t>
      </w:r>
    </w:p>
    <w:p w:rsidR="00117700" w:rsidRPr="00E8330C" w:rsidRDefault="00117700" w:rsidP="00E8330C">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八、校園規劃、環境設計及教學設備計畫。</w:t>
      </w:r>
    </w:p>
    <w:p w:rsidR="00117700" w:rsidRPr="00E8330C" w:rsidRDefault="00117700" w:rsidP="00E8330C">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九、招生對象、招生人數及班級數等招生計畫。</w:t>
      </w:r>
    </w:p>
    <w:p w:rsidR="00117700" w:rsidRPr="00E8330C" w:rsidRDefault="00117700" w:rsidP="00E8330C">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bCs/>
          <w:sz w:val="28"/>
          <w:szCs w:val="28"/>
        </w:rPr>
        <w:t xml:space="preserve">          </w:t>
      </w:r>
      <w:r w:rsidRPr="00E8330C">
        <w:rPr>
          <w:rFonts w:ascii="標楷體" w:eastAsia="標楷體" w:hAnsi="標楷體" w:hint="eastAsia"/>
          <w:bCs/>
          <w:sz w:val="28"/>
          <w:szCs w:val="28"/>
        </w:rPr>
        <w:t xml:space="preserve">　十、近程、中程、長程財務規劃。</w:t>
      </w:r>
    </w:p>
    <w:p w:rsidR="00117700" w:rsidRPr="00E8330C" w:rsidRDefault="00117700" w:rsidP="00E8330C">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十一、收費之標準。</w:t>
      </w:r>
    </w:p>
    <w:p w:rsidR="00117700" w:rsidRPr="00E8330C" w:rsidRDefault="00117700" w:rsidP="00E8330C">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bCs/>
          <w:sz w:val="28"/>
          <w:szCs w:val="28"/>
        </w:rPr>
        <w:t xml:space="preserve">          </w:t>
      </w:r>
      <w:r w:rsidRPr="00E8330C">
        <w:rPr>
          <w:rFonts w:ascii="標楷體" w:eastAsia="標楷體" w:hAnsi="標楷體" w:hint="eastAsia"/>
          <w:bCs/>
          <w:sz w:val="28"/>
          <w:szCs w:val="28"/>
        </w:rPr>
        <w:t xml:space="preserve">　十二、履約保證金數額：新臺幣一百萬元整。</w:t>
      </w:r>
    </w:p>
    <w:p w:rsidR="00117700" w:rsidRPr="00E8330C" w:rsidRDefault="00117700" w:rsidP="00E8330C">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十三、募款計畫。</w:t>
      </w:r>
    </w:p>
    <w:p w:rsidR="00117700" w:rsidRPr="00E8330C" w:rsidRDefault="00117700" w:rsidP="00E8330C">
      <w:pPr>
        <w:spacing w:line="420" w:lineRule="exact"/>
        <w:ind w:left="2240" w:hangingChars="800" w:hanging="2240"/>
        <w:jc w:val="both"/>
        <w:textAlignment w:val="center"/>
        <w:rPr>
          <w:rFonts w:ascii="標楷體" w:eastAsia="標楷體" w:hAnsi="標楷體"/>
          <w:bCs/>
          <w:sz w:val="28"/>
          <w:szCs w:val="28"/>
        </w:rPr>
      </w:pPr>
      <w:r w:rsidRPr="00E8330C">
        <w:rPr>
          <w:rFonts w:ascii="標楷體" w:eastAsia="標楷體" w:hAnsi="標楷體" w:hint="eastAsia"/>
          <w:bCs/>
          <w:sz w:val="28"/>
          <w:szCs w:val="28"/>
        </w:rPr>
        <w:t xml:space="preserve">　　　　　　十四、主管機關所定其他相關事項。</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前項申請案，主管機關應邀集評估小組完成初審，初審完成後提請臺南市教育審議委員會複審，由市長核定後，通知申請人，並刊登臺南市政府公報。</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第十二條　　申請人應自收受核准委託辦理通知之次日起一個月內，與主管機關簽訂契約，其內容除前條第一項所定經營計畫外，應包括下列事項：</w:t>
      </w:r>
    </w:p>
    <w:p w:rsidR="00117700" w:rsidRPr="00E8330C" w:rsidRDefault="00117700" w:rsidP="00E8330C">
      <w:pPr>
        <w:spacing w:line="420" w:lineRule="exact"/>
        <w:ind w:left="2240" w:hangingChars="800" w:hanging="22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一、學校名稱及所在地。</w:t>
      </w:r>
    </w:p>
    <w:p w:rsidR="00117700" w:rsidRPr="00E8330C" w:rsidRDefault="00117700" w:rsidP="00E8330C">
      <w:pPr>
        <w:spacing w:line="420" w:lineRule="exact"/>
        <w:ind w:left="2240" w:hangingChars="800" w:hanging="22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二、委託辦理期間。</w:t>
      </w:r>
    </w:p>
    <w:p w:rsidR="00117700" w:rsidRPr="00E8330C" w:rsidRDefault="00117700" w:rsidP="00E8330C">
      <w:pPr>
        <w:spacing w:line="420" w:lineRule="exact"/>
        <w:ind w:left="2240" w:hangingChars="800" w:hanging="22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三、主管機關應協助事項。</w:t>
      </w:r>
    </w:p>
    <w:p w:rsidR="00117700" w:rsidRPr="00E8330C" w:rsidRDefault="00117700" w:rsidP="00E8330C">
      <w:pPr>
        <w:spacing w:line="420" w:lineRule="exact"/>
        <w:ind w:left="2240" w:hangingChars="800" w:hanging="22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四、雙方應負擔經費及辦理事項。</w:t>
      </w:r>
    </w:p>
    <w:p w:rsidR="00117700" w:rsidRPr="00E8330C" w:rsidRDefault="00117700" w:rsidP="00E8330C">
      <w:pPr>
        <w:spacing w:line="420" w:lineRule="exact"/>
        <w:ind w:left="2240" w:hangingChars="800" w:hanging="22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五、具體績效指標。</w:t>
      </w:r>
    </w:p>
    <w:p w:rsidR="00117700" w:rsidRPr="00E8330C" w:rsidRDefault="00117700" w:rsidP="00E8330C">
      <w:pPr>
        <w:spacing w:line="420" w:lineRule="exact"/>
        <w:ind w:left="2240" w:hangingChars="800" w:hanging="22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六、移轉管理標的。</w:t>
      </w:r>
    </w:p>
    <w:p w:rsidR="00117700" w:rsidRPr="00E8330C" w:rsidRDefault="00117700" w:rsidP="00E8330C">
      <w:pPr>
        <w:spacing w:line="420" w:lineRule="exact"/>
        <w:ind w:left="2240" w:hangingChars="800" w:hanging="22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七、違約處罰條款及履約保證金數額。</w:t>
      </w:r>
    </w:p>
    <w:p w:rsidR="00117700" w:rsidRPr="00E8330C" w:rsidRDefault="00117700" w:rsidP="00E8330C">
      <w:pPr>
        <w:spacing w:line="420" w:lineRule="exact"/>
        <w:ind w:left="2240" w:hangingChars="800" w:hanging="224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八、其他相關事項。</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申請人未於期限內與主管機關簽訂契約者，得申請延長，最長不得逾一個月；屆期未完成者，主管機關得廢止核准。</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第十三條　　受託人應於委託辦理期間三個月前完成下列事項，報主管機關核定後辦理學生入學：</w:t>
      </w:r>
    </w:p>
    <w:p w:rsidR="00117700" w:rsidRPr="00E8330C" w:rsidRDefault="00117700" w:rsidP="00E8330C">
      <w:pPr>
        <w:spacing w:line="420" w:lineRule="exact"/>
        <w:ind w:left="1960" w:hangingChars="700" w:hanging="196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w:t>
      </w:r>
      <w:r w:rsidRPr="00E8330C">
        <w:rPr>
          <w:rFonts w:ascii="標楷體" w:eastAsia="標楷體" w:hAnsi="標楷體"/>
          <w:sz w:val="28"/>
          <w:szCs w:val="28"/>
        </w:rPr>
        <w:t xml:space="preserve"> </w:t>
      </w:r>
      <w:r w:rsidRPr="00E8330C">
        <w:rPr>
          <w:rFonts w:ascii="標楷體" w:eastAsia="標楷體" w:hAnsi="標楷體" w:hint="eastAsia"/>
          <w:sz w:val="28"/>
          <w:szCs w:val="28"/>
        </w:rPr>
        <w:t>一、取得校長、教職員同意受聘意願書。</w:t>
      </w:r>
    </w:p>
    <w:p w:rsidR="00117700" w:rsidRPr="00E8330C" w:rsidRDefault="00117700" w:rsidP="00E8330C">
      <w:pPr>
        <w:spacing w:line="420" w:lineRule="exact"/>
        <w:ind w:left="1960" w:hangingChars="700" w:hanging="196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w:t>
      </w:r>
      <w:r w:rsidRPr="00E8330C">
        <w:rPr>
          <w:rFonts w:ascii="標楷體" w:eastAsia="標楷體" w:hAnsi="標楷體"/>
          <w:sz w:val="28"/>
          <w:szCs w:val="28"/>
        </w:rPr>
        <w:t xml:space="preserve"> </w:t>
      </w:r>
      <w:r w:rsidRPr="00E8330C">
        <w:rPr>
          <w:rFonts w:ascii="標楷體" w:eastAsia="標楷體" w:hAnsi="標楷體" w:hint="eastAsia"/>
          <w:sz w:val="28"/>
          <w:szCs w:val="28"/>
        </w:rPr>
        <w:t>二、完成課程規劃、教學與活動設計及教學資源運用等教學準備。</w:t>
      </w:r>
    </w:p>
    <w:p w:rsidR="00117700" w:rsidRPr="00E8330C" w:rsidRDefault="00117700" w:rsidP="00E8330C">
      <w:pPr>
        <w:spacing w:line="420" w:lineRule="exact"/>
        <w:ind w:left="1960" w:hangingChars="700" w:hanging="196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w:t>
      </w:r>
      <w:r w:rsidRPr="00E8330C">
        <w:rPr>
          <w:rFonts w:ascii="標楷體" w:eastAsia="標楷體" w:hAnsi="標楷體"/>
          <w:sz w:val="28"/>
          <w:szCs w:val="28"/>
        </w:rPr>
        <w:t xml:space="preserve"> </w:t>
      </w:r>
      <w:r w:rsidRPr="00E8330C">
        <w:rPr>
          <w:rFonts w:ascii="標楷體" w:eastAsia="標楷體" w:hAnsi="標楷體" w:hint="eastAsia"/>
          <w:sz w:val="28"/>
          <w:szCs w:val="28"/>
        </w:rPr>
        <w:t>三、完成學生入學準備。</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受託人未於期限內完成前項事項者，主管機關得視其籌辦情形予以延長至委託辦理期間之始日前，或逕予解除契約。</w:t>
      </w:r>
    </w:p>
    <w:p w:rsidR="00117700" w:rsidRPr="00E8330C" w:rsidRDefault="00117700" w:rsidP="00E8330C">
      <w:pPr>
        <w:pStyle w:val="BodyTextIndent"/>
        <w:spacing w:line="420" w:lineRule="exact"/>
        <w:ind w:left="479" w:hangingChars="171" w:hanging="479"/>
        <w:jc w:val="both"/>
        <w:textAlignment w:val="center"/>
        <w:rPr>
          <w:bCs/>
          <w:color w:val="auto"/>
          <w:sz w:val="28"/>
          <w:szCs w:val="28"/>
        </w:rPr>
      </w:pPr>
      <w:r w:rsidRPr="00E8330C">
        <w:rPr>
          <w:rFonts w:hint="eastAsia"/>
          <w:color w:val="auto"/>
          <w:sz w:val="28"/>
          <w:szCs w:val="28"/>
        </w:rPr>
        <w:t>第十四條　　委託私人辦理之期間以六年為一期。</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第十五條　　主管機關就學校委託私人辦理前，原學校依教育人員、公務人員相關法規聘任、任用之現有編制內校長、教職員有留任意願且經受託人同意者，於受託日隨同移轉至受託學校繼續聘任、任用，仍具教育人員、公務人員身分，其權益依原適用之教育人員、公務人員相關法規辦理。</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前項繼續任用人員中，人事、會計人員之管理，與其他公務人員相同。</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前二項未隨同移轉至受託學校之校長、教職員，應由主管機關參酌其意願專案安置，不願接受安置者，於委託日依其意願及適用之法規辦理退休或資遣。</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 xml:space="preserve">　　原學校於教育人員任用條例施行前遴用之編制內現任職員有意願留任受託學校者，受託人不得拒絕；無留任意願者，於委託日依學校教職員退休條例辦理退休或資遣。</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第十六條　　學校委託私人辦理前，原學校依聘用人員聘用條例、行政院暨所屬機關約僱人員僱用辦法進用之聘僱人員或依教育人員相關法規聘任、兼任編制外教學人員，如契約尚未屆滿有留任意願於委託日隨同移轉至受託學校者，依原適用之相關規定適用至契約屆滿為止。</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前項未隨同移轉至受託學</w:t>
      </w:r>
      <w:r w:rsidRPr="00E8330C">
        <w:rPr>
          <w:rFonts w:ascii="標楷體" w:eastAsia="標楷體" w:hAnsi="標楷體"/>
          <w:sz w:val="28"/>
          <w:szCs w:val="28"/>
        </w:rPr>
        <w:t xml:space="preserve"> </w:t>
      </w:r>
      <w:r w:rsidRPr="00E8330C">
        <w:rPr>
          <w:rFonts w:ascii="標楷體" w:eastAsia="標楷體" w:hAnsi="標楷體" w:hint="eastAsia"/>
          <w:sz w:val="28"/>
          <w:szCs w:val="28"/>
        </w:rPr>
        <w:t>校者，應於委託日離職，聘僱人員並依各機關學校聘僱人員離職儲金給與辦法發給公、自提儲金本息。</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第十七條　　原學校適用勞動基準法之勞工有留任意願且經受託人同意隨同移轉至受託人者，其勞動條件及工作年資，應由受託人繼續予以承認；未隨同移轉者，應由原學校依法預告終止勞動契約，並依適用法律規定給付資遣費或退休金。</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原學校現有依工友管理要點（原事務管理規則）進用之工友（含技工、駕駛，以下簡稱原學校工友）有留任意願且經受託人同意隨同移轉至受託人者，其適用勞動基準法退休金制度之工作年資，應於委託日依其適用之退休法規標準結算其退休金；其適用勞工退休金條例之工作年資，應於委託日依其適用之退休、資遣法令辦理退休、資遣；並均改依受託學校人事管理規章辦理。</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前項原學校工友未隨同移轉至受託人者，應由主管機關專案安置，其工作年資並應由安置機關（構）繼續予以承認。</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第十八條　　受託人得依校務發展及辦學特色需要，聘請具教育人員任用條例規定校長資格者擔任校長。</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第十九條　　受託人依校務發展及辦學特色需要，聘請之特定科目、領域專長人員，應具教師證書。但具特殊專長而未具教師證書者，報經主管機關核准後，得以契約方式進用。</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受託學校就編制內正式合格教師，得視實際需要，依相關規定擬定甄選簡章，報經主管機關核定後，辦理公開甄選，且該師日後不得介聘他校。但前甄選錄取者為現職公立學校編制內教師者，日後得依相關規定參加臺南市市內介聘。</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具教師證書非屬第十五條第一項情形之編制內教師，除俸給與福利事項於主管機關與受託人，及受託人與教師所定契約另有約定依受託學校人事管理規章為更有利之規定外，適用公立學校教師相關法令。</w:t>
      </w:r>
      <w:r w:rsidRPr="00E8330C">
        <w:rPr>
          <w:rFonts w:ascii="標楷體" w:eastAsia="標楷體" w:hAnsi="標楷體"/>
          <w:sz w:val="28"/>
          <w:szCs w:val="28"/>
        </w:rPr>
        <w:br/>
        <w:t xml:space="preserve">    </w:t>
      </w:r>
      <w:r w:rsidRPr="00E8330C">
        <w:rPr>
          <w:rFonts w:ascii="標楷體" w:eastAsia="標楷體" w:hAnsi="標楷體" w:hint="eastAsia"/>
          <w:sz w:val="28"/>
          <w:szCs w:val="28"/>
        </w:rPr>
        <w:t>受託學校非編制內合格有給專任教師，其退休、撫卹、資遣、保險事項，不適用公立學校教師相關法令規定。</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不具教師證書之教學人員，其俸給與福利事項，依受託人與教師所定契約之人事管理規章辦理，其退休、撫卹、資遣、保險事項，不適用公立學校教師相關法令規定，其於取得教師證書並任教於公立學校時，職務等級相當且服務成績優良之年資，得在本職最高年功薪範圍內按年採計提敘薪級。</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第二十條　　受託學校受託後，其新進職員依受託學校人事管理規章辦理，不適用公務人員相關法規。</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第二十一條　　受託人應依受託學校規模，擬訂學校行政組織、員額編制及人事管理規章等重要章則，應報主管機關核定，變更時亦同。</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受託學校教師員額編制，不得低於公立學校之相關規定。</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第二十二條</w:t>
      </w:r>
      <w:r w:rsidRPr="00E8330C">
        <w:rPr>
          <w:rFonts w:ascii="標楷體" w:eastAsia="標楷體" w:hAnsi="標楷體"/>
          <w:sz w:val="28"/>
          <w:szCs w:val="28"/>
        </w:rPr>
        <w:t xml:space="preserve"> </w:t>
      </w:r>
      <w:r w:rsidRPr="00E8330C">
        <w:rPr>
          <w:rFonts w:ascii="標楷體" w:eastAsia="標楷體" w:hAnsi="標楷體" w:hint="eastAsia"/>
          <w:sz w:val="28"/>
          <w:szCs w:val="28"/>
        </w:rPr>
        <w:t xml:space="preserve">　　受託人之代表人、負責人、董（理）事、監事或校長之配偶或三親等以內血親、姻親，不得擔任受託學校之總務、會計或人事職務。但擔任總務、會計或人事職務之人員於簽約前或校長到任前已擔任者，應調整其職務或工作。</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受託學校之校長，不得為受託人之代表人、負責人、董（理）事、監事及其配偶或三親等以內血親、姻親。</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前二項違反規定進用之人員，受託人或校長應立即解除其職務；受託人或校長未立即辦理者，主管機關得逕予解除其職務。</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第二十三條　　受託學校之班級學生人數，不得高於公立學校之相關規定；其教學設備依公立學校相關規定，但經主管機關核准者，不在此限。</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第二十四條　　報名入學人數超過招生名額時，應本公平、公正、公開之原則，採公開抽籤方式決定之，惟原學區學生得優先入學。</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主管機關與受託學校訂定契約，應保障原校學生就讀受託學校之資格直至畢業；不願就讀受託學校者，於該經營學年度由主管機關安排鄰近學校就讀。</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第二十五條　　受託學校經費之收支應成立專戶存儲，其收入應納入專戶，並不得寄託或借貸予受託人、其他個人或非金融事業機構。</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第二十六條　　校產及校舍由主管機關依公有財產相關法規，製作財產清冊後，點交予受託人管理，並得派員對財產及其使用情形為定期或不定期檢查（含盤點及檢核），受託人不得拒絕，並應善盡管理責任，未善盡管理責任者，應負損害賠償責任。</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委託私人辦理期間屆滿不再續約或經終止、解除契約時，受託人應將受託財產與委託經營期間增加之所有財產、資料及全部經營權無條件返還、讓與並點交予主管機關，不得要求任何補償及提出異議。主管機關已移撥之經費，受託人應辦理決算及繳回。</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第二十七條　　主管機關應組成評鑑小組，定期對受託學校實施學校評鑑及輔導。</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前項評鑑應邀請相關學者專家針對經營計畫、辦學特色擬定評鑑項目並公布之。</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第一項之評鑑得委託相關學術機構或團體辦理，並於評鑑後公布評鑑結果。</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評鑑優良者，予以獎勵，並應定期舉辦教學觀摩或學術發表分享實驗教育成果。評鑑未達標準者，以書面糾正、限期改善，並接受複評。複評未通過者，主管機關應再限期改善。</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前項評鑑、獎勵及輔導要點，由主管機關定之。</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第二十八條</w:t>
      </w:r>
      <w:r w:rsidRPr="00E8330C">
        <w:rPr>
          <w:rFonts w:ascii="標楷體" w:eastAsia="標楷體" w:hAnsi="標楷體"/>
          <w:sz w:val="28"/>
          <w:szCs w:val="28"/>
        </w:rPr>
        <w:t xml:space="preserve">  </w:t>
      </w:r>
      <w:r w:rsidRPr="00E8330C">
        <w:rPr>
          <w:rFonts w:ascii="標楷體" w:eastAsia="標楷體" w:hAnsi="標楷體" w:hint="eastAsia"/>
          <w:sz w:val="28"/>
          <w:szCs w:val="28"/>
        </w:rPr>
        <w:t xml:space="preserve">　受託人於委託辦理期間屆滿，有意繼續經營者，應於委託辦理期間屆滿一年前提出辦學績效、財務報告、學校評鑑報告、後續經營計畫等，經主管機關評鑑優良者，得優先續約。</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第二十九條　　有下列各款情事之一者，主管機關應提經臺南市教育審議委員會決議後，終止契約並接管之：</w:t>
      </w:r>
    </w:p>
    <w:p w:rsidR="00117700" w:rsidRPr="00E8330C" w:rsidRDefault="00117700" w:rsidP="00E8330C">
      <w:pPr>
        <w:spacing w:line="420" w:lineRule="exact"/>
        <w:ind w:left="2520" w:hangingChars="900" w:hanging="25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一、受託人或受託學校從事營利或違法行為。</w:t>
      </w:r>
    </w:p>
    <w:p w:rsidR="00117700" w:rsidRPr="00E8330C" w:rsidRDefault="00117700" w:rsidP="00E8330C">
      <w:pPr>
        <w:spacing w:line="420" w:lineRule="exact"/>
        <w:ind w:leftChars="-5" w:left="2522" w:hangingChars="905" w:hanging="2534"/>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w:t>
      </w:r>
      <w:r w:rsidRPr="00E8330C">
        <w:rPr>
          <w:rFonts w:ascii="標楷體" w:eastAsia="標楷體" w:hAnsi="標楷體"/>
          <w:sz w:val="28"/>
          <w:szCs w:val="28"/>
        </w:rPr>
        <w:t xml:space="preserve">  </w:t>
      </w:r>
      <w:r w:rsidRPr="00E8330C">
        <w:rPr>
          <w:rFonts w:ascii="標楷體" w:eastAsia="標楷體" w:hAnsi="標楷體" w:hint="eastAsia"/>
          <w:sz w:val="28"/>
          <w:szCs w:val="28"/>
        </w:rPr>
        <w:t>二、受託人發生財務困難，致影響學校正常運作及損及學生權益。</w:t>
      </w:r>
    </w:p>
    <w:p w:rsidR="00117700" w:rsidRPr="00E8330C" w:rsidRDefault="00117700" w:rsidP="00E8330C">
      <w:pPr>
        <w:spacing w:line="420" w:lineRule="exact"/>
        <w:ind w:left="2520" w:hangingChars="900" w:hanging="25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三、評鑑未達標準，且複評未通過，經主管機關限期改善，屆期仍未改善。</w:t>
      </w:r>
    </w:p>
    <w:p w:rsidR="00117700" w:rsidRPr="00E8330C" w:rsidRDefault="00117700" w:rsidP="00E8330C">
      <w:pPr>
        <w:spacing w:line="420" w:lineRule="exact"/>
        <w:ind w:left="2520" w:hangingChars="900" w:hanging="25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四、違反本自治條例或契約情節重大，經調查屬實。</w:t>
      </w:r>
    </w:p>
    <w:p w:rsidR="00117700" w:rsidRPr="00E8330C" w:rsidRDefault="00117700" w:rsidP="00E8330C">
      <w:pPr>
        <w:spacing w:line="420" w:lineRule="exact"/>
        <w:ind w:left="2520" w:hangingChars="900" w:hanging="2520"/>
        <w:jc w:val="both"/>
        <w:textAlignment w:val="center"/>
        <w:rPr>
          <w:rFonts w:ascii="標楷體" w:eastAsia="標楷體" w:hAnsi="標楷體"/>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五、擅自將受託學校轉讓他人經營管理。</w:t>
      </w:r>
    </w:p>
    <w:p w:rsidR="00117700" w:rsidRPr="00E8330C" w:rsidRDefault="00117700" w:rsidP="00E8330C">
      <w:pPr>
        <w:spacing w:line="420" w:lineRule="exact"/>
        <w:ind w:left="2520" w:hangingChars="900" w:hanging="25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六、受託學校發生其他足以嚴重影響受託學校經營及其學生權益之情事。</w:t>
      </w:r>
    </w:p>
    <w:p w:rsidR="00117700" w:rsidRPr="00E8330C" w:rsidRDefault="00117700" w:rsidP="00E8330C">
      <w:pPr>
        <w:spacing w:line="420" w:lineRule="exact"/>
        <w:ind w:left="1400" w:hangingChars="500" w:hanging="1400"/>
        <w:jc w:val="both"/>
        <w:textAlignment w:val="center"/>
        <w:rPr>
          <w:rFonts w:ascii="標楷體" w:eastAsia="標楷體" w:hAnsi="標楷體"/>
          <w:bCs/>
          <w:sz w:val="28"/>
          <w:szCs w:val="28"/>
        </w:rPr>
      </w:pPr>
      <w:r w:rsidRPr="00E8330C">
        <w:rPr>
          <w:rFonts w:ascii="標楷體" w:eastAsia="標楷體" w:hAnsi="標楷體"/>
          <w:sz w:val="28"/>
          <w:szCs w:val="28"/>
        </w:rPr>
        <w:t xml:space="preserve">              </w:t>
      </w:r>
      <w:r w:rsidRPr="00E8330C">
        <w:rPr>
          <w:rFonts w:ascii="標楷體" w:eastAsia="標楷體" w:hAnsi="標楷體" w:hint="eastAsia"/>
          <w:sz w:val="28"/>
          <w:szCs w:val="28"/>
        </w:rPr>
        <w:t>違反前項第一款、第二款、第五款、第六款者，主管機關應主動移送檢調單位調查。</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第三十條　　主管機關於委託辦理期間屆滿前欲終止契約者，應於該學年度結束時，始得為之。但有前條各款情事之一者，不在此限。</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受託人因經營不善終止契約、依契約所定或行政程序法規定得終止契約者，應於學年度結束一年前，向主管機關申請，提經教育審議委員會決議後，由主管機關終止契約並接管之。</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第三十一條　　受託人於委託辦理期間屆滿依第二十八條規定申請續約未獲同意，或無意願續約，或經主管機關或受託人依第二十九條及第三十條規定終止契約者，由主管機關接管，並指派適當人員代理校長處理校務，代理至新任校長遴選接任為止。</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前項情形，除契約另有訂定者外，受託人應將受託學校之各類財產、經營權、學生學籍資料、校務檔案等，於一個月內移交主管機關。</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第一項受託學校依第十五條第一項及第二項規定隨同移轉之人員及依第十九條第三項適用公立學校教師相關法令之教師，除依規定辦理資遣或退休者外，由原校繼續聘任、任用。</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 xml:space="preserve">　　　　　　　前項以外之教職員工除依規定辦理資遣或退休者外，應由受託人自行負責處理。</w:t>
      </w:r>
    </w:p>
    <w:p w:rsidR="00117700" w:rsidRPr="00E8330C" w:rsidRDefault="00117700" w:rsidP="00E8330C">
      <w:pPr>
        <w:spacing w:line="420" w:lineRule="exact"/>
        <w:ind w:left="1400" w:hangingChars="500" w:hanging="1400"/>
        <w:jc w:val="both"/>
        <w:textAlignment w:val="center"/>
        <w:rPr>
          <w:rFonts w:ascii="標楷體" w:eastAsia="標楷體" w:hAnsi="標楷體"/>
          <w:sz w:val="28"/>
          <w:szCs w:val="28"/>
        </w:rPr>
      </w:pPr>
      <w:r w:rsidRPr="00E8330C">
        <w:rPr>
          <w:rFonts w:ascii="標楷體" w:eastAsia="標楷體" w:hAnsi="標楷體" w:hint="eastAsia"/>
          <w:sz w:val="28"/>
          <w:szCs w:val="28"/>
        </w:rPr>
        <w:t>第三十二條　　本自治條例自公布日施行。</w:t>
      </w:r>
    </w:p>
    <w:p w:rsidR="00117700" w:rsidRPr="00E8330C" w:rsidRDefault="00117700" w:rsidP="00E8330C">
      <w:pPr>
        <w:spacing w:line="420" w:lineRule="exact"/>
        <w:ind w:left="1120" w:hangingChars="400" w:hanging="1120"/>
        <w:jc w:val="both"/>
        <w:textAlignment w:val="center"/>
        <w:rPr>
          <w:rFonts w:ascii="標楷體" w:eastAsia="標楷體" w:hAnsi="標楷體"/>
          <w:sz w:val="28"/>
          <w:szCs w:val="28"/>
        </w:rPr>
      </w:pPr>
    </w:p>
    <w:p w:rsidR="00117700" w:rsidRPr="00E8330C" w:rsidRDefault="00117700" w:rsidP="00E8330C">
      <w:pPr>
        <w:spacing w:line="420" w:lineRule="exact"/>
        <w:ind w:left="1200" w:hangingChars="300" w:hanging="1200"/>
        <w:textAlignment w:val="center"/>
        <w:rPr>
          <w:rFonts w:ascii="標楷體" w:eastAsia="標楷體" w:hAnsi="標楷體"/>
          <w:sz w:val="40"/>
          <w:szCs w:val="40"/>
        </w:rPr>
      </w:pPr>
    </w:p>
    <w:p w:rsidR="00117700" w:rsidRPr="00E8330C" w:rsidRDefault="00117700" w:rsidP="002A7CB2">
      <w:pPr>
        <w:tabs>
          <w:tab w:val="left" w:pos="7425"/>
        </w:tabs>
        <w:spacing w:line="420" w:lineRule="exact"/>
        <w:jc w:val="both"/>
        <w:textAlignment w:val="center"/>
        <w:rPr>
          <w:rFonts w:ascii="標楷體" w:eastAsia="標楷體" w:hAnsi="標楷體"/>
          <w:sz w:val="28"/>
          <w:szCs w:val="28"/>
        </w:rPr>
      </w:pPr>
    </w:p>
    <w:sectPr w:rsidR="00117700" w:rsidRPr="00E8330C" w:rsidSect="0060028D">
      <w:footerReference w:type="even" r:id="rId7"/>
      <w:footerReference w:type="default" r:id="rId8"/>
      <w:pgSz w:w="11907" w:h="16840" w:code="9"/>
      <w:pgMar w:top="1134" w:right="1134" w:bottom="1134" w:left="1134" w:header="851" w:footer="992" w:gutter="0"/>
      <w:pgNumType w:start="3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700" w:rsidRDefault="00117700">
      <w:r>
        <w:separator/>
      </w:r>
    </w:p>
  </w:endnote>
  <w:endnote w:type="continuationSeparator" w:id="0">
    <w:p w:rsidR="00117700" w:rsidRDefault="00117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華康粗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00" w:rsidRDefault="001177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7700" w:rsidRDefault="001177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0A0"/>
    </w:tblPr>
    <w:tblGrid>
      <w:gridCol w:w="4434"/>
      <w:gridCol w:w="986"/>
      <w:gridCol w:w="4435"/>
    </w:tblGrid>
    <w:tr w:rsidR="00117700">
      <w:trPr>
        <w:trHeight w:val="151"/>
      </w:trPr>
      <w:tc>
        <w:tcPr>
          <w:tcW w:w="2250" w:type="pct"/>
          <w:tcBorders>
            <w:bottom w:val="single" w:sz="4" w:space="0" w:color="4F81BD"/>
          </w:tcBorders>
        </w:tcPr>
        <w:p w:rsidR="00117700" w:rsidRDefault="00117700">
          <w:pPr>
            <w:pStyle w:val="Header"/>
            <w:rPr>
              <w:rFonts w:ascii="Cambria" w:hAnsi="Cambria"/>
              <w:b/>
              <w:bCs/>
            </w:rPr>
          </w:pPr>
        </w:p>
      </w:tc>
      <w:tc>
        <w:tcPr>
          <w:tcW w:w="500" w:type="pct"/>
          <w:vMerge w:val="restart"/>
          <w:noWrap/>
          <w:vAlign w:val="center"/>
        </w:tcPr>
        <w:p w:rsidR="00117700" w:rsidRPr="00D56159" w:rsidRDefault="00117700">
          <w:pPr>
            <w:pStyle w:val="NoSpacing"/>
            <w:rPr>
              <w:rFonts w:ascii="Cambria" w:hAnsi="Cambria"/>
            </w:rPr>
          </w:pPr>
          <w:r w:rsidRPr="00D56159">
            <w:rPr>
              <w:rFonts w:ascii="Cambria" w:hAnsi="Cambria" w:hint="eastAsia"/>
              <w:b/>
              <w:lang w:val="zh-TW"/>
            </w:rPr>
            <w:t>頁</w:t>
          </w:r>
          <w:r w:rsidRPr="00D56159">
            <w:rPr>
              <w:rFonts w:ascii="Cambria" w:hAnsi="Cambria"/>
              <w:b/>
              <w:lang w:val="zh-TW"/>
            </w:rPr>
            <w:t xml:space="preserve"> </w:t>
          </w:r>
          <w:fldSimple w:instr=" PAGE  \* MERGEFORMAT ">
            <w:r w:rsidRPr="00E8330C">
              <w:rPr>
                <w:rFonts w:ascii="Cambria" w:hAnsi="Cambria"/>
                <w:b/>
                <w:noProof/>
                <w:lang w:val="zh-TW"/>
              </w:rPr>
              <w:t>39</w:t>
            </w:r>
          </w:fldSimple>
        </w:p>
      </w:tc>
      <w:tc>
        <w:tcPr>
          <w:tcW w:w="2250" w:type="pct"/>
          <w:tcBorders>
            <w:bottom w:val="single" w:sz="4" w:space="0" w:color="4F81BD"/>
          </w:tcBorders>
        </w:tcPr>
        <w:p w:rsidR="00117700" w:rsidRDefault="00117700">
          <w:pPr>
            <w:pStyle w:val="Header"/>
            <w:rPr>
              <w:rFonts w:ascii="Cambria" w:hAnsi="Cambria"/>
              <w:b/>
              <w:bCs/>
            </w:rPr>
          </w:pPr>
        </w:p>
      </w:tc>
    </w:tr>
    <w:tr w:rsidR="00117700">
      <w:trPr>
        <w:trHeight w:val="150"/>
      </w:trPr>
      <w:tc>
        <w:tcPr>
          <w:tcW w:w="2250" w:type="pct"/>
          <w:tcBorders>
            <w:top w:val="single" w:sz="4" w:space="0" w:color="4F81BD"/>
          </w:tcBorders>
        </w:tcPr>
        <w:p w:rsidR="00117700" w:rsidRDefault="00117700">
          <w:pPr>
            <w:pStyle w:val="Header"/>
            <w:rPr>
              <w:rFonts w:ascii="Cambria" w:hAnsi="Cambria"/>
              <w:b/>
              <w:bCs/>
            </w:rPr>
          </w:pPr>
        </w:p>
      </w:tc>
      <w:tc>
        <w:tcPr>
          <w:tcW w:w="500" w:type="pct"/>
          <w:vMerge/>
        </w:tcPr>
        <w:p w:rsidR="00117700" w:rsidRDefault="00117700">
          <w:pPr>
            <w:pStyle w:val="Header"/>
            <w:jc w:val="center"/>
            <w:rPr>
              <w:rFonts w:ascii="Cambria" w:hAnsi="Cambria"/>
              <w:b/>
              <w:bCs/>
            </w:rPr>
          </w:pPr>
        </w:p>
      </w:tc>
      <w:tc>
        <w:tcPr>
          <w:tcW w:w="2250" w:type="pct"/>
          <w:tcBorders>
            <w:top w:val="single" w:sz="4" w:space="0" w:color="4F81BD"/>
          </w:tcBorders>
        </w:tcPr>
        <w:p w:rsidR="00117700" w:rsidRDefault="00117700">
          <w:pPr>
            <w:pStyle w:val="Header"/>
            <w:rPr>
              <w:rFonts w:ascii="Cambria" w:hAnsi="Cambria"/>
              <w:b/>
              <w:bCs/>
            </w:rPr>
          </w:pPr>
        </w:p>
      </w:tc>
    </w:tr>
  </w:tbl>
  <w:p w:rsidR="00117700" w:rsidRDefault="001177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700" w:rsidRDefault="00117700">
      <w:r>
        <w:separator/>
      </w:r>
    </w:p>
  </w:footnote>
  <w:footnote w:type="continuationSeparator" w:id="0">
    <w:p w:rsidR="00117700" w:rsidRDefault="001177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FA5"/>
    <w:multiLevelType w:val="hybridMultilevel"/>
    <w:tmpl w:val="91D4E974"/>
    <w:lvl w:ilvl="0" w:tplc="CBC82D0C">
      <w:start w:val="1"/>
      <w:numFmt w:val="taiwaneseCountingThousand"/>
      <w:lvlText w:val="%1、"/>
      <w:lvlJc w:val="left"/>
      <w:pPr>
        <w:ind w:left="1836" w:hanging="720"/>
      </w:pPr>
      <w:rPr>
        <w:rFonts w:cs="Times New Roman" w:hint="default"/>
        <w:color w:val="000000"/>
      </w:rPr>
    </w:lvl>
    <w:lvl w:ilvl="1" w:tplc="04090019" w:tentative="1">
      <w:start w:val="1"/>
      <w:numFmt w:val="ideographTraditional"/>
      <w:lvlText w:val="%2、"/>
      <w:lvlJc w:val="left"/>
      <w:pPr>
        <w:ind w:left="2076" w:hanging="480"/>
      </w:pPr>
      <w:rPr>
        <w:rFonts w:cs="Times New Roman"/>
      </w:rPr>
    </w:lvl>
    <w:lvl w:ilvl="2" w:tplc="0409001B" w:tentative="1">
      <w:start w:val="1"/>
      <w:numFmt w:val="lowerRoman"/>
      <w:lvlText w:val="%3."/>
      <w:lvlJc w:val="right"/>
      <w:pPr>
        <w:ind w:left="2556" w:hanging="480"/>
      </w:pPr>
      <w:rPr>
        <w:rFonts w:cs="Times New Roman"/>
      </w:rPr>
    </w:lvl>
    <w:lvl w:ilvl="3" w:tplc="0409000F" w:tentative="1">
      <w:start w:val="1"/>
      <w:numFmt w:val="decimal"/>
      <w:lvlText w:val="%4."/>
      <w:lvlJc w:val="left"/>
      <w:pPr>
        <w:ind w:left="3036" w:hanging="480"/>
      </w:pPr>
      <w:rPr>
        <w:rFonts w:cs="Times New Roman"/>
      </w:rPr>
    </w:lvl>
    <w:lvl w:ilvl="4" w:tplc="04090019" w:tentative="1">
      <w:start w:val="1"/>
      <w:numFmt w:val="ideographTraditional"/>
      <w:lvlText w:val="%5、"/>
      <w:lvlJc w:val="left"/>
      <w:pPr>
        <w:ind w:left="3516" w:hanging="480"/>
      </w:pPr>
      <w:rPr>
        <w:rFonts w:cs="Times New Roman"/>
      </w:rPr>
    </w:lvl>
    <w:lvl w:ilvl="5" w:tplc="0409001B" w:tentative="1">
      <w:start w:val="1"/>
      <w:numFmt w:val="lowerRoman"/>
      <w:lvlText w:val="%6."/>
      <w:lvlJc w:val="right"/>
      <w:pPr>
        <w:ind w:left="3996" w:hanging="480"/>
      </w:pPr>
      <w:rPr>
        <w:rFonts w:cs="Times New Roman"/>
      </w:rPr>
    </w:lvl>
    <w:lvl w:ilvl="6" w:tplc="0409000F" w:tentative="1">
      <w:start w:val="1"/>
      <w:numFmt w:val="decimal"/>
      <w:lvlText w:val="%7."/>
      <w:lvlJc w:val="left"/>
      <w:pPr>
        <w:ind w:left="4476" w:hanging="480"/>
      </w:pPr>
      <w:rPr>
        <w:rFonts w:cs="Times New Roman"/>
      </w:rPr>
    </w:lvl>
    <w:lvl w:ilvl="7" w:tplc="04090019" w:tentative="1">
      <w:start w:val="1"/>
      <w:numFmt w:val="ideographTraditional"/>
      <w:lvlText w:val="%8、"/>
      <w:lvlJc w:val="left"/>
      <w:pPr>
        <w:ind w:left="4956" w:hanging="480"/>
      </w:pPr>
      <w:rPr>
        <w:rFonts w:cs="Times New Roman"/>
      </w:rPr>
    </w:lvl>
    <w:lvl w:ilvl="8" w:tplc="0409001B" w:tentative="1">
      <w:start w:val="1"/>
      <w:numFmt w:val="lowerRoman"/>
      <w:lvlText w:val="%9."/>
      <w:lvlJc w:val="right"/>
      <w:pPr>
        <w:ind w:left="5436" w:hanging="480"/>
      </w:pPr>
      <w:rPr>
        <w:rFonts w:cs="Times New Roman"/>
      </w:rPr>
    </w:lvl>
  </w:abstractNum>
  <w:abstractNum w:abstractNumId="1">
    <w:nsid w:val="03C42179"/>
    <w:multiLevelType w:val="hybridMultilevel"/>
    <w:tmpl w:val="9B48C402"/>
    <w:lvl w:ilvl="0" w:tplc="F452A89C">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5F7059F"/>
    <w:multiLevelType w:val="hybridMultilevel"/>
    <w:tmpl w:val="BE3A5C3E"/>
    <w:lvl w:ilvl="0" w:tplc="164A80B2">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AE110BC"/>
    <w:multiLevelType w:val="hybridMultilevel"/>
    <w:tmpl w:val="56EAB372"/>
    <w:lvl w:ilvl="0" w:tplc="C0004188">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0D231D3C"/>
    <w:multiLevelType w:val="hybridMultilevel"/>
    <w:tmpl w:val="84DA2074"/>
    <w:lvl w:ilvl="0" w:tplc="72AA5FB6">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DEC58D2"/>
    <w:multiLevelType w:val="hybridMultilevel"/>
    <w:tmpl w:val="D004BD5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2FD1990"/>
    <w:multiLevelType w:val="hybridMultilevel"/>
    <w:tmpl w:val="8C485098"/>
    <w:lvl w:ilvl="0" w:tplc="9F6A1E3A">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4A40772"/>
    <w:multiLevelType w:val="multilevel"/>
    <w:tmpl w:val="9ED4A00A"/>
    <w:lvl w:ilvl="0">
      <w:start w:val="1"/>
      <w:numFmt w:val="taiwaneseCountingThousand"/>
      <w:lvlText w:val="%1、"/>
      <w:lvlJc w:val="left"/>
      <w:pPr>
        <w:tabs>
          <w:tab w:val="num" w:pos="480"/>
        </w:tabs>
        <w:ind w:left="480" w:hanging="480"/>
      </w:pPr>
      <w:rPr>
        <w:rFonts w:hAnsi="標楷體"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nsid w:val="15662640"/>
    <w:multiLevelType w:val="hybridMultilevel"/>
    <w:tmpl w:val="182EF3A0"/>
    <w:lvl w:ilvl="0" w:tplc="FF28243A">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21950D3"/>
    <w:multiLevelType w:val="hybridMultilevel"/>
    <w:tmpl w:val="CE9E20B2"/>
    <w:lvl w:ilvl="0" w:tplc="A2BEC824">
      <w:start w:val="1"/>
      <w:numFmt w:val="taiwaneseCountingThousand"/>
      <w:lvlText w:val="%1、"/>
      <w:lvlJc w:val="left"/>
      <w:pPr>
        <w:tabs>
          <w:tab w:val="num" w:pos="480"/>
        </w:tabs>
        <w:ind w:left="480" w:hanging="480"/>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6681114"/>
    <w:multiLevelType w:val="hybridMultilevel"/>
    <w:tmpl w:val="3022D3BA"/>
    <w:lvl w:ilvl="0" w:tplc="EE200556">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8F153CC"/>
    <w:multiLevelType w:val="hybridMultilevel"/>
    <w:tmpl w:val="11F89C2C"/>
    <w:lvl w:ilvl="0" w:tplc="F452A89C">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C422DE5"/>
    <w:multiLevelType w:val="hybridMultilevel"/>
    <w:tmpl w:val="D7DCAF86"/>
    <w:lvl w:ilvl="0" w:tplc="BFB62EFC">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D500508"/>
    <w:multiLevelType w:val="multilevel"/>
    <w:tmpl w:val="6840FD6E"/>
    <w:lvl w:ilvl="0">
      <w:start w:val="1"/>
      <w:numFmt w:val="taiwaneseCountingThousand"/>
      <w:lvlText w:val="%1、"/>
      <w:lvlJc w:val="left"/>
      <w:pPr>
        <w:tabs>
          <w:tab w:val="num" w:pos="480"/>
        </w:tabs>
        <w:ind w:left="480" w:hanging="48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4">
    <w:nsid w:val="2E03621C"/>
    <w:multiLevelType w:val="hybridMultilevel"/>
    <w:tmpl w:val="45B4813C"/>
    <w:lvl w:ilvl="0" w:tplc="9F6A1E3A">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339599C"/>
    <w:multiLevelType w:val="hybridMultilevel"/>
    <w:tmpl w:val="FAAA0664"/>
    <w:lvl w:ilvl="0" w:tplc="F452A89C">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44C7C8D"/>
    <w:multiLevelType w:val="hybridMultilevel"/>
    <w:tmpl w:val="0150B116"/>
    <w:lvl w:ilvl="0" w:tplc="164A80B2">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7916367"/>
    <w:multiLevelType w:val="hybridMultilevel"/>
    <w:tmpl w:val="768EB14A"/>
    <w:lvl w:ilvl="0" w:tplc="EDEE7F54">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390533DA"/>
    <w:multiLevelType w:val="hybridMultilevel"/>
    <w:tmpl w:val="DB18DD9A"/>
    <w:lvl w:ilvl="0" w:tplc="1114A474">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D231BAB"/>
    <w:multiLevelType w:val="hybridMultilevel"/>
    <w:tmpl w:val="1AD851B0"/>
    <w:lvl w:ilvl="0" w:tplc="628C22C0">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D786BE7"/>
    <w:multiLevelType w:val="hybridMultilevel"/>
    <w:tmpl w:val="7248D150"/>
    <w:lvl w:ilvl="0" w:tplc="F452A89C">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F097EC2"/>
    <w:multiLevelType w:val="multilevel"/>
    <w:tmpl w:val="BE3A5C3E"/>
    <w:lvl w:ilvl="0">
      <w:start w:val="1"/>
      <w:numFmt w:val="taiwaneseCountingThousand"/>
      <w:lvlText w:val="%1、"/>
      <w:lvlJc w:val="left"/>
      <w:pPr>
        <w:tabs>
          <w:tab w:val="num" w:pos="480"/>
        </w:tabs>
        <w:ind w:left="480" w:hanging="480"/>
      </w:pPr>
      <w:rPr>
        <w:rFonts w:hAnsi="標楷體"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3F6B2F29"/>
    <w:multiLevelType w:val="hybridMultilevel"/>
    <w:tmpl w:val="E3A0106E"/>
    <w:lvl w:ilvl="0" w:tplc="9F6A1E3A">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3FEB4C69"/>
    <w:multiLevelType w:val="hybridMultilevel"/>
    <w:tmpl w:val="3B20CEA4"/>
    <w:lvl w:ilvl="0" w:tplc="9F6A1E3A">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446A5E5A"/>
    <w:multiLevelType w:val="hybridMultilevel"/>
    <w:tmpl w:val="C5806D4C"/>
    <w:lvl w:ilvl="0" w:tplc="53C2977A">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446C2743"/>
    <w:multiLevelType w:val="multilevel"/>
    <w:tmpl w:val="E3A0106E"/>
    <w:lvl w:ilvl="0">
      <w:start w:val="1"/>
      <w:numFmt w:val="taiwaneseCountingThousand"/>
      <w:lvlText w:val="%1、"/>
      <w:lvlJc w:val="left"/>
      <w:pPr>
        <w:tabs>
          <w:tab w:val="num" w:pos="480"/>
        </w:tabs>
        <w:ind w:left="480" w:hanging="480"/>
      </w:pPr>
      <w:rPr>
        <w:rFonts w:hAnsi="標楷體"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45AC1DBC"/>
    <w:multiLevelType w:val="hybridMultilevel"/>
    <w:tmpl w:val="56C8A220"/>
    <w:lvl w:ilvl="0" w:tplc="0EF4E16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65B420F"/>
    <w:multiLevelType w:val="hybridMultilevel"/>
    <w:tmpl w:val="4216D134"/>
    <w:lvl w:ilvl="0" w:tplc="72AA5FB6">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4A2F221E"/>
    <w:multiLevelType w:val="hybridMultilevel"/>
    <w:tmpl w:val="034A9B8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1671483"/>
    <w:multiLevelType w:val="hybridMultilevel"/>
    <w:tmpl w:val="A9D25EBC"/>
    <w:lvl w:ilvl="0" w:tplc="8558F190">
      <w:start w:val="1"/>
      <w:numFmt w:val="taiwaneseCountingThousand"/>
      <w:lvlText w:val="%1、"/>
      <w:lvlJc w:val="left"/>
      <w:pPr>
        <w:tabs>
          <w:tab w:val="num" w:pos="465"/>
        </w:tabs>
        <w:ind w:left="465" w:hanging="46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3DB5189"/>
    <w:multiLevelType w:val="multilevel"/>
    <w:tmpl w:val="F050CB32"/>
    <w:lvl w:ilvl="0">
      <w:start w:val="1"/>
      <w:numFmt w:val="taiwaneseCountingThousand"/>
      <w:lvlText w:val="%1、"/>
      <w:lvlJc w:val="left"/>
      <w:pPr>
        <w:tabs>
          <w:tab w:val="num" w:pos="480"/>
        </w:tabs>
        <w:ind w:left="480" w:hanging="480"/>
      </w:pPr>
      <w:rPr>
        <w:rFonts w:hAnsi="標楷體"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1">
    <w:nsid w:val="55FC5B1A"/>
    <w:multiLevelType w:val="hybridMultilevel"/>
    <w:tmpl w:val="6840FD6E"/>
    <w:lvl w:ilvl="0" w:tplc="08DAE488">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57AB14C1"/>
    <w:multiLevelType w:val="hybridMultilevel"/>
    <w:tmpl w:val="4F5E574E"/>
    <w:lvl w:ilvl="0" w:tplc="CA92F7AC">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598936C0"/>
    <w:multiLevelType w:val="hybridMultilevel"/>
    <w:tmpl w:val="679E83B2"/>
    <w:lvl w:ilvl="0" w:tplc="9F6A1E3A">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5A9B3185"/>
    <w:multiLevelType w:val="multilevel"/>
    <w:tmpl w:val="4F5E574E"/>
    <w:lvl w:ilvl="0">
      <w:start w:val="1"/>
      <w:numFmt w:val="taiwaneseCountingThousand"/>
      <w:lvlText w:val="%1、"/>
      <w:lvlJc w:val="left"/>
      <w:pPr>
        <w:tabs>
          <w:tab w:val="num" w:pos="480"/>
        </w:tabs>
        <w:ind w:left="480" w:hanging="480"/>
      </w:pPr>
      <w:rPr>
        <w:rFonts w:hAnsi="標楷體"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5">
    <w:nsid w:val="5B337F1C"/>
    <w:multiLevelType w:val="hybridMultilevel"/>
    <w:tmpl w:val="3252BD76"/>
    <w:lvl w:ilvl="0" w:tplc="F452A89C">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5F5C0896"/>
    <w:multiLevelType w:val="hybridMultilevel"/>
    <w:tmpl w:val="F7C0282C"/>
    <w:lvl w:ilvl="0" w:tplc="428C7AA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63B32899"/>
    <w:multiLevelType w:val="multilevel"/>
    <w:tmpl w:val="D7DCAF86"/>
    <w:lvl w:ilvl="0">
      <w:start w:val="1"/>
      <w:numFmt w:val="taiwaneseCountingThousand"/>
      <w:lvlText w:val="%1、"/>
      <w:lvlJc w:val="left"/>
      <w:pPr>
        <w:tabs>
          <w:tab w:val="num" w:pos="480"/>
        </w:tabs>
        <w:ind w:left="480" w:hanging="480"/>
      </w:pPr>
      <w:rPr>
        <w:rFonts w:hAnsi="標楷體"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8">
    <w:nsid w:val="63E819CB"/>
    <w:multiLevelType w:val="hybridMultilevel"/>
    <w:tmpl w:val="5FCCAC94"/>
    <w:lvl w:ilvl="0" w:tplc="08DAE488">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6717261C"/>
    <w:multiLevelType w:val="multilevel"/>
    <w:tmpl w:val="F050CB32"/>
    <w:lvl w:ilvl="0">
      <w:start w:val="1"/>
      <w:numFmt w:val="taiwaneseCountingThousand"/>
      <w:lvlText w:val="%1、"/>
      <w:lvlJc w:val="left"/>
      <w:pPr>
        <w:tabs>
          <w:tab w:val="num" w:pos="480"/>
        </w:tabs>
        <w:ind w:left="480" w:hanging="480"/>
      </w:pPr>
      <w:rPr>
        <w:rFonts w:hAnsi="標楷體"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0">
    <w:nsid w:val="69BF15D9"/>
    <w:multiLevelType w:val="hybridMultilevel"/>
    <w:tmpl w:val="F050CB32"/>
    <w:lvl w:ilvl="0" w:tplc="BFB62EFC">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2877C75"/>
    <w:multiLevelType w:val="hybridMultilevel"/>
    <w:tmpl w:val="584833FE"/>
    <w:lvl w:ilvl="0" w:tplc="095ECCF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74663A56"/>
    <w:multiLevelType w:val="hybridMultilevel"/>
    <w:tmpl w:val="F2AC7322"/>
    <w:lvl w:ilvl="0" w:tplc="9F6A1E3A">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798F32A8"/>
    <w:multiLevelType w:val="hybridMultilevel"/>
    <w:tmpl w:val="45D8F232"/>
    <w:lvl w:ilvl="0" w:tplc="08DAE488">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nsid w:val="79F33B23"/>
    <w:multiLevelType w:val="hybridMultilevel"/>
    <w:tmpl w:val="F3D847FC"/>
    <w:lvl w:ilvl="0" w:tplc="F452A89C">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7C75700C"/>
    <w:multiLevelType w:val="hybridMultilevel"/>
    <w:tmpl w:val="A8A419CC"/>
    <w:lvl w:ilvl="0" w:tplc="F452A89C">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E252C00"/>
    <w:multiLevelType w:val="hybridMultilevel"/>
    <w:tmpl w:val="8034BD28"/>
    <w:lvl w:ilvl="0" w:tplc="CA92F7AC">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1"/>
  </w:num>
  <w:num w:numId="2">
    <w:abstractNumId w:val="36"/>
  </w:num>
  <w:num w:numId="3">
    <w:abstractNumId w:val="27"/>
  </w:num>
  <w:num w:numId="4">
    <w:abstractNumId w:val="8"/>
  </w:num>
  <w:num w:numId="5">
    <w:abstractNumId w:val="42"/>
  </w:num>
  <w:num w:numId="6">
    <w:abstractNumId w:val="6"/>
  </w:num>
  <w:num w:numId="7">
    <w:abstractNumId w:val="22"/>
  </w:num>
  <w:num w:numId="8">
    <w:abstractNumId w:val="14"/>
  </w:num>
  <w:num w:numId="9">
    <w:abstractNumId w:val="2"/>
  </w:num>
  <w:num w:numId="10">
    <w:abstractNumId w:val="40"/>
  </w:num>
  <w:num w:numId="11">
    <w:abstractNumId w:val="23"/>
  </w:num>
  <w:num w:numId="12">
    <w:abstractNumId w:val="33"/>
  </w:num>
  <w:num w:numId="13">
    <w:abstractNumId w:val="32"/>
  </w:num>
  <w:num w:numId="14">
    <w:abstractNumId w:val="4"/>
  </w:num>
  <w:num w:numId="15">
    <w:abstractNumId w:val="17"/>
  </w:num>
  <w:num w:numId="16">
    <w:abstractNumId w:val="31"/>
  </w:num>
  <w:num w:numId="17">
    <w:abstractNumId w:val="19"/>
  </w:num>
  <w:num w:numId="18">
    <w:abstractNumId w:val="43"/>
  </w:num>
  <w:num w:numId="19">
    <w:abstractNumId w:val="38"/>
  </w:num>
  <w:num w:numId="20">
    <w:abstractNumId w:val="5"/>
  </w:num>
  <w:num w:numId="21">
    <w:abstractNumId w:val="34"/>
  </w:num>
  <w:num w:numId="22">
    <w:abstractNumId w:val="46"/>
  </w:num>
  <w:num w:numId="23">
    <w:abstractNumId w:val="25"/>
  </w:num>
  <w:num w:numId="24">
    <w:abstractNumId w:val="7"/>
  </w:num>
  <w:num w:numId="25">
    <w:abstractNumId w:val="29"/>
  </w:num>
  <w:num w:numId="26">
    <w:abstractNumId w:val="13"/>
  </w:num>
  <w:num w:numId="27">
    <w:abstractNumId w:val="30"/>
  </w:num>
  <w:num w:numId="28">
    <w:abstractNumId w:val="24"/>
  </w:num>
  <w:num w:numId="29">
    <w:abstractNumId w:val="21"/>
  </w:num>
  <w:num w:numId="30">
    <w:abstractNumId w:val="16"/>
  </w:num>
  <w:num w:numId="31">
    <w:abstractNumId w:val="39"/>
  </w:num>
  <w:num w:numId="32">
    <w:abstractNumId w:val="12"/>
  </w:num>
  <w:num w:numId="33">
    <w:abstractNumId w:val="37"/>
  </w:num>
  <w:num w:numId="34">
    <w:abstractNumId w:val="9"/>
  </w:num>
  <w:num w:numId="35">
    <w:abstractNumId w:val="10"/>
  </w:num>
  <w:num w:numId="36">
    <w:abstractNumId w:val="28"/>
  </w:num>
  <w:num w:numId="37">
    <w:abstractNumId w:val="18"/>
  </w:num>
  <w:num w:numId="38">
    <w:abstractNumId w:val="1"/>
  </w:num>
  <w:num w:numId="39">
    <w:abstractNumId w:val="15"/>
  </w:num>
  <w:num w:numId="40">
    <w:abstractNumId w:val="35"/>
  </w:num>
  <w:num w:numId="41">
    <w:abstractNumId w:val="20"/>
  </w:num>
  <w:num w:numId="42">
    <w:abstractNumId w:val="11"/>
  </w:num>
  <w:num w:numId="43">
    <w:abstractNumId w:val="45"/>
  </w:num>
  <w:num w:numId="44">
    <w:abstractNumId w:val="44"/>
  </w:num>
  <w:num w:numId="45">
    <w:abstractNumId w:val="0"/>
  </w:num>
  <w:num w:numId="46">
    <w:abstractNumId w:val="26"/>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605"/>
    <w:rsid w:val="0000118B"/>
    <w:rsid w:val="00010E74"/>
    <w:rsid w:val="00027F99"/>
    <w:rsid w:val="000323A3"/>
    <w:rsid w:val="00032694"/>
    <w:rsid w:val="00032EFC"/>
    <w:rsid w:val="00034D4C"/>
    <w:rsid w:val="0003600C"/>
    <w:rsid w:val="00045B20"/>
    <w:rsid w:val="000549D7"/>
    <w:rsid w:val="00056956"/>
    <w:rsid w:val="00061614"/>
    <w:rsid w:val="00062073"/>
    <w:rsid w:val="00066E33"/>
    <w:rsid w:val="00070262"/>
    <w:rsid w:val="00071075"/>
    <w:rsid w:val="00073377"/>
    <w:rsid w:val="000734BC"/>
    <w:rsid w:val="000750E4"/>
    <w:rsid w:val="0007614B"/>
    <w:rsid w:val="0007627D"/>
    <w:rsid w:val="00085091"/>
    <w:rsid w:val="000904DD"/>
    <w:rsid w:val="00091695"/>
    <w:rsid w:val="00094F59"/>
    <w:rsid w:val="00096723"/>
    <w:rsid w:val="000A0ABD"/>
    <w:rsid w:val="000A1D73"/>
    <w:rsid w:val="000A2B00"/>
    <w:rsid w:val="000A3175"/>
    <w:rsid w:val="000A456E"/>
    <w:rsid w:val="000A6390"/>
    <w:rsid w:val="000A7BEC"/>
    <w:rsid w:val="000B5BEC"/>
    <w:rsid w:val="000C249C"/>
    <w:rsid w:val="000C3793"/>
    <w:rsid w:val="000C39DD"/>
    <w:rsid w:val="000C4FCD"/>
    <w:rsid w:val="000C6DE7"/>
    <w:rsid w:val="000D179F"/>
    <w:rsid w:val="000E4817"/>
    <w:rsid w:val="000F48F9"/>
    <w:rsid w:val="000F7D01"/>
    <w:rsid w:val="00102F66"/>
    <w:rsid w:val="00103827"/>
    <w:rsid w:val="001056DB"/>
    <w:rsid w:val="00117700"/>
    <w:rsid w:val="001200C9"/>
    <w:rsid w:val="001216F5"/>
    <w:rsid w:val="00121E23"/>
    <w:rsid w:val="00125444"/>
    <w:rsid w:val="00130369"/>
    <w:rsid w:val="001326FD"/>
    <w:rsid w:val="00140AE5"/>
    <w:rsid w:val="00141523"/>
    <w:rsid w:val="00141A24"/>
    <w:rsid w:val="00142A8B"/>
    <w:rsid w:val="00143678"/>
    <w:rsid w:val="00143CEE"/>
    <w:rsid w:val="001452E6"/>
    <w:rsid w:val="0015260C"/>
    <w:rsid w:val="00157B62"/>
    <w:rsid w:val="001601A6"/>
    <w:rsid w:val="0016125F"/>
    <w:rsid w:val="001616A5"/>
    <w:rsid w:val="001625D0"/>
    <w:rsid w:val="001644D8"/>
    <w:rsid w:val="00164598"/>
    <w:rsid w:val="00166EF1"/>
    <w:rsid w:val="0016744A"/>
    <w:rsid w:val="001678B1"/>
    <w:rsid w:val="001763B4"/>
    <w:rsid w:val="001779E3"/>
    <w:rsid w:val="001819CA"/>
    <w:rsid w:val="001842B6"/>
    <w:rsid w:val="00184502"/>
    <w:rsid w:val="00190013"/>
    <w:rsid w:val="00190117"/>
    <w:rsid w:val="0019277D"/>
    <w:rsid w:val="001973A8"/>
    <w:rsid w:val="001A09F6"/>
    <w:rsid w:val="001A54ED"/>
    <w:rsid w:val="001A6C04"/>
    <w:rsid w:val="001B15D4"/>
    <w:rsid w:val="001B238C"/>
    <w:rsid w:val="001B3846"/>
    <w:rsid w:val="001C142A"/>
    <w:rsid w:val="001C20EA"/>
    <w:rsid w:val="001C45E4"/>
    <w:rsid w:val="001C5F69"/>
    <w:rsid w:val="001D1BA1"/>
    <w:rsid w:val="001D6E50"/>
    <w:rsid w:val="001E02B8"/>
    <w:rsid w:val="001E03D1"/>
    <w:rsid w:val="001E3A98"/>
    <w:rsid w:val="001F1DA7"/>
    <w:rsid w:val="00201D0A"/>
    <w:rsid w:val="002077F3"/>
    <w:rsid w:val="00210834"/>
    <w:rsid w:val="002136F9"/>
    <w:rsid w:val="00214A62"/>
    <w:rsid w:val="00216F43"/>
    <w:rsid w:val="00217392"/>
    <w:rsid w:val="00220890"/>
    <w:rsid w:val="0023056C"/>
    <w:rsid w:val="00233179"/>
    <w:rsid w:val="00234A46"/>
    <w:rsid w:val="00241F9D"/>
    <w:rsid w:val="00242EEB"/>
    <w:rsid w:val="0024652A"/>
    <w:rsid w:val="002518DB"/>
    <w:rsid w:val="002631BD"/>
    <w:rsid w:val="00264C7E"/>
    <w:rsid w:val="00266FC0"/>
    <w:rsid w:val="002738C1"/>
    <w:rsid w:val="0027548F"/>
    <w:rsid w:val="0028650D"/>
    <w:rsid w:val="00286C06"/>
    <w:rsid w:val="00287487"/>
    <w:rsid w:val="00297821"/>
    <w:rsid w:val="002A4A80"/>
    <w:rsid w:val="002A5D37"/>
    <w:rsid w:val="002A7BAB"/>
    <w:rsid w:val="002A7CB2"/>
    <w:rsid w:val="002B2D96"/>
    <w:rsid w:val="002B5348"/>
    <w:rsid w:val="002B7119"/>
    <w:rsid w:val="002C3ED0"/>
    <w:rsid w:val="002C73AE"/>
    <w:rsid w:val="002D541A"/>
    <w:rsid w:val="002E1B93"/>
    <w:rsid w:val="002F1FFA"/>
    <w:rsid w:val="002F70EE"/>
    <w:rsid w:val="002F78F8"/>
    <w:rsid w:val="00300021"/>
    <w:rsid w:val="00303FE2"/>
    <w:rsid w:val="003117C9"/>
    <w:rsid w:val="003120AC"/>
    <w:rsid w:val="00317F72"/>
    <w:rsid w:val="00320F07"/>
    <w:rsid w:val="0032334E"/>
    <w:rsid w:val="003256DE"/>
    <w:rsid w:val="00325A1E"/>
    <w:rsid w:val="0033214B"/>
    <w:rsid w:val="00334E44"/>
    <w:rsid w:val="00342BB7"/>
    <w:rsid w:val="003451A9"/>
    <w:rsid w:val="0034677B"/>
    <w:rsid w:val="003654D6"/>
    <w:rsid w:val="00365B04"/>
    <w:rsid w:val="00372855"/>
    <w:rsid w:val="00372C25"/>
    <w:rsid w:val="00373259"/>
    <w:rsid w:val="0037525B"/>
    <w:rsid w:val="00376399"/>
    <w:rsid w:val="003768A9"/>
    <w:rsid w:val="00376E08"/>
    <w:rsid w:val="00383B5A"/>
    <w:rsid w:val="00383CBD"/>
    <w:rsid w:val="003908EB"/>
    <w:rsid w:val="003B0DCD"/>
    <w:rsid w:val="003B3361"/>
    <w:rsid w:val="003C2D6B"/>
    <w:rsid w:val="003D174C"/>
    <w:rsid w:val="003E0CD6"/>
    <w:rsid w:val="003E50AC"/>
    <w:rsid w:val="003F2DEF"/>
    <w:rsid w:val="004011CC"/>
    <w:rsid w:val="0040375E"/>
    <w:rsid w:val="00405218"/>
    <w:rsid w:val="004066BA"/>
    <w:rsid w:val="004103A5"/>
    <w:rsid w:val="00414C18"/>
    <w:rsid w:val="00415901"/>
    <w:rsid w:val="0042461D"/>
    <w:rsid w:val="00430B56"/>
    <w:rsid w:val="004416C5"/>
    <w:rsid w:val="00441849"/>
    <w:rsid w:val="0044597A"/>
    <w:rsid w:val="004504AA"/>
    <w:rsid w:val="00452122"/>
    <w:rsid w:val="0045438B"/>
    <w:rsid w:val="00456F4A"/>
    <w:rsid w:val="004639CE"/>
    <w:rsid w:val="00465366"/>
    <w:rsid w:val="00465CC9"/>
    <w:rsid w:val="00473F5D"/>
    <w:rsid w:val="004756BD"/>
    <w:rsid w:val="00485307"/>
    <w:rsid w:val="0048561D"/>
    <w:rsid w:val="00494737"/>
    <w:rsid w:val="00496C32"/>
    <w:rsid w:val="004A180E"/>
    <w:rsid w:val="004A1BDD"/>
    <w:rsid w:val="004A2972"/>
    <w:rsid w:val="004A2A85"/>
    <w:rsid w:val="004A7EC2"/>
    <w:rsid w:val="004B1C64"/>
    <w:rsid w:val="004B2D07"/>
    <w:rsid w:val="004B5059"/>
    <w:rsid w:val="004C032E"/>
    <w:rsid w:val="004C1A73"/>
    <w:rsid w:val="004C377A"/>
    <w:rsid w:val="004C6D4D"/>
    <w:rsid w:val="004C7591"/>
    <w:rsid w:val="004E6AA4"/>
    <w:rsid w:val="004F013E"/>
    <w:rsid w:val="004F040E"/>
    <w:rsid w:val="004F323E"/>
    <w:rsid w:val="004F4297"/>
    <w:rsid w:val="004F4B28"/>
    <w:rsid w:val="004F5226"/>
    <w:rsid w:val="004F544C"/>
    <w:rsid w:val="004F7EA9"/>
    <w:rsid w:val="0050258F"/>
    <w:rsid w:val="005034E4"/>
    <w:rsid w:val="00504C15"/>
    <w:rsid w:val="00506D78"/>
    <w:rsid w:val="00512863"/>
    <w:rsid w:val="00523186"/>
    <w:rsid w:val="005238A7"/>
    <w:rsid w:val="00524D6D"/>
    <w:rsid w:val="00524FC6"/>
    <w:rsid w:val="00532FA8"/>
    <w:rsid w:val="00534B74"/>
    <w:rsid w:val="00540380"/>
    <w:rsid w:val="00540733"/>
    <w:rsid w:val="0054293F"/>
    <w:rsid w:val="00543D24"/>
    <w:rsid w:val="00544F05"/>
    <w:rsid w:val="005462DF"/>
    <w:rsid w:val="00546675"/>
    <w:rsid w:val="005516CD"/>
    <w:rsid w:val="00552559"/>
    <w:rsid w:val="00554814"/>
    <w:rsid w:val="00556826"/>
    <w:rsid w:val="00570865"/>
    <w:rsid w:val="00574B96"/>
    <w:rsid w:val="00586589"/>
    <w:rsid w:val="0059063B"/>
    <w:rsid w:val="005940F1"/>
    <w:rsid w:val="00595213"/>
    <w:rsid w:val="00596EC9"/>
    <w:rsid w:val="005A0A9F"/>
    <w:rsid w:val="005A634B"/>
    <w:rsid w:val="005B1CF2"/>
    <w:rsid w:val="005B61BF"/>
    <w:rsid w:val="005B6599"/>
    <w:rsid w:val="005B6B5C"/>
    <w:rsid w:val="005B6F5D"/>
    <w:rsid w:val="005C024A"/>
    <w:rsid w:val="005C7029"/>
    <w:rsid w:val="005C7C69"/>
    <w:rsid w:val="005D5115"/>
    <w:rsid w:val="005D614C"/>
    <w:rsid w:val="005D66AC"/>
    <w:rsid w:val="005D7BB8"/>
    <w:rsid w:val="005E0F3D"/>
    <w:rsid w:val="005E10FD"/>
    <w:rsid w:val="005E1318"/>
    <w:rsid w:val="005E40B1"/>
    <w:rsid w:val="005E5605"/>
    <w:rsid w:val="005E5680"/>
    <w:rsid w:val="005E5843"/>
    <w:rsid w:val="005F2D04"/>
    <w:rsid w:val="005F35A2"/>
    <w:rsid w:val="005F41DA"/>
    <w:rsid w:val="0060028D"/>
    <w:rsid w:val="0060153F"/>
    <w:rsid w:val="006029A8"/>
    <w:rsid w:val="00610C8A"/>
    <w:rsid w:val="00612073"/>
    <w:rsid w:val="00612442"/>
    <w:rsid w:val="006146F5"/>
    <w:rsid w:val="0061475F"/>
    <w:rsid w:val="00615FAD"/>
    <w:rsid w:val="006172C4"/>
    <w:rsid w:val="00621490"/>
    <w:rsid w:val="00621EA0"/>
    <w:rsid w:val="0062416A"/>
    <w:rsid w:val="00624C48"/>
    <w:rsid w:val="006314A3"/>
    <w:rsid w:val="00643182"/>
    <w:rsid w:val="006436CD"/>
    <w:rsid w:val="00643CD7"/>
    <w:rsid w:val="00645781"/>
    <w:rsid w:val="00653FA5"/>
    <w:rsid w:val="006549E6"/>
    <w:rsid w:val="006606A4"/>
    <w:rsid w:val="00666048"/>
    <w:rsid w:val="00677650"/>
    <w:rsid w:val="00681ACC"/>
    <w:rsid w:val="006854DD"/>
    <w:rsid w:val="00690EA9"/>
    <w:rsid w:val="00691529"/>
    <w:rsid w:val="00697827"/>
    <w:rsid w:val="006A1C82"/>
    <w:rsid w:val="006A35F7"/>
    <w:rsid w:val="006A78A3"/>
    <w:rsid w:val="006B0578"/>
    <w:rsid w:val="006B3A6C"/>
    <w:rsid w:val="006B643C"/>
    <w:rsid w:val="006B6CE2"/>
    <w:rsid w:val="006C0BD3"/>
    <w:rsid w:val="006C33C8"/>
    <w:rsid w:val="006C4C91"/>
    <w:rsid w:val="006D3232"/>
    <w:rsid w:val="006D568D"/>
    <w:rsid w:val="006D6BC7"/>
    <w:rsid w:val="006E721D"/>
    <w:rsid w:val="006F197F"/>
    <w:rsid w:val="006F1EA5"/>
    <w:rsid w:val="006F37A8"/>
    <w:rsid w:val="006F6D2B"/>
    <w:rsid w:val="006F6D38"/>
    <w:rsid w:val="00702F1C"/>
    <w:rsid w:val="00704225"/>
    <w:rsid w:val="00707919"/>
    <w:rsid w:val="00710038"/>
    <w:rsid w:val="00725C14"/>
    <w:rsid w:val="00732C1C"/>
    <w:rsid w:val="00732EB6"/>
    <w:rsid w:val="007356BD"/>
    <w:rsid w:val="00744D52"/>
    <w:rsid w:val="00746936"/>
    <w:rsid w:val="0075777E"/>
    <w:rsid w:val="007628BD"/>
    <w:rsid w:val="00767B65"/>
    <w:rsid w:val="0077030F"/>
    <w:rsid w:val="007728EC"/>
    <w:rsid w:val="007855B8"/>
    <w:rsid w:val="007870FE"/>
    <w:rsid w:val="007A0168"/>
    <w:rsid w:val="007A039A"/>
    <w:rsid w:val="007A116A"/>
    <w:rsid w:val="007A1622"/>
    <w:rsid w:val="007A68F7"/>
    <w:rsid w:val="007B0A22"/>
    <w:rsid w:val="007B1804"/>
    <w:rsid w:val="007B33BC"/>
    <w:rsid w:val="007B78C5"/>
    <w:rsid w:val="007C2E01"/>
    <w:rsid w:val="007C3465"/>
    <w:rsid w:val="007D454A"/>
    <w:rsid w:val="007D496D"/>
    <w:rsid w:val="007E4E45"/>
    <w:rsid w:val="007F374F"/>
    <w:rsid w:val="007F3CEB"/>
    <w:rsid w:val="007F55BA"/>
    <w:rsid w:val="0080068F"/>
    <w:rsid w:val="00802406"/>
    <w:rsid w:val="008027B6"/>
    <w:rsid w:val="0080378B"/>
    <w:rsid w:val="00803B44"/>
    <w:rsid w:val="00804367"/>
    <w:rsid w:val="00807FBF"/>
    <w:rsid w:val="00811F94"/>
    <w:rsid w:val="00813B48"/>
    <w:rsid w:val="00817F66"/>
    <w:rsid w:val="008258C6"/>
    <w:rsid w:val="00831B4C"/>
    <w:rsid w:val="00840252"/>
    <w:rsid w:val="00840A75"/>
    <w:rsid w:val="00845769"/>
    <w:rsid w:val="00851286"/>
    <w:rsid w:val="00854AF6"/>
    <w:rsid w:val="008608ED"/>
    <w:rsid w:val="00861037"/>
    <w:rsid w:val="0086506F"/>
    <w:rsid w:val="00867692"/>
    <w:rsid w:val="00873660"/>
    <w:rsid w:val="00874C95"/>
    <w:rsid w:val="0088599C"/>
    <w:rsid w:val="00892D93"/>
    <w:rsid w:val="00896A4A"/>
    <w:rsid w:val="00897167"/>
    <w:rsid w:val="008A0755"/>
    <w:rsid w:val="008A392E"/>
    <w:rsid w:val="008A48C9"/>
    <w:rsid w:val="008A7ABC"/>
    <w:rsid w:val="008B02DB"/>
    <w:rsid w:val="008B072E"/>
    <w:rsid w:val="008B7955"/>
    <w:rsid w:val="008C02B6"/>
    <w:rsid w:val="008C127A"/>
    <w:rsid w:val="008C2460"/>
    <w:rsid w:val="008C40C6"/>
    <w:rsid w:val="008C540D"/>
    <w:rsid w:val="008C5722"/>
    <w:rsid w:val="008C5E4A"/>
    <w:rsid w:val="008D050C"/>
    <w:rsid w:val="008D0EBB"/>
    <w:rsid w:val="008D356A"/>
    <w:rsid w:val="008D3F77"/>
    <w:rsid w:val="008D494D"/>
    <w:rsid w:val="008E137E"/>
    <w:rsid w:val="008E2CC2"/>
    <w:rsid w:val="008E61BB"/>
    <w:rsid w:val="008E78C6"/>
    <w:rsid w:val="008F1342"/>
    <w:rsid w:val="009000F3"/>
    <w:rsid w:val="00902419"/>
    <w:rsid w:val="009054DE"/>
    <w:rsid w:val="00910B9A"/>
    <w:rsid w:val="0092124F"/>
    <w:rsid w:val="00924E9D"/>
    <w:rsid w:val="0092545E"/>
    <w:rsid w:val="0092666C"/>
    <w:rsid w:val="00926862"/>
    <w:rsid w:val="00930CA4"/>
    <w:rsid w:val="009350A1"/>
    <w:rsid w:val="00937343"/>
    <w:rsid w:val="00937F52"/>
    <w:rsid w:val="00940675"/>
    <w:rsid w:val="00947318"/>
    <w:rsid w:val="00950BDD"/>
    <w:rsid w:val="0096004A"/>
    <w:rsid w:val="00964B4A"/>
    <w:rsid w:val="00964C3E"/>
    <w:rsid w:val="00972F1F"/>
    <w:rsid w:val="0097672F"/>
    <w:rsid w:val="00982D1B"/>
    <w:rsid w:val="00984C85"/>
    <w:rsid w:val="009903E7"/>
    <w:rsid w:val="00996188"/>
    <w:rsid w:val="009A02DF"/>
    <w:rsid w:val="009A06D3"/>
    <w:rsid w:val="009A682F"/>
    <w:rsid w:val="009C0636"/>
    <w:rsid w:val="009C64F7"/>
    <w:rsid w:val="009C7366"/>
    <w:rsid w:val="009D053B"/>
    <w:rsid w:val="009D21C7"/>
    <w:rsid w:val="009D3FA9"/>
    <w:rsid w:val="009D428D"/>
    <w:rsid w:val="009E1EC1"/>
    <w:rsid w:val="009F759F"/>
    <w:rsid w:val="00A01F1C"/>
    <w:rsid w:val="00A037B7"/>
    <w:rsid w:val="00A03FF3"/>
    <w:rsid w:val="00A05BB2"/>
    <w:rsid w:val="00A1083A"/>
    <w:rsid w:val="00A13E7C"/>
    <w:rsid w:val="00A141BC"/>
    <w:rsid w:val="00A20BA5"/>
    <w:rsid w:val="00A232FD"/>
    <w:rsid w:val="00A26969"/>
    <w:rsid w:val="00A34A61"/>
    <w:rsid w:val="00A357AE"/>
    <w:rsid w:val="00A47F14"/>
    <w:rsid w:val="00A50D9D"/>
    <w:rsid w:val="00A52FB1"/>
    <w:rsid w:val="00A53B38"/>
    <w:rsid w:val="00A57B50"/>
    <w:rsid w:val="00A6063A"/>
    <w:rsid w:val="00A65605"/>
    <w:rsid w:val="00A65A6A"/>
    <w:rsid w:val="00A66A5F"/>
    <w:rsid w:val="00A7232C"/>
    <w:rsid w:val="00A73394"/>
    <w:rsid w:val="00A74F77"/>
    <w:rsid w:val="00A754D7"/>
    <w:rsid w:val="00A755D0"/>
    <w:rsid w:val="00A8430D"/>
    <w:rsid w:val="00A8492B"/>
    <w:rsid w:val="00A84DAE"/>
    <w:rsid w:val="00A85FE7"/>
    <w:rsid w:val="00A919C5"/>
    <w:rsid w:val="00A9383A"/>
    <w:rsid w:val="00AA1152"/>
    <w:rsid w:val="00AA22DD"/>
    <w:rsid w:val="00AA2856"/>
    <w:rsid w:val="00AA3400"/>
    <w:rsid w:val="00AB03C1"/>
    <w:rsid w:val="00AB3B9B"/>
    <w:rsid w:val="00AB5835"/>
    <w:rsid w:val="00AB585C"/>
    <w:rsid w:val="00AB7FE2"/>
    <w:rsid w:val="00AC36A1"/>
    <w:rsid w:val="00AC3E52"/>
    <w:rsid w:val="00AC56CA"/>
    <w:rsid w:val="00AD02E7"/>
    <w:rsid w:val="00AD246E"/>
    <w:rsid w:val="00AE00B9"/>
    <w:rsid w:val="00AE2921"/>
    <w:rsid w:val="00AE670E"/>
    <w:rsid w:val="00AE69DD"/>
    <w:rsid w:val="00AF0502"/>
    <w:rsid w:val="00AF15F3"/>
    <w:rsid w:val="00B034CD"/>
    <w:rsid w:val="00B04713"/>
    <w:rsid w:val="00B06398"/>
    <w:rsid w:val="00B23247"/>
    <w:rsid w:val="00B27F3E"/>
    <w:rsid w:val="00B31474"/>
    <w:rsid w:val="00B34673"/>
    <w:rsid w:val="00B41DF4"/>
    <w:rsid w:val="00B438A9"/>
    <w:rsid w:val="00B52B94"/>
    <w:rsid w:val="00B64B7B"/>
    <w:rsid w:val="00B65E3D"/>
    <w:rsid w:val="00B73AE5"/>
    <w:rsid w:val="00B80335"/>
    <w:rsid w:val="00B84ED7"/>
    <w:rsid w:val="00B85E81"/>
    <w:rsid w:val="00B90A02"/>
    <w:rsid w:val="00B90F8B"/>
    <w:rsid w:val="00B917A5"/>
    <w:rsid w:val="00B9539B"/>
    <w:rsid w:val="00B956BF"/>
    <w:rsid w:val="00B978D0"/>
    <w:rsid w:val="00BA16AA"/>
    <w:rsid w:val="00BA2128"/>
    <w:rsid w:val="00BA6ED5"/>
    <w:rsid w:val="00BB073E"/>
    <w:rsid w:val="00BB14C9"/>
    <w:rsid w:val="00BB17C5"/>
    <w:rsid w:val="00BB3763"/>
    <w:rsid w:val="00BB390B"/>
    <w:rsid w:val="00BB4C5B"/>
    <w:rsid w:val="00BC61ED"/>
    <w:rsid w:val="00BD1533"/>
    <w:rsid w:val="00BD62BA"/>
    <w:rsid w:val="00BE167C"/>
    <w:rsid w:val="00BE5158"/>
    <w:rsid w:val="00BE526A"/>
    <w:rsid w:val="00BE54B2"/>
    <w:rsid w:val="00BE700F"/>
    <w:rsid w:val="00BF54DF"/>
    <w:rsid w:val="00BF6B46"/>
    <w:rsid w:val="00C02C7B"/>
    <w:rsid w:val="00C12D3D"/>
    <w:rsid w:val="00C13651"/>
    <w:rsid w:val="00C15525"/>
    <w:rsid w:val="00C34EFB"/>
    <w:rsid w:val="00C40BC5"/>
    <w:rsid w:val="00C41559"/>
    <w:rsid w:val="00C47862"/>
    <w:rsid w:val="00C50608"/>
    <w:rsid w:val="00C51E58"/>
    <w:rsid w:val="00C538AE"/>
    <w:rsid w:val="00C53936"/>
    <w:rsid w:val="00C54DB4"/>
    <w:rsid w:val="00C611D1"/>
    <w:rsid w:val="00C63AF6"/>
    <w:rsid w:val="00C647FF"/>
    <w:rsid w:val="00C6586A"/>
    <w:rsid w:val="00C65DAB"/>
    <w:rsid w:val="00C66603"/>
    <w:rsid w:val="00C7253A"/>
    <w:rsid w:val="00C742DE"/>
    <w:rsid w:val="00C76E30"/>
    <w:rsid w:val="00C82715"/>
    <w:rsid w:val="00C843B5"/>
    <w:rsid w:val="00C85CE6"/>
    <w:rsid w:val="00C93396"/>
    <w:rsid w:val="00C95119"/>
    <w:rsid w:val="00C976C2"/>
    <w:rsid w:val="00CA0E9D"/>
    <w:rsid w:val="00CA1205"/>
    <w:rsid w:val="00CA403B"/>
    <w:rsid w:val="00CC1D40"/>
    <w:rsid w:val="00CC352C"/>
    <w:rsid w:val="00CC3899"/>
    <w:rsid w:val="00CC5DFC"/>
    <w:rsid w:val="00CC601F"/>
    <w:rsid w:val="00CC6C74"/>
    <w:rsid w:val="00CD1BBE"/>
    <w:rsid w:val="00CD4C44"/>
    <w:rsid w:val="00CE223B"/>
    <w:rsid w:val="00CE594A"/>
    <w:rsid w:val="00CF1C38"/>
    <w:rsid w:val="00CF371F"/>
    <w:rsid w:val="00CF7D7F"/>
    <w:rsid w:val="00D07D5F"/>
    <w:rsid w:val="00D1648C"/>
    <w:rsid w:val="00D26AC6"/>
    <w:rsid w:val="00D33DFE"/>
    <w:rsid w:val="00D371CF"/>
    <w:rsid w:val="00D4299F"/>
    <w:rsid w:val="00D516EB"/>
    <w:rsid w:val="00D52F6A"/>
    <w:rsid w:val="00D56159"/>
    <w:rsid w:val="00D636B8"/>
    <w:rsid w:val="00D66AC2"/>
    <w:rsid w:val="00D678EA"/>
    <w:rsid w:val="00D84013"/>
    <w:rsid w:val="00D85E29"/>
    <w:rsid w:val="00D86AA7"/>
    <w:rsid w:val="00D9712B"/>
    <w:rsid w:val="00DA45E8"/>
    <w:rsid w:val="00DB00C1"/>
    <w:rsid w:val="00DB12F5"/>
    <w:rsid w:val="00DB2F14"/>
    <w:rsid w:val="00DB58B2"/>
    <w:rsid w:val="00DB711B"/>
    <w:rsid w:val="00DC45C3"/>
    <w:rsid w:val="00DC7D36"/>
    <w:rsid w:val="00DD3696"/>
    <w:rsid w:val="00DD5E29"/>
    <w:rsid w:val="00DE334C"/>
    <w:rsid w:val="00DE5503"/>
    <w:rsid w:val="00DF08BD"/>
    <w:rsid w:val="00DF0B91"/>
    <w:rsid w:val="00DF0BE6"/>
    <w:rsid w:val="00DF0FC0"/>
    <w:rsid w:val="00E00BD9"/>
    <w:rsid w:val="00E04183"/>
    <w:rsid w:val="00E06B25"/>
    <w:rsid w:val="00E109FE"/>
    <w:rsid w:val="00E12764"/>
    <w:rsid w:val="00E17263"/>
    <w:rsid w:val="00E20915"/>
    <w:rsid w:val="00E230A6"/>
    <w:rsid w:val="00E2329C"/>
    <w:rsid w:val="00E27736"/>
    <w:rsid w:val="00E35D38"/>
    <w:rsid w:val="00E41A87"/>
    <w:rsid w:val="00E521A5"/>
    <w:rsid w:val="00E547B9"/>
    <w:rsid w:val="00E549FC"/>
    <w:rsid w:val="00E75299"/>
    <w:rsid w:val="00E8269B"/>
    <w:rsid w:val="00E8330C"/>
    <w:rsid w:val="00E87A4A"/>
    <w:rsid w:val="00E93D3D"/>
    <w:rsid w:val="00E95731"/>
    <w:rsid w:val="00EB18D4"/>
    <w:rsid w:val="00EB25C3"/>
    <w:rsid w:val="00EB2C34"/>
    <w:rsid w:val="00EB564C"/>
    <w:rsid w:val="00EB578E"/>
    <w:rsid w:val="00EC1A89"/>
    <w:rsid w:val="00EC387B"/>
    <w:rsid w:val="00ED6749"/>
    <w:rsid w:val="00EF09C5"/>
    <w:rsid w:val="00EF26C9"/>
    <w:rsid w:val="00F00F9B"/>
    <w:rsid w:val="00F03959"/>
    <w:rsid w:val="00F047EF"/>
    <w:rsid w:val="00F05E89"/>
    <w:rsid w:val="00F12FFD"/>
    <w:rsid w:val="00F17C94"/>
    <w:rsid w:val="00F20EB3"/>
    <w:rsid w:val="00F2227D"/>
    <w:rsid w:val="00F46195"/>
    <w:rsid w:val="00F464AF"/>
    <w:rsid w:val="00F5095B"/>
    <w:rsid w:val="00F51D4D"/>
    <w:rsid w:val="00F60323"/>
    <w:rsid w:val="00F6065D"/>
    <w:rsid w:val="00F61C94"/>
    <w:rsid w:val="00F64C4E"/>
    <w:rsid w:val="00F738BE"/>
    <w:rsid w:val="00F77DDB"/>
    <w:rsid w:val="00F91429"/>
    <w:rsid w:val="00F91E1F"/>
    <w:rsid w:val="00F9301F"/>
    <w:rsid w:val="00F930D7"/>
    <w:rsid w:val="00F94F56"/>
    <w:rsid w:val="00FA2874"/>
    <w:rsid w:val="00FA55E8"/>
    <w:rsid w:val="00FB240A"/>
    <w:rsid w:val="00FB36FB"/>
    <w:rsid w:val="00FB641A"/>
    <w:rsid w:val="00FC04B9"/>
    <w:rsid w:val="00FC2307"/>
    <w:rsid w:val="00FE19B0"/>
    <w:rsid w:val="00FE38A5"/>
    <w:rsid w:val="00FE572E"/>
    <w:rsid w:val="00FE6CD2"/>
    <w:rsid w:val="00FE799F"/>
    <w:rsid w:val="00FF0B89"/>
    <w:rsid w:val="00FF1B52"/>
    <w:rsid w:val="00FF6F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605"/>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E560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5E5605"/>
    <w:pPr>
      <w:autoSpaceDE w:val="0"/>
      <w:autoSpaceDN w:val="0"/>
      <w:adjustRightInd w:val="0"/>
    </w:pPr>
    <w:rPr>
      <w:rFonts w:ascii="標楷體" w:eastAsia="標楷體" w:hAnsi="標楷體"/>
      <w:color w:val="FF0000"/>
      <w:kern w:val="0"/>
      <w:szCs w:val="28"/>
      <w:lang w:val="zh-TW"/>
    </w:rPr>
  </w:style>
  <w:style w:type="character" w:customStyle="1" w:styleId="BodyText2Char">
    <w:name w:val="Body Text 2 Char"/>
    <w:basedOn w:val="DefaultParagraphFont"/>
    <w:link w:val="BodyText2"/>
    <w:uiPriority w:val="99"/>
    <w:semiHidden/>
    <w:rsid w:val="009756EC"/>
    <w:rPr>
      <w:szCs w:val="24"/>
    </w:rPr>
  </w:style>
  <w:style w:type="paragraph" w:styleId="CommentText">
    <w:name w:val="annotation text"/>
    <w:basedOn w:val="Normal"/>
    <w:link w:val="CommentTextChar"/>
    <w:uiPriority w:val="99"/>
    <w:semiHidden/>
    <w:rsid w:val="005E5605"/>
    <w:rPr>
      <w:lang w:eastAsia="ja-JP"/>
    </w:rPr>
  </w:style>
  <w:style w:type="character" w:customStyle="1" w:styleId="CommentTextChar">
    <w:name w:val="Comment Text Char"/>
    <w:basedOn w:val="DefaultParagraphFont"/>
    <w:link w:val="CommentText"/>
    <w:uiPriority w:val="99"/>
    <w:semiHidden/>
    <w:locked/>
    <w:rsid w:val="00D26AC6"/>
    <w:rPr>
      <w:rFonts w:cs="Times New Roman"/>
      <w:kern w:val="2"/>
      <w:sz w:val="24"/>
      <w:szCs w:val="24"/>
      <w:lang w:eastAsia="ja-JP"/>
    </w:rPr>
  </w:style>
  <w:style w:type="paragraph" w:styleId="BodyTextIndent">
    <w:name w:val="Body Text Indent"/>
    <w:basedOn w:val="Normal"/>
    <w:link w:val="BodyTextIndentChar"/>
    <w:uiPriority w:val="99"/>
    <w:rsid w:val="005E5605"/>
    <w:pPr>
      <w:ind w:left="480" w:hangingChars="200" w:hanging="480"/>
    </w:pPr>
    <w:rPr>
      <w:rFonts w:ascii="標楷體" w:eastAsia="標楷體" w:hAnsi="標楷體"/>
      <w:color w:val="FF0000"/>
    </w:rPr>
  </w:style>
  <w:style w:type="character" w:customStyle="1" w:styleId="BodyTextIndentChar">
    <w:name w:val="Body Text Indent Char"/>
    <w:basedOn w:val="DefaultParagraphFont"/>
    <w:link w:val="BodyTextIndent"/>
    <w:uiPriority w:val="99"/>
    <w:locked/>
    <w:rsid w:val="00A74F77"/>
    <w:rPr>
      <w:rFonts w:ascii="標楷體" w:eastAsia="標楷體" w:hAnsi="標楷體" w:cs="Times New Roman"/>
      <w:color w:val="FF0000"/>
      <w:kern w:val="2"/>
      <w:sz w:val="24"/>
      <w:szCs w:val="24"/>
    </w:rPr>
  </w:style>
  <w:style w:type="paragraph" w:customStyle="1" w:styleId="a">
    <w:name w:val="大標"/>
    <w:basedOn w:val="Normal"/>
    <w:uiPriority w:val="99"/>
    <w:rsid w:val="005E5605"/>
    <w:pPr>
      <w:spacing w:afterLines="50" w:line="520" w:lineRule="exact"/>
      <w:jc w:val="both"/>
    </w:pPr>
    <w:rPr>
      <w:rFonts w:eastAsia="華康粗明體"/>
      <w:sz w:val="28"/>
    </w:rPr>
  </w:style>
  <w:style w:type="paragraph" w:styleId="BodyText">
    <w:name w:val="Body Text"/>
    <w:basedOn w:val="Normal"/>
    <w:link w:val="BodyTextChar"/>
    <w:uiPriority w:val="99"/>
    <w:rsid w:val="005E5605"/>
    <w:pPr>
      <w:autoSpaceDE w:val="0"/>
      <w:autoSpaceDN w:val="0"/>
      <w:adjustRightInd w:val="0"/>
    </w:pPr>
    <w:rPr>
      <w:rFonts w:ascii="標楷體" w:eastAsia="標楷體" w:hAnsi="標楷體"/>
      <w:color w:val="000000"/>
      <w:kern w:val="0"/>
      <w:szCs w:val="28"/>
      <w:lang w:val="zh-TW"/>
    </w:rPr>
  </w:style>
  <w:style w:type="character" w:customStyle="1" w:styleId="BodyTextChar">
    <w:name w:val="Body Text Char"/>
    <w:basedOn w:val="DefaultParagraphFont"/>
    <w:link w:val="BodyText"/>
    <w:uiPriority w:val="99"/>
    <w:locked/>
    <w:rsid w:val="00A74F77"/>
    <w:rPr>
      <w:rFonts w:ascii="標楷體" w:eastAsia="標楷體" w:hAnsi="標楷體" w:cs="Times New Roman"/>
      <w:color w:val="000000"/>
      <w:sz w:val="28"/>
      <w:szCs w:val="28"/>
      <w:lang w:val="zh-TW"/>
    </w:rPr>
  </w:style>
  <w:style w:type="paragraph" w:styleId="BodyTextIndent2">
    <w:name w:val="Body Text Indent 2"/>
    <w:basedOn w:val="Normal"/>
    <w:link w:val="BodyTextIndent2Char"/>
    <w:uiPriority w:val="99"/>
    <w:rsid w:val="005E5605"/>
    <w:pPr>
      <w:ind w:left="480" w:hangingChars="200" w:hanging="480"/>
    </w:pPr>
    <w:rPr>
      <w:rFonts w:ascii="標楷體" w:eastAsia="標楷體" w:hAnsi="標楷體"/>
    </w:rPr>
  </w:style>
  <w:style w:type="character" w:customStyle="1" w:styleId="BodyTextIndent2Char">
    <w:name w:val="Body Text Indent 2 Char"/>
    <w:basedOn w:val="DefaultParagraphFont"/>
    <w:link w:val="BodyTextIndent2"/>
    <w:uiPriority w:val="99"/>
    <w:semiHidden/>
    <w:rsid w:val="009756EC"/>
    <w:rPr>
      <w:szCs w:val="24"/>
    </w:rPr>
  </w:style>
  <w:style w:type="paragraph" w:styleId="Footer">
    <w:name w:val="footer"/>
    <w:basedOn w:val="Normal"/>
    <w:link w:val="FooterChar"/>
    <w:uiPriority w:val="99"/>
    <w:rsid w:val="002518DB"/>
    <w:pPr>
      <w:tabs>
        <w:tab w:val="center" w:pos="4153"/>
        <w:tab w:val="right" w:pos="8306"/>
      </w:tabs>
      <w:snapToGrid w:val="0"/>
    </w:pPr>
    <w:rPr>
      <w:sz w:val="20"/>
      <w:szCs w:val="20"/>
      <w:lang w:eastAsia="ja-JP"/>
    </w:rPr>
  </w:style>
  <w:style w:type="character" w:customStyle="1" w:styleId="FooterChar">
    <w:name w:val="Footer Char"/>
    <w:basedOn w:val="DefaultParagraphFont"/>
    <w:link w:val="Footer"/>
    <w:uiPriority w:val="99"/>
    <w:semiHidden/>
    <w:rsid w:val="009756EC"/>
    <w:rPr>
      <w:sz w:val="20"/>
      <w:szCs w:val="20"/>
    </w:rPr>
  </w:style>
  <w:style w:type="character" w:styleId="PageNumber">
    <w:name w:val="page number"/>
    <w:basedOn w:val="DefaultParagraphFont"/>
    <w:uiPriority w:val="99"/>
    <w:rsid w:val="002518DB"/>
    <w:rPr>
      <w:rFonts w:cs="Times New Roman"/>
    </w:rPr>
  </w:style>
  <w:style w:type="paragraph" w:styleId="Header">
    <w:name w:val="header"/>
    <w:basedOn w:val="Normal"/>
    <w:link w:val="HeaderChar"/>
    <w:uiPriority w:val="99"/>
    <w:rsid w:val="00E9573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95731"/>
    <w:rPr>
      <w:rFonts w:cs="Times New Roman"/>
      <w:kern w:val="2"/>
    </w:rPr>
  </w:style>
  <w:style w:type="paragraph" w:styleId="ListParagraph">
    <w:name w:val="List Paragraph"/>
    <w:basedOn w:val="Normal"/>
    <w:uiPriority w:val="99"/>
    <w:qFormat/>
    <w:rsid w:val="00621490"/>
    <w:pPr>
      <w:ind w:leftChars="200" w:left="480"/>
    </w:pPr>
    <w:rPr>
      <w:rFonts w:ascii="Calibri" w:hAnsi="Calibri"/>
      <w:szCs w:val="22"/>
    </w:rPr>
  </w:style>
  <w:style w:type="character" w:styleId="CommentReference">
    <w:name w:val="annotation reference"/>
    <w:basedOn w:val="DefaultParagraphFont"/>
    <w:uiPriority w:val="99"/>
    <w:rsid w:val="00D26AC6"/>
    <w:rPr>
      <w:rFonts w:cs="Times New Roman"/>
      <w:sz w:val="18"/>
      <w:szCs w:val="18"/>
    </w:rPr>
  </w:style>
  <w:style w:type="paragraph" w:styleId="CommentSubject">
    <w:name w:val="annotation subject"/>
    <w:basedOn w:val="CommentText"/>
    <w:next w:val="CommentText"/>
    <w:link w:val="CommentSubjectChar"/>
    <w:uiPriority w:val="99"/>
    <w:rsid w:val="00D26AC6"/>
    <w:rPr>
      <w:b/>
      <w:bCs/>
      <w:lang w:eastAsia="zh-TW"/>
    </w:rPr>
  </w:style>
  <w:style w:type="character" w:customStyle="1" w:styleId="CommentSubjectChar">
    <w:name w:val="Comment Subject Char"/>
    <w:basedOn w:val="CommentTextChar"/>
    <w:link w:val="CommentSubject"/>
    <w:uiPriority w:val="99"/>
    <w:locked/>
    <w:rsid w:val="00D26AC6"/>
  </w:style>
  <w:style w:type="paragraph" w:styleId="BalloonText">
    <w:name w:val="Balloon Text"/>
    <w:basedOn w:val="Normal"/>
    <w:link w:val="BalloonTextChar"/>
    <w:uiPriority w:val="99"/>
    <w:rsid w:val="00D26AC6"/>
    <w:rPr>
      <w:rFonts w:ascii="Cambria" w:hAnsi="Cambria"/>
      <w:sz w:val="18"/>
      <w:szCs w:val="18"/>
    </w:rPr>
  </w:style>
  <w:style w:type="character" w:customStyle="1" w:styleId="BalloonTextChar">
    <w:name w:val="Balloon Text Char"/>
    <w:basedOn w:val="DefaultParagraphFont"/>
    <w:link w:val="BalloonText"/>
    <w:uiPriority w:val="99"/>
    <w:locked/>
    <w:rsid w:val="00D26AC6"/>
    <w:rPr>
      <w:rFonts w:ascii="Cambria" w:eastAsia="新細明體" w:hAnsi="Cambria" w:cs="Times New Roman"/>
      <w:kern w:val="2"/>
      <w:sz w:val="18"/>
      <w:szCs w:val="18"/>
    </w:rPr>
  </w:style>
  <w:style w:type="paragraph" w:customStyle="1" w:styleId="1">
    <w:name w:val="內文1"/>
    <w:uiPriority w:val="99"/>
    <w:rsid w:val="004A180E"/>
    <w:pPr>
      <w:spacing w:line="276" w:lineRule="auto"/>
    </w:pPr>
    <w:rPr>
      <w:rFonts w:ascii="Arial" w:hAnsi="Arial" w:cs="Arial"/>
      <w:color w:val="000000"/>
      <w:kern w:val="0"/>
      <w:sz w:val="22"/>
      <w:szCs w:val="20"/>
    </w:rPr>
  </w:style>
  <w:style w:type="paragraph" w:styleId="NoSpacing">
    <w:name w:val="No Spacing"/>
    <w:link w:val="NoSpacingChar"/>
    <w:uiPriority w:val="99"/>
    <w:qFormat/>
    <w:rsid w:val="0060028D"/>
    <w:rPr>
      <w:rFonts w:ascii="Calibri" w:hAnsi="Calibri"/>
      <w:kern w:val="0"/>
      <w:sz w:val="22"/>
    </w:rPr>
  </w:style>
  <w:style w:type="character" w:customStyle="1" w:styleId="NoSpacingChar">
    <w:name w:val="No Spacing Char"/>
    <w:basedOn w:val="DefaultParagraphFont"/>
    <w:link w:val="NoSpacing"/>
    <w:uiPriority w:val="99"/>
    <w:locked/>
    <w:rsid w:val="0060028D"/>
    <w:rPr>
      <w:rFonts w:ascii="Calibri" w:eastAsia="新細明體" w:hAnsi="Calibri" w:cs="Times New Roman"/>
      <w:sz w:val="22"/>
      <w:szCs w:val="22"/>
      <w:lang w:val="en-US" w:eastAsia="zh-TW" w:bidi="ar-SA"/>
    </w:rPr>
  </w:style>
</w:styles>
</file>

<file path=word/webSettings.xml><?xml version="1.0" encoding="utf-8"?>
<w:webSettings xmlns:r="http://schemas.openxmlformats.org/officeDocument/2006/relationships" xmlns:w="http://schemas.openxmlformats.org/wordprocessingml/2006/main">
  <w:divs>
    <w:div w:id="1420979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24</Pages>
  <Words>2033</Words>
  <Characters>11589</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公立國民小學及國民中學委託私人辦理條例草案</dc:title>
  <dc:subject/>
  <dc:creator>moejsmpc</dc:creator>
  <cp:keywords/>
  <dc:description/>
  <cp:lastModifiedBy>nwtraders</cp:lastModifiedBy>
  <cp:revision>4</cp:revision>
  <cp:lastPrinted>2014-07-28T02:39:00Z</cp:lastPrinted>
  <dcterms:created xsi:type="dcterms:W3CDTF">2015-09-23T02:53:00Z</dcterms:created>
  <dcterms:modified xsi:type="dcterms:W3CDTF">2015-10-07T03:05:00Z</dcterms:modified>
</cp:coreProperties>
</file>